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EB2A1D" w14:textId="2F6C5358" w:rsidR="0089002A" w:rsidRPr="00A21C21" w:rsidRDefault="0089002A" w:rsidP="00A80F1E">
      <w:pPr>
        <w:spacing w:after="0" w:line="240" w:lineRule="auto"/>
        <w:ind w:left="5235"/>
        <w:jc w:val="right"/>
        <w:textAlignment w:val="baseline"/>
        <w:rPr>
          <w:rFonts w:ascii="Times New Roman" w:eastAsia="Times New Roman" w:hAnsi="Times New Roman" w:cs="Times New Roman"/>
          <w:kern w:val="0"/>
          <w:sz w:val="22"/>
          <w:szCs w:val="22"/>
          <w:lang w:eastAsia="et-EE"/>
          <w14:ligatures w14:val="none"/>
        </w:rPr>
      </w:pPr>
      <w:r w:rsidRPr="00A21C21">
        <w:rPr>
          <w:rFonts w:ascii="Times New Roman" w:eastAsia="Times New Roman" w:hAnsi="Times New Roman" w:cs="Times New Roman"/>
          <w:kern w:val="0"/>
          <w:sz w:val="22"/>
          <w:szCs w:val="22"/>
          <w:lang w:eastAsia="et-EE"/>
          <w14:ligatures w14:val="none"/>
        </w:rPr>
        <w:t>Ravikindlustuse seaduse ja teiste seaduste muutmise seaduse</w:t>
      </w:r>
    </w:p>
    <w:p w14:paraId="47BB5FC5" w14:textId="1B58EF0A" w:rsidR="0089002A" w:rsidRPr="008775F4" w:rsidRDefault="0089002A" w:rsidP="008775F4">
      <w:pPr>
        <w:spacing w:after="0" w:line="240" w:lineRule="auto"/>
        <w:ind w:left="5235"/>
        <w:jc w:val="right"/>
        <w:textAlignment w:val="baseline"/>
        <w:rPr>
          <w:rFonts w:ascii="Times New Roman" w:eastAsia="Times New Roman" w:hAnsi="Times New Roman" w:cs="Times New Roman"/>
          <w:kern w:val="0"/>
          <w:sz w:val="22"/>
          <w:szCs w:val="22"/>
          <w:lang w:eastAsia="et-EE"/>
          <w14:ligatures w14:val="none"/>
        </w:rPr>
      </w:pPr>
      <w:r w:rsidRPr="00A21C21">
        <w:rPr>
          <w:rFonts w:ascii="Times New Roman" w:eastAsia="Times New Roman" w:hAnsi="Times New Roman" w:cs="Times New Roman"/>
          <w:kern w:val="0"/>
          <w:sz w:val="22"/>
          <w:szCs w:val="22"/>
          <w:lang w:eastAsia="et-EE"/>
          <w14:ligatures w14:val="none"/>
        </w:rPr>
        <w:t> eelnõu (abivahendite ja meditsiiniseadmete reform) seletuskirja</w:t>
      </w:r>
      <w:r w:rsidR="00A32953">
        <w:rPr>
          <w:rFonts w:ascii="Times New Roman" w:eastAsia="Times New Roman" w:hAnsi="Times New Roman" w:cs="Times New Roman"/>
          <w:kern w:val="0"/>
          <w:sz w:val="22"/>
          <w:szCs w:val="22"/>
          <w:lang w:eastAsia="et-EE"/>
          <w14:ligatures w14:val="none"/>
        </w:rPr>
        <w:t xml:space="preserve"> juurde</w:t>
      </w:r>
      <w:r w:rsidRPr="00A21C21">
        <w:rPr>
          <w:rFonts w:ascii="Times New Roman" w:eastAsia="Times New Roman" w:hAnsi="Times New Roman" w:cs="Times New Roman"/>
          <w:kern w:val="0"/>
          <w:sz w:val="22"/>
          <w:szCs w:val="22"/>
          <w:lang w:eastAsia="et-EE"/>
          <w14:ligatures w14:val="none"/>
        </w:rPr>
        <w:br/>
      </w:r>
      <w:r w:rsidR="00A32953">
        <w:rPr>
          <w:rFonts w:ascii="Times New Roman" w:eastAsia="Times New Roman" w:hAnsi="Times New Roman" w:cs="Times New Roman"/>
          <w:kern w:val="0"/>
          <w:sz w:val="22"/>
          <w:szCs w:val="22"/>
          <w:lang w:eastAsia="et-EE"/>
          <w14:ligatures w14:val="none"/>
        </w:rPr>
        <w:t>L</w:t>
      </w:r>
      <w:r w:rsidRPr="00A21C21">
        <w:rPr>
          <w:rFonts w:ascii="Times New Roman" w:eastAsia="Times New Roman" w:hAnsi="Times New Roman" w:cs="Times New Roman"/>
          <w:kern w:val="0"/>
          <w:sz w:val="22"/>
          <w:szCs w:val="22"/>
          <w:lang w:eastAsia="et-EE"/>
          <w14:ligatures w14:val="none"/>
        </w:rPr>
        <w:t>isa </w:t>
      </w:r>
      <w:r w:rsidR="5E46926E" w:rsidRPr="00A21C21">
        <w:rPr>
          <w:rFonts w:ascii="Times New Roman" w:eastAsia="Times New Roman" w:hAnsi="Times New Roman" w:cs="Times New Roman"/>
          <w:sz w:val="22"/>
          <w:szCs w:val="22"/>
          <w:lang w:eastAsia="et-EE"/>
        </w:rPr>
        <w:t>2</w:t>
      </w:r>
    </w:p>
    <w:p w14:paraId="255FAA31" w14:textId="77777777" w:rsidR="008775F4" w:rsidRPr="00A21C21" w:rsidRDefault="008775F4" w:rsidP="0089002A">
      <w:pPr>
        <w:spacing w:after="0" w:line="240" w:lineRule="auto"/>
        <w:ind w:left="5235"/>
        <w:jc w:val="right"/>
        <w:textAlignment w:val="baseline"/>
        <w:rPr>
          <w:rFonts w:ascii="Times New Roman" w:eastAsia="Times New Roman" w:hAnsi="Times New Roman" w:cs="Times New Roman"/>
          <w:kern w:val="0"/>
          <w:sz w:val="22"/>
          <w:szCs w:val="22"/>
          <w:lang w:eastAsia="et-EE"/>
          <w14:ligatures w14:val="none"/>
        </w:rPr>
      </w:pPr>
    </w:p>
    <w:p w14:paraId="7A55DC1C" w14:textId="172E05DF" w:rsidR="0089002A" w:rsidRDefault="008775F4" w:rsidP="008775F4">
      <w:pPr>
        <w:spacing w:after="0" w:line="240" w:lineRule="auto"/>
        <w:ind w:left="5235"/>
        <w:textAlignment w:val="baseline"/>
        <w:rPr>
          <w:rFonts w:ascii="Times New Roman" w:eastAsia="Times New Roman" w:hAnsi="Times New Roman" w:cs="Times New Roman"/>
          <w:b/>
          <w:kern w:val="0"/>
          <w:sz w:val="22"/>
          <w:szCs w:val="22"/>
          <w:lang w:eastAsia="et-EE"/>
          <w14:ligatures w14:val="none"/>
        </w:rPr>
      </w:pPr>
      <w:r>
        <w:rPr>
          <w:rFonts w:ascii="Times New Roman" w:eastAsia="Times New Roman" w:hAnsi="Times New Roman" w:cs="Times New Roman"/>
          <w:b/>
          <w:kern w:val="0"/>
          <w:sz w:val="22"/>
          <w:szCs w:val="22"/>
          <w:lang w:eastAsia="et-EE"/>
          <w14:ligatures w14:val="none"/>
        </w:rPr>
        <w:t>KOOSKÕLASTUSTABEL</w:t>
      </w:r>
    </w:p>
    <w:p w14:paraId="3EB69716" w14:textId="77777777" w:rsidR="008775F4" w:rsidRPr="00A21C21" w:rsidRDefault="008775F4" w:rsidP="0089002A">
      <w:pPr>
        <w:spacing w:after="0" w:line="240" w:lineRule="auto"/>
        <w:ind w:left="5235"/>
        <w:jc w:val="right"/>
        <w:textAlignment w:val="baseline"/>
        <w:rPr>
          <w:rFonts w:ascii="Times New Roman" w:eastAsia="Times New Roman" w:hAnsi="Times New Roman" w:cs="Times New Roman"/>
          <w:kern w:val="0"/>
          <w:sz w:val="22"/>
          <w:szCs w:val="22"/>
          <w:lang w:eastAsia="et-EE"/>
          <w14:ligatures w14:val="none"/>
        </w:rPr>
      </w:pPr>
    </w:p>
    <w:p w14:paraId="4AEA0C51" w14:textId="09F776E2" w:rsidR="0089002A" w:rsidRPr="00A21C21" w:rsidRDefault="0089002A" w:rsidP="0089002A">
      <w:pPr>
        <w:spacing w:after="0" w:line="240" w:lineRule="auto"/>
        <w:ind w:left="5235"/>
        <w:jc w:val="both"/>
        <w:textAlignment w:val="baseline"/>
        <w:rPr>
          <w:rFonts w:ascii="Times New Roman" w:eastAsia="Times New Roman" w:hAnsi="Times New Roman" w:cs="Times New Roman"/>
          <w:kern w:val="0"/>
          <w:sz w:val="22"/>
          <w:szCs w:val="22"/>
          <w:lang w:eastAsia="et-EE"/>
          <w14:ligatures w14:val="none"/>
        </w:rPr>
      </w:pPr>
    </w:p>
    <w:tbl>
      <w:tblPr>
        <w:tblW w:w="14007" w:type="dxa"/>
        <w:tblInd w:w="-125"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8337"/>
        <w:gridCol w:w="5670"/>
      </w:tblGrid>
      <w:tr w:rsidR="00B57342" w:rsidRPr="005A2252" w14:paraId="4F3237CE" w14:textId="77777777" w:rsidTr="00A32953">
        <w:trPr>
          <w:trHeight w:val="285"/>
        </w:trPr>
        <w:tc>
          <w:tcPr>
            <w:tcW w:w="8337" w:type="dxa"/>
            <w:tcBorders>
              <w:top w:val="single" w:sz="8" w:space="0" w:color="auto"/>
              <w:left w:val="single" w:sz="8" w:space="0" w:color="auto"/>
              <w:bottom w:val="single" w:sz="8" w:space="0" w:color="auto"/>
              <w:right w:val="single" w:sz="8" w:space="0" w:color="auto"/>
            </w:tcBorders>
            <w:shd w:val="clear" w:color="auto" w:fill="D9D9D9" w:themeFill="background1" w:themeFillShade="D9"/>
            <w:hideMark/>
          </w:tcPr>
          <w:p w14:paraId="275A8344" w14:textId="2B00A545" w:rsidR="00B57342" w:rsidRPr="005A2252" w:rsidRDefault="00B57342" w:rsidP="00531966">
            <w:pPr>
              <w:spacing w:after="0" w:line="240" w:lineRule="auto"/>
              <w:jc w:val="both"/>
              <w:textAlignment w:val="baseline"/>
              <w:rPr>
                <w:rFonts w:ascii="Times New Roman" w:eastAsia="Times New Roman" w:hAnsi="Times New Roman" w:cs="Times New Roman"/>
                <w:b/>
                <w:bCs/>
                <w:kern w:val="0"/>
                <w:sz w:val="22"/>
                <w:szCs w:val="22"/>
                <w:lang w:eastAsia="et-EE"/>
                <w14:ligatures w14:val="none"/>
              </w:rPr>
            </w:pPr>
            <w:r w:rsidRPr="005A2252">
              <w:rPr>
                <w:rFonts w:ascii="Times New Roman" w:eastAsia="Times New Roman" w:hAnsi="Times New Roman" w:cs="Times New Roman"/>
                <w:b/>
                <w:bCs/>
                <w:kern w:val="0"/>
                <w:sz w:val="22"/>
                <w:szCs w:val="22"/>
                <w:lang w:eastAsia="et-EE"/>
                <w14:ligatures w14:val="none"/>
              </w:rPr>
              <w:t>Tervisekassa</w:t>
            </w:r>
          </w:p>
        </w:tc>
        <w:tc>
          <w:tcPr>
            <w:tcW w:w="5670" w:type="dxa"/>
            <w:tcBorders>
              <w:top w:val="single" w:sz="8" w:space="0" w:color="auto"/>
              <w:left w:val="single" w:sz="8" w:space="0" w:color="auto"/>
              <w:bottom w:val="single" w:sz="8" w:space="0" w:color="auto"/>
              <w:right w:val="single" w:sz="8" w:space="0" w:color="auto"/>
            </w:tcBorders>
            <w:shd w:val="clear" w:color="auto" w:fill="D9D9D9" w:themeFill="background1" w:themeFillShade="D9"/>
            <w:hideMark/>
          </w:tcPr>
          <w:p w14:paraId="566A830C" w14:textId="2F9759E8"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color w:val="000000"/>
                <w:kern w:val="0"/>
                <w:sz w:val="22"/>
                <w:szCs w:val="22"/>
                <w:lang w:eastAsia="et-EE"/>
                <w14:ligatures w14:val="none"/>
              </w:rPr>
              <w:t> </w:t>
            </w:r>
          </w:p>
        </w:tc>
      </w:tr>
      <w:tr w:rsidR="00B57342" w:rsidRPr="005A2252" w14:paraId="0B9C587A" w14:textId="77777777" w:rsidTr="00A32953">
        <w:trPr>
          <w:trHeight w:val="285"/>
        </w:trPr>
        <w:tc>
          <w:tcPr>
            <w:tcW w:w="8337" w:type="dxa"/>
            <w:tcBorders>
              <w:top w:val="single" w:sz="8" w:space="0" w:color="auto"/>
              <w:left w:val="single" w:sz="8" w:space="0" w:color="auto"/>
              <w:bottom w:val="single" w:sz="8" w:space="0" w:color="auto"/>
              <w:right w:val="single" w:sz="8" w:space="0" w:color="auto"/>
            </w:tcBorders>
          </w:tcPr>
          <w:p w14:paraId="22DD371F" w14:textId="4F3CF8E7"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Täname võimaluse eest kaasa rääkida kavandatavates muudatustes. Tervisekassa kooskõlastab määruste muudatused alljärgnevate ettepanekutega. </w:t>
            </w:r>
          </w:p>
          <w:p w14:paraId="1800464E" w14:textId="63552041"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1. Eelnõu § 1 punktiga 3 muudetakse ja sõnastatakse ümber ravikindlustuse seaduse (RaKS) §-d 48–48</w:t>
            </w:r>
            <w:r w:rsidRPr="005A2252">
              <w:rPr>
                <w:rFonts w:ascii="Times New Roman" w:eastAsia="Times New Roman" w:hAnsi="Times New Roman" w:cs="Times New Roman"/>
                <w:kern w:val="0"/>
                <w:sz w:val="22"/>
                <w:szCs w:val="22"/>
                <w:vertAlign w:val="superscript"/>
                <w:lang w:eastAsia="et-EE"/>
                <w14:ligatures w14:val="none"/>
              </w:rPr>
              <w:t>1</w:t>
            </w:r>
            <w:r w:rsidRPr="005A2252">
              <w:rPr>
                <w:rFonts w:ascii="Times New Roman" w:eastAsia="Times New Roman" w:hAnsi="Times New Roman" w:cs="Times New Roman"/>
                <w:kern w:val="0"/>
                <w:sz w:val="22"/>
                <w:szCs w:val="22"/>
                <w:lang w:eastAsia="et-EE"/>
                <w14:ligatures w14:val="none"/>
              </w:rPr>
              <w:t xml:space="preserve">. RaKS § 48 lg 5 punkti 6 kohaselt kantakse meditsiiniseadmete loetellu märge, kas meditsiiniseade on müüdav või üüritav. Alates 01.01.2027 ei ole veel kavandatud üüritavate seadmete ületulekut Tervisekassa meditsiiniseadmete loetellu, mistõttu teeme ettepaneku, et kõnealune märge kajastub määruse lisas siis, kui Tervisekassa meditsiiniseadmete loetellu lisanduvad de facto üüritavad seadmed. Sellise märke varasemalt loetelus välja toomine, kui üüritavaid seadmeid faktiliselt loetelus ei ole, võib isikutes tekitada ebaselgust ja ebaõigeid ootusi, et Tervisekassa hüvitab ka üüritavaid seadmeid. </w:t>
            </w:r>
          </w:p>
          <w:p w14:paraId="0563B599" w14:textId="77777777"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0D51DF6E" w14:textId="289E3B60"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2. RaKS 48</w:t>
            </w:r>
            <w:r w:rsidRPr="005A2252">
              <w:rPr>
                <w:rFonts w:ascii="Times New Roman" w:eastAsia="Times New Roman" w:hAnsi="Times New Roman" w:cs="Times New Roman"/>
                <w:kern w:val="0"/>
                <w:sz w:val="22"/>
                <w:szCs w:val="22"/>
                <w:vertAlign w:val="superscript"/>
                <w:lang w:eastAsia="et-EE"/>
                <w14:ligatures w14:val="none"/>
              </w:rPr>
              <w:t xml:space="preserve">1 </w:t>
            </w:r>
            <w:r w:rsidRPr="005A2252">
              <w:rPr>
                <w:rFonts w:ascii="Times New Roman" w:eastAsia="Times New Roman" w:hAnsi="Times New Roman" w:cs="Times New Roman"/>
                <w:kern w:val="0"/>
                <w:sz w:val="22"/>
                <w:szCs w:val="22"/>
                <w:lang w:eastAsia="et-EE"/>
                <w14:ligatures w14:val="none"/>
              </w:rPr>
              <w:t xml:space="preserve">lg 6 kohaselt võib meditsiiniseadmete loetelu muutmise ettepaneku tegemise algatada meditsiiniseadme tootja või tema volitatud esindaja või levitaja, astudes läbirääkimistesse Tervisekassaga, lisaks võivad loetelu muutmise ettepaneku tegemise algatada ka Ravimiamet või Tervisekassa. </w:t>
            </w:r>
            <w:r w:rsidRPr="00711119">
              <w:rPr>
                <w:rFonts w:ascii="Times New Roman" w:eastAsia="Times New Roman" w:hAnsi="Times New Roman" w:cs="Times New Roman"/>
                <w:kern w:val="0"/>
                <w:sz w:val="22"/>
                <w:szCs w:val="22"/>
                <w:lang w:eastAsia="et-EE"/>
                <w14:ligatures w14:val="none"/>
              </w:rPr>
              <w:t>Teeme ettepaneku laiendada meditsiiniseadmete loetelu muutmise ettepaneku tegemise algatajate ringi ning täiendada seda erialaühendusega</w:t>
            </w:r>
            <w:r w:rsidRPr="005A2252">
              <w:rPr>
                <w:rFonts w:ascii="Times New Roman" w:eastAsia="Times New Roman" w:hAnsi="Times New Roman" w:cs="Times New Roman"/>
                <w:kern w:val="0"/>
                <w:sz w:val="22"/>
                <w:szCs w:val="22"/>
                <w:lang w:eastAsia="et-EE"/>
                <w14:ligatures w14:val="none"/>
              </w:rPr>
              <w:t xml:space="preserve">. Praktikas esitavad meditsiiniseadmete loetelu muutmise ettepanekuid sageli just erialaühendused, eelkõige seoses uute meditsiiniseadmete hüvitamise vajaduse ning olemasolevate hüvitamistingimuste muutmise ettepanekutega. Samuti omavad erialaühendused tihti ülevaadet uutest meditsiiniseadmetest, nende kasutamise vajadusest ja </w:t>
            </w:r>
          </w:p>
          <w:p w14:paraId="18F53A02" w14:textId="77777777"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olemasolevatest alternatiividest, mistõttu on põhjendatud ettepanekute algatajate ringi laiendamine.</w:t>
            </w:r>
          </w:p>
          <w:p w14:paraId="37B534B1" w14:textId="77777777"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4B428467" w14:textId="673BC073"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3. Eelnõu § 1 punktiga 5 muudetakse RaKS §-i 49. Lõikes 2 sätestatakse meditsiiniseadme müüja ja üürija, välja arvatud apteek, ja Tervisekassa vahel sõlmitava lepingu tingimused. Teeme õigusselguse  eesmärgil ettepaneku täiendada loetelu punktiga, mille kohaselt tuuakse </w:t>
            </w:r>
            <w:r w:rsidRPr="005A2252">
              <w:rPr>
                <w:rFonts w:ascii="Times New Roman" w:eastAsia="Times New Roman" w:hAnsi="Times New Roman" w:cs="Times New Roman"/>
                <w:kern w:val="0"/>
                <w:sz w:val="22"/>
                <w:szCs w:val="22"/>
                <w:lang w:eastAsia="et-EE"/>
                <w14:ligatures w14:val="none"/>
              </w:rPr>
              <w:lastRenderedPageBreak/>
              <w:t xml:space="preserve">lepingus ära ka müüdavate ja üüritavate meditsiiniseadmete </w:t>
            </w:r>
            <w:r w:rsidRPr="00D46473">
              <w:rPr>
                <w:rFonts w:ascii="Times New Roman" w:eastAsia="Times New Roman" w:hAnsi="Times New Roman" w:cs="Times New Roman"/>
                <w:kern w:val="0"/>
                <w:sz w:val="22"/>
                <w:szCs w:val="22"/>
                <w:lang w:eastAsia="et-EE"/>
                <w14:ligatures w14:val="none"/>
              </w:rPr>
              <w:t>valdkonnad,</w:t>
            </w:r>
            <w:r w:rsidRPr="005A2252">
              <w:rPr>
                <w:rFonts w:ascii="Times New Roman" w:eastAsia="Times New Roman" w:hAnsi="Times New Roman" w:cs="Times New Roman"/>
                <w:kern w:val="0"/>
                <w:sz w:val="22"/>
                <w:szCs w:val="22"/>
                <w:lang w:eastAsia="et-EE"/>
                <w14:ligatures w14:val="none"/>
              </w:rPr>
              <w:t xml:space="preserve"> mille osas Tervisekassa tasu maksmise kohustuse üle võtab.</w:t>
            </w:r>
          </w:p>
          <w:p w14:paraId="588EE36A" w14:textId="77777777"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3C3CD82" w14:textId="27F4A06B"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4. Eelmises punktis viidatud tingimuste kohaselt tuuakse meditsiiniseadme müüja ja üürija, välja arvatud  apteek, ja Tervisekassa vahel sõlmitavas lepingus välja lepingu tähtaeg ja nimetatud tähtajast lühem tähtaeg (RaKS § 49 lg 2 p 3). Seletuskirja kohaselt sõlmitakse lepingud toodete müümiseks ja üürimiseks tootegrupipõhiselt (nt ortoosid, diabeeditarvikud) ja viieks aastaks. Märgime, et õigusaktist endast ei tulene lepingu tähtajaks viite aastat, mistõttu jääb arusaamatuks ka sellest lühema tähtaja tingimus. Tervisekassa hinnangul võib lepingu tähtaeg sõltuda konkreetsetest asjaoludest ja pooltevahelistest kokkulepetest, mistõttu ei näe Tervisekassa vajadust määrata seaduses konkreetne tähtaeg. Eeltoodust tulenevalt palume muuta RaKS § 49 lõikes 2 toodud loetelu ning jätta sealt välja punkt 3. </w:t>
            </w:r>
          </w:p>
          <w:p w14:paraId="15082CF3" w14:textId="77777777"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3E295D7" w14:textId="67FEE6C5"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5. RaKS § 49 lg 6 kohaselt, kui puuduvad piisavad eelarvevahendid, on Tervisekassal õigus ettenähtud eelarvevahendeid jaotada meditsiiniseadme rühmade kaupa erinevalt. Palume hinnata, kas viidatud lõige sobib oma olemuselt paremini RaKS-i §-i 48, mis reguleerib kindlustuskaitse ulatust ning meditsiiniseadmete loetelu tingimusi. RaKS § 49 reguleerib pealkirja kohaselt meditsiiniseadme müügi ja üürimise eest tasu maksmise kohustuse ülevõtmist ja sõlmitavat lepingut.</w:t>
            </w:r>
          </w:p>
        </w:tc>
        <w:tc>
          <w:tcPr>
            <w:tcW w:w="5670" w:type="dxa"/>
            <w:tcBorders>
              <w:top w:val="single" w:sz="8" w:space="0" w:color="auto"/>
              <w:left w:val="single" w:sz="8" w:space="0" w:color="auto"/>
              <w:bottom w:val="single" w:sz="8" w:space="0" w:color="auto"/>
              <w:right w:val="single" w:sz="8" w:space="0" w:color="auto"/>
            </w:tcBorders>
          </w:tcPr>
          <w:p w14:paraId="1DAC52D0" w14:textId="1E57EA40"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34493C0"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E6BB7AF" w14:textId="72E4F837" w:rsidR="00B57342" w:rsidRPr="005A2252" w:rsidRDefault="00B57342" w:rsidP="00B57342">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1. </w:t>
            </w:r>
            <w:r w:rsidRPr="007D1461">
              <w:rPr>
                <w:rFonts w:ascii="Times New Roman" w:eastAsia="Times New Roman" w:hAnsi="Times New Roman" w:cs="Times New Roman"/>
                <w:b/>
                <w:kern w:val="0"/>
                <w:sz w:val="22"/>
                <w:szCs w:val="22"/>
                <w:lang w:eastAsia="et-EE"/>
                <w14:ligatures w14:val="none"/>
              </w:rPr>
              <w:t>Arvestatud.</w:t>
            </w:r>
            <w:r w:rsidR="00824677" w:rsidRPr="00E65DAD">
              <w:rPr>
                <w:rFonts w:ascii="Times New Roman" w:eastAsia="Times New Roman" w:hAnsi="Times New Roman" w:cs="Times New Roman"/>
                <w:sz w:val="22"/>
                <w:szCs w:val="22"/>
                <w:lang w:eastAsia="et-EE"/>
              </w:rPr>
              <w:t xml:space="preserve"> </w:t>
            </w:r>
            <w:r w:rsidR="00824677">
              <w:rPr>
                <w:rFonts w:ascii="Times New Roman" w:eastAsia="Times New Roman" w:hAnsi="Times New Roman" w:cs="Times New Roman"/>
                <w:sz w:val="22"/>
                <w:szCs w:val="22"/>
                <w:lang w:eastAsia="et-EE"/>
              </w:rPr>
              <w:t>S</w:t>
            </w:r>
            <w:r w:rsidR="00824677" w:rsidRPr="00E65DAD">
              <w:rPr>
                <w:rFonts w:ascii="Times New Roman" w:eastAsia="Times New Roman" w:hAnsi="Times New Roman" w:cs="Times New Roman"/>
                <w:sz w:val="22"/>
                <w:szCs w:val="22"/>
                <w:lang w:eastAsia="et-EE"/>
              </w:rPr>
              <w:t>eletuskirja</w:t>
            </w:r>
            <w:r w:rsidR="007D1461">
              <w:rPr>
                <w:rFonts w:ascii="Times New Roman" w:eastAsia="Times New Roman" w:hAnsi="Times New Roman" w:cs="Times New Roman"/>
                <w:sz w:val="22"/>
                <w:szCs w:val="22"/>
                <w:lang w:eastAsia="et-EE"/>
              </w:rPr>
              <w:t xml:space="preserve"> peat</w:t>
            </w:r>
            <w:r w:rsidR="003966AC">
              <w:rPr>
                <w:rFonts w:ascii="Times New Roman" w:eastAsia="Times New Roman" w:hAnsi="Times New Roman" w:cs="Times New Roman"/>
                <w:sz w:val="22"/>
                <w:szCs w:val="22"/>
                <w:lang w:eastAsia="et-EE"/>
              </w:rPr>
              <w:t xml:space="preserve">ükki </w:t>
            </w:r>
            <w:r w:rsidR="007D1461">
              <w:rPr>
                <w:rFonts w:ascii="Times New Roman" w:eastAsia="Times New Roman" w:hAnsi="Times New Roman" w:cs="Times New Roman"/>
                <w:sz w:val="22"/>
                <w:szCs w:val="22"/>
                <w:lang w:eastAsia="et-EE"/>
              </w:rPr>
              <w:t>3</w:t>
            </w:r>
            <w:r w:rsidR="00824677" w:rsidRPr="00E65DAD">
              <w:rPr>
                <w:rFonts w:ascii="Times New Roman" w:eastAsia="Times New Roman" w:hAnsi="Times New Roman" w:cs="Times New Roman"/>
                <w:sz w:val="22"/>
                <w:szCs w:val="22"/>
                <w:lang w:eastAsia="et-EE"/>
              </w:rPr>
              <w:t xml:space="preserve"> </w:t>
            </w:r>
            <w:r w:rsidR="003966AC">
              <w:rPr>
                <w:rFonts w:ascii="Times New Roman" w:eastAsia="Times New Roman" w:hAnsi="Times New Roman" w:cs="Times New Roman"/>
                <w:sz w:val="22"/>
                <w:szCs w:val="22"/>
                <w:lang w:eastAsia="et-EE"/>
              </w:rPr>
              <w:t>täiendatud</w:t>
            </w:r>
            <w:r w:rsidR="007D1461">
              <w:rPr>
                <w:rFonts w:ascii="Times New Roman" w:eastAsia="Times New Roman" w:hAnsi="Times New Roman" w:cs="Times New Roman"/>
                <w:kern w:val="0"/>
                <w:sz w:val="22"/>
                <w:szCs w:val="22"/>
                <w:lang w:eastAsia="et-EE"/>
                <w14:ligatures w14:val="none"/>
              </w:rPr>
              <w:t>.</w:t>
            </w:r>
          </w:p>
          <w:p w14:paraId="1AD07C03"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224B7A7" w14:textId="77777777" w:rsidR="00B57342" w:rsidRPr="005A2252" w:rsidRDefault="00B57342" w:rsidP="00472C71">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2B464521" w14:textId="77777777" w:rsidR="00472C71" w:rsidRPr="005A2252" w:rsidRDefault="00472C71" w:rsidP="00472C71">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6D6C53B" w14:textId="77777777" w:rsidR="00B57342" w:rsidRPr="005A2252" w:rsidRDefault="00B57342" w:rsidP="00EC0584">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6AEA24D"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0D233E0" w14:textId="77777777" w:rsidR="00B5734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CA897E4" w14:textId="77777777" w:rsidR="00F24866" w:rsidRDefault="00F24866"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D4957AB" w14:textId="77777777" w:rsidR="00364D58" w:rsidRPr="005A2252" w:rsidRDefault="00364D58"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8A7B594" w14:textId="0F9AFB0A" w:rsidR="00F24866"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2. </w:t>
            </w:r>
            <w:r w:rsidRPr="00F24866">
              <w:rPr>
                <w:rFonts w:ascii="Times New Roman" w:eastAsia="Times New Roman" w:hAnsi="Times New Roman" w:cs="Times New Roman"/>
                <w:b/>
                <w:bCs/>
                <w:kern w:val="0"/>
                <w:sz w:val="22"/>
                <w:szCs w:val="22"/>
                <w:lang w:eastAsia="et-EE"/>
                <w14:ligatures w14:val="none"/>
              </w:rPr>
              <w:t>Arvestatud</w:t>
            </w:r>
            <w:r w:rsidRPr="005A2252">
              <w:rPr>
                <w:rFonts w:ascii="Times New Roman" w:eastAsia="Times New Roman" w:hAnsi="Times New Roman" w:cs="Times New Roman"/>
                <w:kern w:val="0"/>
                <w:sz w:val="22"/>
                <w:szCs w:val="22"/>
                <w:lang w:eastAsia="et-EE"/>
                <w14:ligatures w14:val="none"/>
              </w:rPr>
              <w:t xml:space="preserve">. </w:t>
            </w:r>
            <w:r w:rsidR="00F24866">
              <w:rPr>
                <w:rFonts w:ascii="Times New Roman" w:eastAsia="Times New Roman" w:hAnsi="Times New Roman" w:cs="Times New Roman"/>
                <w:kern w:val="0"/>
                <w:sz w:val="22"/>
                <w:szCs w:val="22"/>
                <w:lang w:eastAsia="et-EE"/>
                <w14:ligatures w14:val="none"/>
              </w:rPr>
              <w:t xml:space="preserve">Eelnõu </w:t>
            </w:r>
            <w:r w:rsidR="009F5E86">
              <w:rPr>
                <w:rFonts w:ascii="Times New Roman" w:eastAsia="Times New Roman" w:hAnsi="Times New Roman" w:cs="Times New Roman"/>
                <w:kern w:val="0"/>
                <w:sz w:val="22"/>
                <w:szCs w:val="22"/>
                <w:lang w:eastAsia="et-EE"/>
                <w14:ligatures w14:val="none"/>
              </w:rPr>
              <w:t xml:space="preserve">§1 p 4 </w:t>
            </w:r>
            <w:r w:rsidR="00F24866">
              <w:rPr>
                <w:rFonts w:ascii="Times New Roman" w:eastAsia="Times New Roman" w:hAnsi="Times New Roman" w:cs="Times New Roman"/>
                <w:kern w:val="0"/>
                <w:sz w:val="22"/>
                <w:szCs w:val="22"/>
                <w:lang w:eastAsia="et-EE"/>
                <w14:ligatures w14:val="none"/>
              </w:rPr>
              <w:t>ja seletuskirja täiendatud.</w:t>
            </w:r>
          </w:p>
          <w:p w14:paraId="457C8A74" w14:textId="39EFB454" w:rsidR="00B57342" w:rsidRPr="005A2252" w:rsidRDefault="00E0184C"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 xml:space="preserve"> </w:t>
            </w:r>
          </w:p>
          <w:p w14:paraId="11865F38" w14:textId="77777777" w:rsidR="00B57342" w:rsidRDefault="00B57342" w:rsidP="00B57342">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01F8D476" w14:textId="77777777" w:rsidR="00E0184C" w:rsidRDefault="00E0184C" w:rsidP="00B57342">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70D530F" w14:textId="77777777" w:rsidR="00E0184C" w:rsidRDefault="00E0184C" w:rsidP="00B57342">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EE6B06D" w14:textId="77777777" w:rsidR="00E0184C" w:rsidRDefault="00E0184C" w:rsidP="00B57342">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EDE450B" w14:textId="77777777" w:rsidR="00E0184C" w:rsidRDefault="00E0184C" w:rsidP="00B57342">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B4F3EFC" w14:textId="77777777" w:rsidR="00E0184C" w:rsidRDefault="00E0184C" w:rsidP="00B57342">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12B718C" w14:textId="77777777" w:rsidR="002D0ED8" w:rsidRDefault="002D0ED8" w:rsidP="00B57342">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56484DF" w14:textId="77777777" w:rsidR="002D0ED8" w:rsidRDefault="002D0ED8" w:rsidP="00B57342">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13DDBFE" w14:textId="77777777" w:rsidR="00E0184C" w:rsidRPr="005A2252" w:rsidRDefault="00E0184C" w:rsidP="00B57342">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AAB9E99" w14:textId="77777777" w:rsidR="0049023A" w:rsidRPr="005A2252" w:rsidRDefault="0049023A" w:rsidP="00B57342">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DAEFBC2" w14:textId="699A7022"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3. </w:t>
            </w:r>
            <w:r w:rsidRPr="00D46473">
              <w:rPr>
                <w:rFonts w:ascii="Times New Roman" w:eastAsia="Times New Roman" w:hAnsi="Times New Roman" w:cs="Times New Roman"/>
                <w:b/>
                <w:kern w:val="0"/>
                <w:sz w:val="22"/>
                <w:szCs w:val="22"/>
                <w:lang w:eastAsia="et-EE"/>
                <w14:ligatures w14:val="none"/>
              </w:rPr>
              <w:t>Arvestatud</w:t>
            </w:r>
            <w:r w:rsidRPr="005A2252">
              <w:rPr>
                <w:rFonts w:ascii="Times New Roman" w:eastAsia="Times New Roman" w:hAnsi="Times New Roman" w:cs="Times New Roman"/>
                <w:kern w:val="0"/>
                <w:sz w:val="22"/>
                <w:szCs w:val="22"/>
                <w:lang w:eastAsia="et-EE"/>
                <w14:ligatures w14:val="none"/>
              </w:rPr>
              <w:t xml:space="preserve">. </w:t>
            </w:r>
            <w:r w:rsidR="004B5A53">
              <w:rPr>
                <w:rFonts w:ascii="Times New Roman" w:eastAsia="Times New Roman" w:hAnsi="Times New Roman" w:cs="Times New Roman"/>
                <w:kern w:val="0"/>
                <w:sz w:val="22"/>
                <w:szCs w:val="22"/>
                <w:lang w:eastAsia="et-EE"/>
                <w14:ligatures w14:val="none"/>
              </w:rPr>
              <w:t>Eelnõu §</w:t>
            </w:r>
            <w:r w:rsidR="001E4835">
              <w:rPr>
                <w:rFonts w:ascii="Times New Roman" w:eastAsia="Times New Roman" w:hAnsi="Times New Roman" w:cs="Times New Roman"/>
                <w:kern w:val="0"/>
                <w:sz w:val="22"/>
                <w:szCs w:val="22"/>
                <w:lang w:eastAsia="et-EE"/>
                <w14:ligatures w14:val="none"/>
              </w:rPr>
              <w:t xml:space="preserve"> </w:t>
            </w:r>
            <w:r w:rsidR="004B5A53">
              <w:rPr>
                <w:rFonts w:ascii="Times New Roman" w:eastAsia="Times New Roman" w:hAnsi="Times New Roman" w:cs="Times New Roman"/>
                <w:kern w:val="0"/>
                <w:sz w:val="22"/>
                <w:szCs w:val="22"/>
                <w:lang w:eastAsia="et-EE"/>
                <w14:ligatures w14:val="none"/>
              </w:rPr>
              <w:t xml:space="preserve">1 p </w:t>
            </w:r>
            <w:r w:rsidR="002A149B">
              <w:rPr>
                <w:rFonts w:ascii="Times New Roman" w:eastAsia="Times New Roman" w:hAnsi="Times New Roman" w:cs="Times New Roman"/>
                <w:kern w:val="0"/>
                <w:sz w:val="22"/>
                <w:szCs w:val="22"/>
                <w:lang w:eastAsia="et-EE"/>
                <w14:ligatures w14:val="none"/>
              </w:rPr>
              <w:t>6</w:t>
            </w:r>
            <w:r w:rsidR="004B5A53">
              <w:rPr>
                <w:rFonts w:ascii="Times New Roman" w:eastAsia="Times New Roman" w:hAnsi="Times New Roman" w:cs="Times New Roman"/>
                <w:kern w:val="0"/>
                <w:sz w:val="22"/>
                <w:szCs w:val="22"/>
                <w:lang w:eastAsia="et-EE"/>
                <w14:ligatures w14:val="none"/>
              </w:rPr>
              <w:t xml:space="preserve"> ja seletuskirja täiendatud</w:t>
            </w:r>
          </w:p>
          <w:p w14:paraId="1C9F8771"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42D6218"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871B0C1" w14:textId="77777777" w:rsidR="00B57342" w:rsidRPr="005A2252" w:rsidRDefault="00B57342" w:rsidP="00B57342">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210ADEAB" w14:textId="77777777" w:rsidR="00B5734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A285D8F" w14:textId="77777777" w:rsidR="00F8560C" w:rsidRPr="005A2252" w:rsidRDefault="00F8560C"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051FCE2" w14:textId="0E4E32A1"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4. </w:t>
            </w:r>
            <w:r w:rsidR="00F8560C" w:rsidRPr="00D46473">
              <w:rPr>
                <w:rFonts w:ascii="Times New Roman" w:eastAsia="Times New Roman" w:hAnsi="Times New Roman" w:cs="Times New Roman"/>
                <w:b/>
                <w:bCs/>
                <w:kern w:val="0"/>
                <w:sz w:val="22"/>
                <w:szCs w:val="22"/>
                <w:lang w:eastAsia="et-EE"/>
                <w14:ligatures w14:val="none"/>
              </w:rPr>
              <w:t>Arvestatud</w:t>
            </w:r>
            <w:r w:rsidR="00F8560C" w:rsidRPr="005A2252">
              <w:rPr>
                <w:rFonts w:ascii="Times New Roman" w:eastAsia="Times New Roman" w:hAnsi="Times New Roman" w:cs="Times New Roman"/>
                <w:kern w:val="0"/>
                <w:sz w:val="22"/>
                <w:szCs w:val="22"/>
                <w:lang w:eastAsia="et-EE"/>
                <w14:ligatures w14:val="none"/>
              </w:rPr>
              <w:t xml:space="preserve">. </w:t>
            </w:r>
            <w:r w:rsidR="00F8560C">
              <w:rPr>
                <w:rFonts w:ascii="Times New Roman" w:eastAsia="Times New Roman" w:hAnsi="Times New Roman" w:cs="Times New Roman"/>
                <w:kern w:val="0"/>
                <w:sz w:val="22"/>
                <w:szCs w:val="22"/>
                <w:lang w:eastAsia="et-EE"/>
                <w14:ligatures w14:val="none"/>
              </w:rPr>
              <w:t>Eelnõu §1 p 6 ja seletuskirja korrigeeritud.</w:t>
            </w:r>
          </w:p>
          <w:p w14:paraId="19DA56E4"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BDB8186"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0747EE1"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DA15908"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730462D" w14:textId="77777777" w:rsidR="00B57342" w:rsidRPr="005A2252" w:rsidRDefault="00B57342" w:rsidP="00B57342">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0AE98CDF" w14:textId="77777777" w:rsidR="00B57342" w:rsidRPr="005A2252" w:rsidRDefault="00B57342" w:rsidP="00B57342">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76C29C0"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5BFA1BE" w14:textId="77777777" w:rsidR="0076551E" w:rsidRPr="005A2252" w:rsidRDefault="0076551E"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4CBEC0A" w14:textId="77777777" w:rsidR="00F8560C" w:rsidRDefault="00F8560C"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F483497" w14:textId="77777777" w:rsidR="003D4E18" w:rsidRDefault="003D4E18"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718A90A" w14:textId="29DA72D4" w:rsidR="00B57342" w:rsidRPr="003D4E18"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5. </w:t>
            </w:r>
            <w:r w:rsidR="003D4E18">
              <w:rPr>
                <w:rFonts w:ascii="Times New Roman" w:eastAsia="Times New Roman" w:hAnsi="Times New Roman" w:cs="Times New Roman"/>
                <w:b/>
                <w:bCs/>
                <w:kern w:val="0"/>
                <w:sz w:val="22"/>
                <w:szCs w:val="22"/>
                <w:lang w:eastAsia="et-EE"/>
                <w14:ligatures w14:val="none"/>
              </w:rPr>
              <w:t>A</w:t>
            </w:r>
            <w:r w:rsidR="00F8560C" w:rsidRPr="006256BD">
              <w:rPr>
                <w:rFonts w:ascii="Times New Roman" w:eastAsia="Times New Roman" w:hAnsi="Times New Roman" w:cs="Times New Roman"/>
                <w:b/>
                <w:bCs/>
                <w:kern w:val="0"/>
                <w:sz w:val="22"/>
                <w:szCs w:val="22"/>
                <w:lang w:eastAsia="et-EE"/>
                <w14:ligatures w14:val="none"/>
              </w:rPr>
              <w:t>rvestatud</w:t>
            </w:r>
            <w:r w:rsidR="003D4E18">
              <w:rPr>
                <w:rFonts w:ascii="Times New Roman" w:eastAsia="Times New Roman" w:hAnsi="Times New Roman" w:cs="Times New Roman"/>
                <w:b/>
                <w:bCs/>
                <w:kern w:val="0"/>
                <w:sz w:val="22"/>
                <w:szCs w:val="22"/>
                <w:lang w:eastAsia="et-EE"/>
                <w14:ligatures w14:val="none"/>
              </w:rPr>
              <w:t xml:space="preserve"> osaliselt. </w:t>
            </w:r>
            <w:r w:rsidR="003D4E18" w:rsidRPr="003D4E18">
              <w:rPr>
                <w:rFonts w:ascii="Times New Roman" w:eastAsia="Times New Roman" w:hAnsi="Times New Roman" w:cs="Times New Roman"/>
                <w:kern w:val="0"/>
                <w:sz w:val="22"/>
                <w:szCs w:val="22"/>
                <w:lang w:eastAsia="et-EE"/>
                <w14:ligatures w14:val="none"/>
              </w:rPr>
              <w:t xml:space="preserve">Sätte asukohta muudetud (RaKS-i </w:t>
            </w:r>
            <w:r w:rsidR="003D4E18" w:rsidRPr="00A21C21">
              <w:rPr>
                <w:rFonts w:ascii="Times New Roman" w:hAnsi="Times New Roman" w:cs="Times New Roman"/>
                <w:sz w:val="22"/>
                <w:szCs w:val="22"/>
              </w:rPr>
              <w:t>3. peatüki 4. jagu § 49</w:t>
            </w:r>
            <w:r w:rsidR="003D4E18" w:rsidRPr="00A21C21">
              <w:rPr>
                <w:rFonts w:ascii="Times New Roman" w:hAnsi="Times New Roman" w:cs="Times New Roman"/>
                <w:sz w:val="22"/>
                <w:szCs w:val="22"/>
                <w:vertAlign w:val="superscript"/>
              </w:rPr>
              <w:t>2</w:t>
            </w:r>
            <w:r w:rsidR="003D4E18" w:rsidRPr="00A21C21">
              <w:rPr>
                <w:rFonts w:ascii="Times New Roman" w:hAnsi="Times New Roman" w:cs="Times New Roman"/>
                <w:sz w:val="22"/>
                <w:szCs w:val="22"/>
              </w:rPr>
              <w:t>)</w:t>
            </w:r>
          </w:p>
          <w:p w14:paraId="069B3712" w14:textId="1A543899" w:rsidR="00B57342" w:rsidRPr="005A2252" w:rsidRDefault="00B57342" w:rsidP="006256BD">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tc>
      </w:tr>
      <w:tr w:rsidR="00A86B6F" w:rsidRPr="005A2252" w14:paraId="3B6BE5CF" w14:textId="77777777" w:rsidTr="00A32953">
        <w:trPr>
          <w:trHeight w:val="285"/>
        </w:trPr>
        <w:tc>
          <w:tcPr>
            <w:tcW w:w="8337"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6FA15E57" w14:textId="3A5A7E55" w:rsidR="00A86B6F" w:rsidRPr="005A2252" w:rsidRDefault="00A86B6F" w:rsidP="00531966">
            <w:pPr>
              <w:spacing w:after="0" w:line="240" w:lineRule="auto"/>
              <w:jc w:val="both"/>
              <w:textAlignment w:val="baseline"/>
              <w:rPr>
                <w:rFonts w:ascii="Times New Roman" w:eastAsia="Times New Roman" w:hAnsi="Times New Roman" w:cs="Times New Roman"/>
                <w:b/>
                <w:bCs/>
                <w:kern w:val="0"/>
                <w:sz w:val="22"/>
                <w:szCs w:val="22"/>
                <w:lang w:eastAsia="et-EE"/>
                <w14:ligatures w14:val="none"/>
              </w:rPr>
            </w:pPr>
            <w:r>
              <w:rPr>
                <w:rFonts w:ascii="Times New Roman" w:eastAsia="Times New Roman" w:hAnsi="Times New Roman" w:cs="Times New Roman"/>
                <w:b/>
                <w:bCs/>
                <w:kern w:val="0"/>
                <w:sz w:val="22"/>
                <w:szCs w:val="22"/>
                <w:lang w:eastAsia="et-EE"/>
                <w14:ligatures w14:val="none"/>
              </w:rPr>
              <w:lastRenderedPageBreak/>
              <w:t>Töötukassa</w:t>
            </w:r>
          </w:p>
        </w:tc>
        <w:tc>
          <w:tcPr>
            <w:tcW w:w="567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1CAD3235" w14:textId="77777777" w:rsidR="00A86B6F" w:rsidRPr="005A2252" w:rsidRDefault="00A86B6F"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tc>
      </w:tr>
      <w:tr w:rsidR="00A86B6F" w:rsidRPr="005A2252" w14:paraId="7C519BC6" w14:textId="77777777" w:rsidTr="00A32953">
        <w:trPr>
          <w:trHeight w:val="285"/>
        </w:trPr>
        <w:tc>
          <w:tcPr>
            <w:tcW w:w="8337" w:type="dxa"/>
            <w:tcBorders>
              <w:top w:val="single" w:sz="8" w:space="0" w:color="auto"/>
              <w:left w:val="single" w:sz="8" w:space="0" w:color="auto"/>
              <w:bottom w:val="single" w:sz="8" w:space="0" w:color="auto"/>
              <w:right w:val="single" w:sz="8" w:space="0" w:color="auto"/>
            </w:tcBorders>
          </w:tcPr>
          <w:p w14:paraId="605B8DB5" w14:textId="6DC1E01A" w:rsidR="00483357" w:rsidRPr="00483357" w:rsidRDefault="00483357" w:rsidP="0048335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483357">
              <w:rPr>
                <w:rFonts w:ascii="Times New Roman" w:eastAsia="Times New Roman" w:hAnsi="Times New Roman" w:cs="Times New Roman"/>
                <w:kern w:val="0"/>
                <w:sz w:val="22"/>
                <w:szCs w:val="22"/>
                <w:lang w:eastAsia="et-EE"/>
                <w14:ligatures w14:val="none"/>
              </w:rPr>
              <w:t xml:space="preserve">1) Eelnõu ja seletuskirjaga tutvudes jäi ebaselgeks, kas meditsiiniseadmete loetellu üleviidavate abivahendite andmed on edaspidi kättesaadavad ka tervise infosüsteemis meditsiiniseadmete andmete koosseisus. Palume seletuskirja vastavalt täpsustada.  </w:t>
            </w:r>
          </w:p>
          <w:p w14:paraId="33583777" w14:textId="77777777" w:rsidR="00483357" w:rsidRPr="00D715A6" w:rsidRDefault="00483357" w:rsidP="0048335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483357">
              <w:rPr>
                <w:rFonts w:ascii="Times New Roman" w:eastAsia="Times New Roman" w:hAnsi="Times New Roman" w:cs="Times New Roman"/>
                <w:kern w:val="0"/>
                <w:sz w:val="22"/>
                <w:szCs w:val="22"/>
                <w:lang w:eastAsia="et-EE"/>
                <w14:ligatures w14:val="none"/>
              </w:rPr>
              <w:t xml:space="preserve">Sotsiaalkaitseministri ning tervise- ja tööministri 22.02.2016 määruse nr 15 „Töövõime hindamiseks, puude raskusastme tuvastamiseks ning hüvitiste määramiseks ja maksmiseks vajalike tervise infosüsteemi andmete loetelu ja päringute perioodid“ § 2 lg 4 p 4 kohaselt päritakse töövõime hindamiseks valitud diagnooside alusel muuhulgas järgmisi andmeid: ravimid ja meditsiiniseadmed – päringule eelneva kahe aasta jooksul koostatud retseptide väljakirjutamise kuupäevad, retseptiravimite toimeainete koodid, nimetused ja kogused, meditsiiniseadmete nimetused ja kogused, ravimite ja meditsiiniseadmete väljaostmist </w:t>
            </w:r>
            <w:r w:rsidRPr="00D715A6">
              <w:rPr>
                <w:rFonts w:ascii="Times New Roman" w:eastAsia="Times New Roman" w:hAnsi="Times New Roman" w:cs="Times New Roman"/>
                <w:kern w:val="0"/>
                <w:sz w:val="22"/>
                <w:szCs w:val="22"/>
                <w:lang w:eastAsia="et-EE"/>
                <w14:ligatures w14:val="none"/>
              </w:rPr>
              <w:t xml:space="preserve">kinnitavad andmed ning viited allikatele.  </w:t>
            </w:r>
          </w:p>
          <w:p w14:paraId="158773DB" w14:textId="2BBA547D" w:rsidR="00483357" w:rsidRPr="00483357" w:rsidRDefault="00483357" w:rsidP="0048335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D715A6">
              <w:rPr>
                <w:rFonts w:ascii="Times New Roman" w:eastAsia="Times New Roman" w:hAnsi="Times New Roman" w:cs="Times New Roman"/>
                <w:kern w:val="0"/>
                <w:sz w:val="22"/>
                <w:szCs w:val="22"/>
                <w:lang w:eastAsia="et-EE"/>
                <w14:ligatures w14:val="none"/>
              </w:rPr>
              <w:t>Kuna andmed on ka edaspidi töövõime hindamiseks vajalikud, palume selgitada, kas seoses abivahendite meditsiiniseadmete loetellu viimisega on vajalikud ka muudatused töötukassa andmekogu ja tervise infosüsteemi vahelises andmevahetuses, et meil oleks vajadusel võimalik infosüsteemide arendustega arvestada.</w:t>
            </w:r>
            <w:r w:rsidRPr="00483357">
              <w:rPr>
                <w:rFonts w:ascii="Times New Roman" w:eastAsia="Times New Roman" w:hAnsi="Times New Roman" w:cs="Times New Roman"/>
                <w:kern w:val="0"/>
                <w:sz w:val="22"/>
                <w:szCs w:val="22"/>
                <w:lang w:eastAsia="et-EE"/>
                <w14:ligatures w14:val="none"/>
              </w:rPr>
              <w:t xml:space="preserve"> </w:t>
            </w:r>
          </w:p>
          <w:p w14:paraId="7E107413" w14:textId="30E4E7D3" w:rsidR="00483357" w:rsidRPr="00483357" w:rsidRDefault="00483357" w:rsidP="0048335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2E95CED5" w14:textId="728A0B99" w:rsidR="00A86B6F" w:rsidRPr="00483357" w:rsidRDefault="00483357" w:rsidP="0048335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483357">
              <w:rPr>
                <w:rFonts w:ascii="Times New Roman" w:eastAsia="Times New Roman" w:hAnsi="Times New Roman" w:cs="Times New Roman"/>
                <w:kern w:val="0"/>
                <w:sz w:val="22"/>
                <w:szCs w:val="22"/>
                <w:lang w:eastAsia="et-EE"/>
                <w14:ligatures w14:val="none"/>
              </w:rPr>
              <w:t>2) Eelnõu ja seletuskirja kohaselt saaksid meditsiinilisi abivahendeid edaspidi ainult ravikindlustatud isikud. Seletuskirja kohaselt jääb ravikindlustuseta isikutele üleminekuperioodil alles kompensatsioonivõimalus läbi Sotsiaalkindlustusameti erandimenetluse, kuna amet ei lähtu otsuste tegemisel ravikindlustuse olemasolust. Lisaks on ravikindlustuseta inimestel võimalik taotleda töövõime hindamist või võtta end töötuna arvele Eesti Töötukassas.  Seega võib tekkida olukord, kus isikud, kes tegelikult ei soovi tööd otsida võtavad ennast  abivahendi saamiseks töötuna arvele või taotlevad töövõime hindamist, kuigi pikaajalist tervisekahjustust, mis tingiks töövõime vähenemise, neil ei ole. Palume seletuskirja täpsustada, kui palju võiks selliseid inimesi olla ja avada kaasnevat mõju töötukassa vahenditele.</w:t>
            </w:r>
          </w:p>
        </w:tc>
        <w:tc>
          <w:tcPr>
            <w:tcW w:w="5670" w:type="dxa"/>
            <w:tcBorders>
              <w:top w:val="single" w:sz="8" w:space="0" w:color="auto"/>
              <w:left w:val="single" w:sz="8" w:space="0" w:color="auto"/>
              <w:bottom w:val="single" w:sz="8" w:space="0" w:color="auto"/>
              <w:right w:val="single" w:sz="8" w:space="0" w:color="auto"/>
            </w:tcBorders>
          </w:tcPr>
          <w:p w14:paraId="62E616BB" w14:textId="5327F315" w:rsidR="00343250" w:rsidRDefault="00483357" w:rsidP="00D715A6">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r w:rsidRPr="009877CD">
              <w:rPr>
                <w:rFonts w:ascii="Times New Roman" w:eastAsia="Times New Roman" w:hAnsi="Times New Roman" w:cs="Times New Roman"/>
                <w:b/>
                <w:color w:val="000000"/>
                <w:kern w:val="0"/>
                <w:sz w:val="22"/>
                <w:szCs w:val="22"/>
                <w:lang w:eastAsia="et-EE"/>
                <w14:ligatures w14:val="none"/>
              </w:rPr>
              <w:lastRenderedPageBreak/>
              <w:t xml:space="preserve">1) </w:t>
            </w:r>
            <w:r w:rsidR="00B15150" w:rsidRPr="009877CD">
              <w:rPr>
                <w:rFonts w:ascii="Times New Roman" w:eastAsia="Times New Roman" w:hAnsi="Times New Roman" w:cs="Times New Roman"/>
                <w:b/>
                <w:color w:val="000000"/>
                <w:kern w:val="0"/>
                <w:sz w:val="22"/>
                <w:szCs w:val="22"/>
                <w:lang w:eastAsia="et-EE"/>
                <w14:ligatures w14:val="none"/>
              </w:rPr>
              <w:t>Arvestatud.</w:t>
            </w:r>
            <w:r w:rsidR="00B15150">
              <w:rPr>
                <w:rFonts w:ascii="Times New Roman" w:eastAsia="Times New Roman" w:hAnsi="Times New Roman" w:cs="Times New Roman"/>
                <w:color w:val="000000"/>
                <w:kern w:val="0"/>
                <w:sz w:val="22"/>
                <w:szCs w:val="22"/>
                <w:lang w:eastAsia="et-EE"/>
                <w14:ligatures w14:val="none"/>
              </w:rPr>
              <w:t xml:space="preserve"> </w:t>
            </w:r>
            <w:r w:rsidR="00B15150" w:rsidRPr="00DF1D3A">
              <w:rPr>
                <w:rFonts w:ascii="Times New Roman" w:eastAsia="Times New Roman" w:hAnsi="Times New Roman" w:cs="Times New Roman"/>
                <w:color w:val="000000"/>
                <w:kern w:val="0"/>
                <w:sz w:val="22"/>
                <w:szCs w:val="22"/>
                <w:lang w:eastAsia="et-EE"/>
                <w14:ligatures w14:val="none"/>
              </w:rPr>
              <w:t xml:space="preserve">Seletuskirja täiendatud. </w:t>
            </w:r>
            <w:r w:rsidR="00343250" w:rsidRPr="00DF1D3A">
              <w:rPr>
                <w:rFonts w:ascii="Times New Roman" w:eastAsia="Times New Roman" w:hAnsi="Times New Roman" w:cs="Times New Roman"/>
                <w:color w:val="000000"/>
                <w:kern w:val="0"/>
                <w:sz w:val="22"/>
                <w:szCs w:val="22"/>
                <w:lang w:eastAsia="et-EE"/>
                <w14:ligatures w14:val="none"/>
              </w:rPr>
              <w:t>Üleviidavate abivahendite andmed kajastuvad sarnaselt tänastele meditsiiniseadmetele</w:t>
            </w:r>
            <w:r w:rsidR="009877CD" w:rsidRPr="00DF1D3A">
              <w:rPr>
                <w:rFonts w:ascii="Times New Roman" w:eastAsia="Times New Roman" w:hAnsi="Times New Roman" w:cs="Times New Roman"/>
                <w:color w:val="000000"/>
                <w:kern w:val="0"/>
                <w:sz w:val="22"/>
                <w:szCs w:val="22"/>
                <w:lang w:eastAsia="et-EE"/>
                <w14:ligatures w14:val="none"/>
              </w:rPr>
              <w:t xml:space="preserve"> tervise infosüsteemis</w:t>
            </w:r>
            <w:r w:rsidR="0004649B" w:rsidRPr="00DF1D3A">
              <w:rPr>
                <w:rFonts w:ascii="Times New Roman" w:eastAsia="Times New Roman" w:hAnsi="Times New Roman" w:cs="Times New Roman"/>
                <w:color w:val="000000"/>
                <w:kern w:val="0"/>
                <w:sz w:val="22"/>
                <w:szCs w:val="22"/>
                <w:lang w:eastAsia="et-EE"/>
                <w14:ligatures w14:val="none"/>
              </w:rPr>
              <w:t xml:space="preserve"> (TIS)</w:t>
            </w:r>
            <w:r w:rsidR="009877CD" w:rsidRPr="00DF1D3A">
              <w:rPr>
                <w:rFonts w:ascii="Times New Roman" w:eastAsia="Times New Roman" w:hAnsi="Times New Roman" w:cs="Times New Roman"/>
                <w:color w:val="000000"/>
                <w:kern w:val="0"/>
                <w:sz w:val="22"/>
                <w:szCs w:val="22"/>
                <w:lang w:eastAsia="et-EE"/>
                <w14:ligatures w14:val="none"/>
              </w:rPr>
              <w:t xml:space="preserve">. </w:t>
            </w:r>
            <w:r w:rsidR="005F3A8B" w:rsidRPr="00DF1D3A">
              <w:rPr>
                <w:rFonts w:ascii="Times New Roman" w:eastAsia="Times New Roman" w:hAnsi="Times New Roman" w:cs="Times New Roman"/>
                <w:color w:val="000000"/>
                <w:kern w:val="0"/>
                <w:sz w:val="22"/>
                <w:szCs w:val="22"/>
                <w:lang w:eastAsia="et-EE"/>
                <w14:ligatures w14:val="none"/>
              </w:rPr>
              <w:t xml:space="preserve">Samas ei tule meie hinnangul täiendada töötukassa andmekogu, sest </w:t>
            </w:r>
            <w:r w:rsidR="00EC4ADC" w:rsidRPr="00DF1D3A">
              <w:rPr>
                <w:rFonts w:ascii="Times New Roman" w:eastAsia="Times New Roman" w:hAnsi="Times New Roman" w:cs="Times New Roman"/>
                <w:color w:val="000000"/>
                <w:kern w:val="0"/>
                <w:sz w:val="22"/>
                <w:szCs w:val="22"/>
                <w:lang w:eastAsia="et-EE"/>
                <w14:ligatures w14:val="none"/>
              </w:rPr>
              <w:t>Tervisekassa korralduse alla liikuvate abivahendite koondnimetus saab olema meditsiiniseade, mis on juba töötukassa andmekogus kaetud</w:t>
            </w:r>
            <w:r w:rsidR="00275E86" w:rsidRPr="00DF1D3A">
              <w:rPr>
                <w:rFonts w:ascii="Times New Roman" w:eastAsia="Times New Roman" w:hAnsi="Times New Roman" w:cs="Times New Roman"/>
                <w:color w:val="000000"/>
                <w:kern w:val="0"/>
                <w:sz w:val="22"/>
                <w:szCs w:val="22"/>
                <w:lang w:eastAsia="et-EE"/>
                <w14:ligatures w14:val="none"/>
              </w:rPr>
              <w:t xml:space="preserve"> ja </w:t>
            </w:r>
            <w:r w:rsidR="00125EC0" w:rsidRPr="00DF1D3A">
              <w:rPr>
                <w:rFonts w:ascii="Times New Roman" w:eastAsia="Times New Roman" w:hAnsi="Times New Roman" w:cs="Times New Roman"/>
                <w:color w:val="000000"/>
                <w:kern w:val="0"/>
                <w:sz w:val="22"/>
                <w:szCs w:val="22"/>
                <w:lang w:eastAsia="et-EE"/>
                <w14:ligatures w14:val="none"/>
              </w:rPr>
              <w:t xml:space="preserve">andmevahetus Töötukassa ja </w:t>
            </w:r>
            <w:r w:rsidR="005D49E2" w:rsidRPr="00DF1D3A">
              <w:rPr>
                <w:rFonts w:ascii="Times New Roman" w:eastAsia="Times New Roman" w:hAnsi="Times New Roman" w:cs="Times New Roman"/>
                <w:color w:val="000000"/>
                <w:kern w:val="0"/>
                <w:sz w:val="22"/>
                <w:szCs w:val="22"/>
                <w:lang w:eastAsia="et-EE"/>
                <w14:ligatures w14:val="none"/>
              </w:rPr>
              <w:t>Tervisekassa meditsiiniseadmete vahel toimib.</w:t>
            </w:r>
            <w:r w:rsidR="00EC4ADC" w:rsidRPr="00DF1D3A">
              <w:rPr>
                <w:rFonts w:ascii="Times New Roman" w:eastAsia="Times New Roman" w:hAnsi="Times New Roman" w:cs="Times New Roman"/>
                <w:color w:val="000000"/>
                <w:kern w:val="0"/>
                <w:sz w:val="22"/>
                <w:szCs w:val="22"/>
                <w:lang w:eastAsia="et-EE"/>
                <w14:ligatures w14:val="none"/>
              </w:rPr>
              <w:t xml:space="preserve"> (</w:t>
            </w:r>
            <w:r w:rsidR="00C92E5C" w:rsidRPr="00DF1D3A">
              <w:rPr>
                <w:rFonts w:ascii="Times New Roman" w:eastAsia="Times New Roman" w:hAnsi="Times New Roman" w:cs="Times New Roman"/>
                <w:color w:val="000000"/>
                <w:kern w:val="0"/>
                <w:sz w:val="22"/>
                <w:szCs w:val="22"/>
                <w:lang w:eastAsia="et-EE"/>
                <w14:ligatures w14:val="none"/>
              </w:rPr>
              <w:t>§ 31 lg</w:t>
            </w:r>
            <w:r w:rsidR="00C92E5C" w:rsidRPr="009A4DA0">
              <w:rPr>
                <w:rFonts w:ascii="Times New Roman" w:eastAsia="Times New Roman" w:hAnsi="Times New Roman" w:cs="Times New Roman"/>
                <w:color w:val="000000"/>
                <w:kern w:val="0"/>
                <w:sz w:val="22"/>
                <w:szCs w:val="22"/>
                <w:lang w:eastAsia="et-EE"/>
                <w14:ligatures w14:val="none"/>
              </w:rPr>
              <w:t xml:space="preserve"> 11 p </w:t>
            </w:r>
            <w:r w:rsidR="009A4DA0" w:rsidRPr="009A4DA0">
              <w:rPr>
                <w:rFonts w:ascii="Times New Roman" w:eastAsia="Times New Roman" w:hAnsi="Times New Roman" w:cs="Times New Roman"/>
                <w:color w:val="000000"/>
                <w:kern w:val="0"/>
                <w:sz w:val="22"/>
                <w:szCs w:val="22"/>
                <w:lang w:eastAsia="et-EE"/>
                <w14:ligatures w14:val="none"/>
              </w:rPr>
              <w:t>6</w:t>
            </w:r>
            <w:r w:rsidR="00EC4ADC" w:rsidRPr="009A4DA0">
              <w:rPr>
                <w:rFonts w:ascii="Times New Roman" w:eastAsia="Times New Roman" w:hAnsi="Times New Roman" w:cs="Times New Roman"/>
                <w:color w:val="000000"/>
                <w:kern w:val="0"/>
                <w:sz w:val="22"/>
                <w:szCs w:val="22"/>
                <w:lang w:eastAsia="et-EE"/>
                <w14:ligatures w14:val="none"/>
              </w:rPr>
              <w:t>)</w:t>
            </w:r>
            <w:r w:rsidR="009A4DA0">
              <w:rPr>
                <w:rFonts w:ascii="Times New Roman" w:eastAsia="Times New Roman" w:hAnsi="Times New Roman" w:cs="Times New Roman"/>
                <w:color w:val="000000"/>
                <w:kern w:val="0"/>
                <w:sz w:val="22"/>
                <w:szCs w:val="22"/>
                <w:lang w:eastAsia="et-EE"/>
                <w14:ligatures w14:val="none"/>
              </w:rPr>
              <w:t xml:space="preserve">. </w:t>
            </w:r>
          </w:p>
          <w:p w14:paraId="7434E4EE" w14:textId="77777777" w:rsidR="00D715A6" w:rsidRDefault="00D715A6" w:rsidP="00D715A6">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1A193B06" w14:textId="77777777" w:rsidR="00D715A6" w:rsidRDefault="00D715A6" w:rsidP="00D715A6">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184779E7" w14:textId="77777777" w:rsidR="00D715A6" w:rsidRDefault="00D715A6" w:rsidP="00D715A6">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1ECDAAF5" w14:textId="77777777" w:rsidR="00D715A6" w:rsidRDefault="00D715A6" w:rsidP="00D715A6">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30ED3846" w14:textId="77777777" w:rsidR="00D715A6" w:rsidRDefault="00D715A6" w:rsidP="00D715A6">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3E2E9A93" w14:textId="77777777" w:rsidR="00D715A6" w:rsidRDefault="00D715A6" w:rsidP="00D715A6">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449061C6" w14:textId="77777777" w:rsidR="00D715A6" w:rsidRDefault="00D715A6" w:rsidP="00D715A6">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14373E0B" w14:textId="77777777" w:rsidR="00D715A6" w:rsidRPr="00D715A6" w:rsidRDefault="00D715A6" w:rsidP="00D715A6">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442C8E08" w14:textId="3D33B676" w:rsidR="00343250" w:rsidRPr="00085EB4" w:rsidRDefault="00343250" w:rsidP="00085EB4">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r w:rsidRPr="00A644C4">
              <w:rPr>
                <w:rFonts w:ascii="Times New Roman" w:eastAsia="Times New Roman" w:hAnsi="Times New Roman" w:cs="Times New Roman"/>
                <w:b/>
                <w:bCs/>
                <w:color w:val="000000"/>
                <w:kern w:val="0"/>
                <w:sz w:val="22"/>
                <w:szCs w:val="22"/>
                <w:lang w:eastAsia="et-EE"/>
                <w14:ligatures w14:val="none"/>
              </w:rPr>
              <w:t>2)</w:t>
            </w:r>
            <w:r>
              <w:rPr>
                <w:rFonts w:ascii="Times New Roman" w:eastAsia="Times New Roman" w:hAnsi="Times New Roman" w:cs="Times New Roman"/>
                <w:i/>
                <w:iCs/>
                <w:color w:val="000000"/>
                <w:kern w:val="0"/>
                <w:sz w:val="22"/>
                <w:szCs w:val="22"/>
                <w:lang w:eastAsia="et-EE"/>
                <w14:ligatures w14:val="none"/>
              </w:rPr>
              <w:t xml:space="preserve"> </w:t>
            </w:r>
            <w:r w:rsidR="00397DB4" w:rsidRPr="00397DB4">
              <w:rPr>
                <w:rFonts w:ascii="Times New Roman" w:eastAsia="Times New Roman" w:hAnsi="Times New Roman" w:cs="Times New Roman"/>
                <w:b/>
                <w:bCs/>
                <w:color w:val="000000"/>
                <w:kern w:val="0"/>
                <w:sz w:val="22"/>
                <w:szCs w:val="22"/>
                <w:lang w:eastAsia="et-EE"/>
                <w14:ligatures w14:val="none"/>
              </w:rPr>
              <w:t>Selgitatud</w:t>
            </w:r>
            <w:r w:rsidR="00397DB4" w:rsidRPr="00DC1595">
              <w:rPr>
                <w:rFonts w:ascii="Times New Roman" w:eastAsia="Times New Roman" w:hAnsi="Times New Roman" w:cs="Times New Roman"/>
                <w:b/>
                <w:bCs/>
                <w:color w:val="000000"/>
                <w:kern w:val="0"/>
                <w:sz w:val="22"/>
                <w:szCs w:val="22"/>
                <w:lang w:eastAsia="et-EE"/>
                <w14:ligatures w14:val="none"/>
              </w:rPr>
              <w:t xml:space="preserve">. </w:t>
            </w:r>
            <w:r w:rsidR="00397DB4" w:rsidRPr="00DC1595">
              <w:rPr>
                <w:rFonts w:ascii="Times New Roman" w:eastAsia="Times New Roman" w:hAnsi="Times New Roman" w:cs="Times New Roman"/>
                <w:color w:val="000000"/>
                <w:kern w:val="0"/>
                <w:sz w:val="22"/>
                <w:szCs w:val="22"/>
                <w:lang w:eastAsia="et-EE"/>
                <w14:ligatures w14:val="none"/>
              </w:rPr>
              <w:t>Seletuskirja täiendatud.</w:t>
            </w:r>
            <w:r w:rsidR="00C46BB3" w:rsidRPr="00DC1595">
              <w:rPr>
                <w:rFonts w:ascii="Times New Roman" w:eastAsia="Times New Roman" w:hAnsi="Times New Roman" w:cs="Times New Roman"/>
                <w:b/>
                <w:bCs/>
                <w:color w:val="000000"/>
                <w:kern w:val="0"/>
                <w:sz w:val="22"/>
                <w:szCs w:val="22"/>
                <w:lang w:eastAsia="et-EE"/>
                <w14:ligatures w14:val="none"/>
              </w:rPr>
              <w:t xml:space="preserve"> </w:t>
            </w:r>
            <w:r w:rsidR="00254BC2" w:rsidRPr="00DC1595">
              <w:rPr>
                <w:rFonts w:ascii="Times New Roman" w:eastAsia="Times New Roman" w:hAnsi="Times New Roman" w:cs="Times New Roman"/>
                <w:color w:val="000000"/>
                <w:kern w:val="0"/>
                <w:sz w:val="22"/>
                <w:szCs w:val="22"/>
                <w:lang w:eastAsia="et-EE"/>
                <w14:ligatures w14:val="none"/>
              </w:rPr>
              <w:t>2025</w:t>
            </w:r>
            <w:r w:rsidR="00254BC2" w:rsidRPr="00254BC2">
              <w:rPr>
                <w:rFonts w:ascii="Times New Roman" w:eastAsia="Times New Roman" w:hAnsi="Times New Roman" w:cs="Times New Roman"/>
                <w:color w:val="000000"/>
                <w:kern w:val="0"/>
                <w:sz w:val="22"/>
                <w:szCs w:val="22"/>
                <w:lang w:eastAsia="et-EE"/>
                <w14:ligatures w14:val="none"/>
              </w:rPr>
              <w:t xml:space="preserve">. aasta andmete põhjal tehtud analüüs näitas, et abivahendi kasutajate seas oli ravikindlustuseta </w:t>
            </w:r>
            <w:r w:rsidR="00B97984">
              <w:rPr>
                <w:rFonts w:ascii="Times New Roman" w:eastAsia="Times New Roman" w:hAnsi="Times New Roman" w:cs="Times New Roman"/>
                <w:color w:val="000000"/>
                <w:kern w:val="0"/>
                <w:sz w:val="22"/>
                <w:szCs w:val="22"/>
                <w:lang w:eastAsia="et-EE"/>
                <w14:ligatures w14:val="none"/>
              </w:rPr>
              <w:t>25</w:t>
            </w:r>
            <w:r w:rsidR="00254BC2" w:rsidRPr="00254BC2">
              <w:rPr>
                <w:rFonts w:ascii="Times New Roman" w:eastAsia="Times New Roman" w:hAnsi="Times New Roman" w:cs="Times New Roman"/>
                <w:color w:val="000000"/>
                <w:kern w:val="0"/>
                <w:sz w:val="22"/>
                <w:szCs w:val="22"/>
                <w:lang w:eastAsia="et-EE"/>
                <w14:ligatures w14:val="none"/>
              </w:rPr>
              <w:t xml:space="preserve"> inimest ning katkendliku ravikindlustusega ligikaudu </w:t>
            </w:r>
            <w:r w:rsidR="00B97984">
              <w:rPr>
                <w:rFonts w:ascii="Times New Roman" w:eastAsia="Times New Roman" w:hAnsi="Times New Roman" w:cs="Times New Roman"/>
                <w:color w:val="000000"/>
                <w:kern w:val="0"/>
                <w:sz w:val="22"/>
                <w:szCs w:val="22"/>
                <w:lang w:eastAsia="et-EE"/>
                <w14:ligatures w14:val="none"/>
              </w:rPr>
              <w:t>145</w:t>
            </w:r>
            <w:r w:rsidR="00254BC2" w:rsidRPr="00254BC2">
              <w:rPr>
                <w:rFonts w:ascii="Times New Roman" w:eastAsia="Times New Roman" w:hAnsi="Times New Roman" w:cs="Times New Roman"/>
                <w:color w:val="000000"/>
                <w:kern w:val="0"/>
                <w:sz w:val="22"/>
                <w:szCs w:val="22"/>
                <w:lang w:eastAsia="et-EE"/>
                <w14:ligatures w14:val="none"/>
              </w:rPr>
              <w:t xml:space="preserve"> inimest aastas. Seetõttu on nende isikute võimalik arv, kes võiksid meditsiiniseadme või abivahendi saamise eesmärgil võtta end töötuna arvele või taotleda töövõime hindamist üksnes ravikindlustuse saamiseks, hinnanguliselt väga väike. Samuti ei saa eeldada, et sellised isikud ei vasta töötuna arvel olemise või töövõime hindamise tingimustele, kuna tegemist võib olla tööotsijate või vähenenud töövõimega inimestega. Lisaks võib </w:t>
            </w:r>
            <w:r w:rsidR="00A32434">
              <w:rPr>
                <w:rFonts w:ascii="Times New Roman" w:eastAsia="Times New Roman" w:hAnsi="Times New Roman" w:cs="Times New Roman"/>
                <w:color w:val="000000"/>
                <w:kern w:val="0"/>
                <w:sz w:val="22"/>
                <w:szCs w:val="22"/>
                <w:lang w:eastAsia="et-EE"/>
                <w14:ligatures w14:val="none"/>
              </w:rPr>
              <w:t>olla</w:t>
            </w:r>
            <w:r w:rsidR="00254BC2" w:rsidRPr="00254BC2">
              <w:rPr>
                <w:rFonts w:ascii="Times New Roman" w:eastAsia="Times New Roman" w:hAnsi="Times New Roman" w:cs="Times New Roman"/>
                <w:color w:val="000000"/>
                <w:kern w:val="0"/>
                <w:sz w:val="22"/>
                <w:szCs w:val="22"/>
                <w:lang w:eastAsia="et-EE"/>
                <w14:ligatures w14:val="none"/>
              </w:rPr>
              <w:t xml:space="preserve"> </w:t>
            </w:r>
            <w:r w:rsidR="00A32434">
              <w:rPr>
                <w:rFonts w:ascii="Times New Roman" w:eastAsia="Times New Roman" w:hAnsi="Times New Roman" w:cs="Times New Roman"/>
                <w:color w:val="000000"/>
                <w:kern w:val="0"/>
                <w:sz w:val="22"/>
                <w:szCs w:val="22"/>
                <w:lang w:eastAsia="et-EE"/>
                <w14:ligatures w14:val="none"/>
              </w:rPr>
              <w:t>inimesi</w:t>
            </w:r>
            <w:r w:rsidR="00254BC2" w:rsidRPr="00254BC2">
              <w:rPr>
                <w:rFonts w:ascii="Times New Roman" w:eastAsia="Times New Roman" w:hAnsi="Times New Roman" w:cs="Times New Roman"/>
                <w:color w:val="000000"/>
                <w:kern w:val="0"/>
                <w:sz w:val="22"/>
                <w:szCs w:val="22"/>
                <w:lang w:eastAsia="et-EE"/>
                <w14:ligatures w14:val="none"/>
              </w:rPr>
              <w:t xml:space="preserve">, kes võtavad end töötuna arvele ilma tegeliku tööotsimise eesmärgita ka kehtiva õiguse alusel </w:t>
            </w:r>
            <w:r w:rsidR="00A32434">
              <w:rPr>
                <w:rFonts w:ascii="Times New Roman" w:eastAsia="Times New Roman" w:hAnsi="Times New Roman" w:cs="Times New Roman"/>
                <w:color w:val="000000"/>
                <w:kern w:val="0"/>
                <w:sz w:val="22"/>
                <w:szCs w:val="22"/>
                <w:lang w:eastAsia="et-EE"/>
                <w14:ligatures w14:val="none"/>
              </w:rPr>
              <w:t>ja</w:t>
            </w:r>
            <w:r w:rsidR="00254BC2" w:rsidRPr="00254BC2">
              <w:rPr>
                <w:rFonts w:ascii="Times New Roman" w:eastAsia="Times New Roman" w:hAnsi="Times New Roman" w:cs="Times New Roman"/>
                <w:color w:val="000000"/>
                <w:kern w:val="0"/>
                <w:sz w:val="22"/>
                <w:szCs w:val="22"/>
                <w:lang w:eastAsia="et-EE"/>
                <w14:ligatures w14:val="none"/>
              </w:rPr>
              <w:t xml:space="preserve"> see ei ole eelnõu spetsiifiline mõju. Eeltoodust tulenevalt ei ole ette näha olulist mõju Eesti Töötukassa töökoormusele</w:t>
            </w:r>
            <w:r w:rsidR="00A32434">
              <w:rPr>
                <w:rFonts w:ascii="Times New Roman" w:eastAsia="Times New Roman" w:hAnsi="Times New Roman" w:cs="Times New Roman"/>
                <w:color w:val="000000"/>
                <w:kern w:val="0"/>
                <w:sz w:val="22"/>
                <w:szCs w:val="22"/>
                <w:lang w:eastAsia="et-EE"/>
                <w14:ligatures w14:val="none"/>
              </w:rPr>
              <w:t xml:space="preserve">. </w:t>
            </w:r>
          </w:p>
        </w:tc>
      </w:tr>
      <w:tr w:rsidR="00830897" w:rsidRPr="005A2252" w14:paraId="20667799" w14:textId="77777777" w:rsidTr="00A32953">
        <w:trPr>
          <w:trHeight w:val="285"/>
        </w:trPr>
        <w:tc>
          <w:tcPr>
            <w:tcW w:w="8337"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5C32FE90" w14:textId="5BDC7AFB" w:rsidR="00830897" w:rsidRPr="005A2252" w:rsidRDefault="001B45EE" w:rsidP="00531966">
            <w:pPr>
              <w:spacing w:after="0" w:line="240" w:lineRule="auto"/>
              <w:jc w:val="both"/>
              <w:textAlignment w:val="baseline"/>
              <w:rPr>
                <w:rFonts w:ascii="Times New Roman" w:eastAsia="Times New Roman" w:hAnsi="Times New Roman" w:cs="Times New Roman"/>
                <w:b/>
                <w:bCs/>
                <w:kern w:val="0"/>
                <w:sz w:val="22"/>
                <w:szCs w:val="22"/>
                <w:lang w:eastAsia="et-EE"/>
                <w14:ligatures w14:val="none"/>
              </w:rPr>
            </w:pPr>
            <w:r>
              <w:rPr>
                <w:rFonts w:ascii="Times New Roman" w:eastAsia="Times New Roman" w:hAnsi="Times New Roman" w:cs="Times New Roman"/>
                <w:b/>
                <w:bCs/>
                <w:kern w:val="0"/>
                <w:sz w:val="22"/>
                <w:szCs w:val="22"/>
                <w:lang w:eastAsia="et-EE"/>
                <w14:ligatures w14:val="none"/>
              </w:rPr>
              <w:lastRenderedPageBreak/>
              <w:t>Eesti Õdede Liit</w:t>
            </w:r>
          </w:p>
        </w:tc>
        <w:tc>
          <w:tcPr>
            <w:tcW w:w="567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2B5CC10A" w14:textId="77777777" w:rsidR="00830897" w:rsidRPr="005A2252" w:rsidRDefault="00830897"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tc>
      </w:tr>
      <w:tr w:rsidR="00511551" w:rsidRPr="005A2252" w14:paraId="074BD785" w14:textId="77777777" w:rsidTr="00A32953">
        <w:trPr>
          <w:trHeight w:val="285"/>
        </w:trPr>
        <w:tc>
          <w:tcPr>
            <w:tcW w:w="8337" w:type="dxa"/>
            <w:tcBorders>
              <w:top w:val="single" w:sz="8" w:space="0" w:color="auto"/>
              <w:left w:val="single" w:sz="8" w:space="0" w:color="auto"/>
              <w:bottom w:val="single" w:sz="8" w:space="0" w:color="auto"/>
              <w:right w:val="single" w:sz="8" w:space="0" w:color="auto"/>
            </w:tcBorders>
          </w:tcPr>
          <w:p w14:paraId="1203298C" w14:textId="28F03819" w:rsidR="00511551" w:rsidRPr="005B5ADF" w:rsidRDefault="005B5ADF" w:rsidP="005B5ADF">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B5ADF">
              <w:rPr>
                <w:rFonts w:ascii="Times New Roman" w:eastAsia="Times New Roman" w:hAnsi="Times New Roman" w:cs="Times New Roman"/>
                <w:kern w:val="0"/>
                <w:sz w:val="22"/>
                <w:szCs w:val="22"/>
                <w:lang w:eastAsia="et-EE"/>
                <w14:ligatures w14:val="none"/>
              </w:rPr>
              <w:t>Eesti Õdede Liit on tutvunud ravikindlustuse seaduse ja teiste seaduste muutmise seaduse eelnõuga. Oleme oma ettepanekud ja tagasiside eelnevalt ministeeriumile edastanud. Peame jätkuvalt kavandatud muudatusi põhjendatuks. Inimkesk</w:t>
            </w:r>
            <w:r w:rsidR="003630B1">
              <w:rPr>
                <w:rFonts w:ascii="Times New Roman" w:eastAsia="Times New Roman" w:hAnsi="Times New Roman" w:cs="Times New Roman"/>
                <w:kern w:val="0"/>
                <w:sz w:val="22"/>
                <w:szCs w:val="22"/>
                <w:lang w:eastAsia="et-EE"/>
                <w14:ligatures w14:val="none"/>
              </w:rPr>
              <w:t>s</w:t>
            </w:r>
            <w:r w:rsidRPr="005B5ADF">
              <w:rPr>
                <w:rFonts w:ascii="Times New Roman" w:eastAsia="Times New Roman" w:hAnsi="Times New Roman" w:cs="Times New Roman"/>
                <w:kern w:val="0"/>
                <w:sz w:val="22"/>
                <w:szCs w:val="22"/>
                <w:lang w:eastAsia="et-EE"/>
                <w14:ligatures w14:val="none"/>
              </w:rPr>
              <w:t>use printiibist lähtudes on hädavajalik laiendada meditsiiniseadme kaardi väljakirjutamise õigust, sealjuures pidades oluliseks kokku leppida koostöös erialaliitudega isikute pädevus ja õiguse ulatus vastavalt konkreetsele seadmerühmale. Praktikas on digitaalne meditsiiniseadme kaart oodatud lahendus. Eesti Õdede Liit kooskõlastab eelnõu.</w:t>
            </w:r>
          </w:p>
        </w:tc>
        <w:tc>
          <w:tcPr>
            <w:tcW w:w="5670" w:type="dxa"/>
            <w:tcBorders>
              <w:top w:val="single" w:sz="8" w:space="0" w:color="auto"/>
              <w:left w:val="single" w:sz="8" w:space="0" w:color="auto"/>
              <w:bottom w:val="single" w:sz="8" w:space="0" w:color="auto"/>
              <w:right w:val="single" w:sz="8" w:space="0" w:color="auto"/>
            </w:tcBorders>
          </w:tcPr>
          <w:p w14:paraId="1E5D95E3" w14:textId="6F17A063" w:rsidR="00511551" w:rsidRPr="006256BD" w:rsidRDefault="005B5ADF" w:rsidP="00B57342">
            <w:pPr>
              <w:spacing w:after="0" w:line="240" w:lineRule="auto"/>
              <w:ind w:left="142"/>
              <w:jc w:val="both"/>
              <w:textAlignment w:val="baseline"/>
              <w:rPr>
                <w:rFonts w:ascii="Times New Roman" w:eastAsia="Times New Roman" w:hAnsi="Times New Roman" w:cs="Times New Roman"/>
                <w:b/>
                <w:color w:val="000000"/>
                <w:kern w:val="0"/>
                <w:sz w:val="22"/>
                <w:szCs w:val="22"/>
                <w:lang w:eastAsia="et-EE"/>
                <w14:ligatures w14:val="none"/>
              </w:rPr>
            </w:pPr>
            <w:r w:rsidRPr="006256BD">
              <w:rPr>
                <w:rFonts w:ascii="Times New Roman" w:eastAsia="Times New Roman" w:hAnsi="Times New Roman" w:cs="Times New Roman"/>
                <w:b/>
                <w:color w:val="000000"/>
                <w:kern w:val="0"/>
                <w:sz w:val="22"/>
                <w:szCs w:val="22"/>
                <w:lang w:eastAsia="et-EE"/>
                <w14:ligatures w14:val="none"/>
              </w:rPr>
              <w:t>Arvestatud.</w:t>
            </w:r>
            <w:r w:rsidR="00972914" w:rsidRPr="006256BD">
              <w:rPr>
                <w:rFonts w:ascii="Times New Roman" w:eastAsia="Times New Roman" w:hAnsi="Times New Roman" w:cs="Times New Roman"/>
                <w:b/>
                <w:color w:val="000000"/>
                <w:kern w:val="0"/>
                <w:sz w:val="22"/>
                <w:szCs w:val="22"/>
                <w:lang w:eastAsia="et-EE"/>
                <w14:ligatures w14:val="none"/>
              </w:rPr>
              <w:t xml:space="preserve"> </w:t>
            </w:r>
          </w:p>
        </w:tc>
      </w:tr>
      <w:tr w:rsidR="00FE787B" w:rsidRPr="005A2252" w14:paraId="6FD3354A" w14:textId="77777777" w:rsidTr="00A32953">
        <w:trPr>
          <w:trHeight w:val="285"/>
        </w:trPr>
        <w:tc>
          <w:tcPr>
            <w:tcW w:w="8337"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6E24A1AF" w14:textId="7BB8841C" w:rsidR="00FE787B" w:rsidRPr="005A2252" w:rsidRDefault="00FE787B" w:rsidP="00FE787B">
            <w:pPr>
              <w:spacing w:after="0" w:line="240" w:lineRule="auto"/>
              <w:jc w:val="both"/>
              <w:textAlignment w:val="baseline"/>
              <w:rPr>
                <w:rFonts w:ascii="Times New Roman" w:eastAsia="Times New Roman" w:hAnsi="Times New Roman" w:cs="Times New Roman"/>
                <w:b/>
                <w:bCs/>
                <w:kern w:val="0"/>
                <w:sz w:val="22"/>
                <w:szCs w:val="22"/>
                <w:lang w:eastAsia="et-EE"/>
                <w14:ligatures w14:val="none"/>
              </w:rPr>
            </w:pPr>
            <w:r w:rsidRPr="00FE787B">
              <w:rPr>
                <w:rFonts w:ascii="Times New Roman" w:eastAsia="Times New Roman" w:hAnsi="Times New Roman" w:cs="Times New Roman"/>
                <w:b/>
                <w:bCs/>
                <w:kern w:val="0"/>
                <w:sz w:val="22"/>
                <w:szCs w:val="22"/>
                <w:lang w:eastAsia="et-EE"/>
                <w14:ligatures w14:val="none"/>
              </w:rPr>
              <w:t>Eesti Proviisorapteekide Liit</w:t>
            </w:r>
            <w:r w:rsidRPr="00FE787B">
              <w:rPr>
                <w:rFonts w:ascii="Times New Roman" w:eastAsia="Times New Roman" w:hAnsi="Times New Roman" w:cs="Times New Roman"/>
                <w:b/>
                <w:bCs/>
                <w:kern w:val="0"/>
                <w:sz w:val="22"/>
                <w:szCs w:val="22"/>
                <w:lang w:eastAsia="et-EE"/>
                <w14:ligatures w14:val="none"/>
              </w:rPr>
              <w:tab/>
              <w:t xml:space="preserve"> </w:t>
            </w:r>
          </w:p>
        </w:tc>
        <w:tc>
          <w:tcPr>
            <w:tcW w:w="567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0E5BB8F5" w14:textId="77777777" w:rsidR="00FE787B" w:rsidRPr="005A2252" w:rsidRDefault="00FE787B"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tc>
      </w:tr>
      <w:tr w:rsidR="00FE787B" w:rsidRPr="0099099D" w14:paraId="2DB57787" w14:textId="77777777" w:rsidTr="00A32953">
        <w:trPr>
          <w:trHeight w:val="285"/>
        </w:trPr>
        <w:tc>
          <w:tcPr>
            <w:tcW w:w="8337" w:type="dxa"/>
            <w:tcBorders>
              <w:top w:val="single" w:sz="8" w:space="0" w:color="auto"/>
              <w:left w:val="single" w:sz="8" w:space="0" w:color="auto"/>
              <w:bottom w:val="single" w:sz="8" w:space="0" w:color="auto"/>
              <w:right w:val="single" w:sz="8" w:space="0" w:color="auto"/>
            </w:tcBorders>
          </w:tcPr>
          <w:p w14:paraId="04F3BB80" w14:textId="77777777" w:rsidR="00EE1331" w:rsidRDefault="0099099D" w:rsidP="00531966">
            <w:pPr>
              <w:spacing w:after="0" w:line="240" w:lineRule="auto"/>
              <w:jc w:val="both"/>
              <w:textAlignment w:val="baseline"/>
              <w:rPr>
                <w:rFonts w:ascii="Times New Roman" w:hAnsi="Times New Roman" w:cs="Times New Roman"/>
                <w:sz w:val="22"/>
                <w:szCs w:val="22"/>
              </w:rPr>
            </w:pPr>
            <w:r w:rsidRPr="0099099D">
              <w:rPr>
                <w:rFonts w:ascii="Times New Roman" w:hAnsi="Times New Roman" w:cs="Times New Roman"/>
                <w:sz w:val="22"/>
                <w:szCs w:val="22"/>
              </w:rPr>
              <w:t xml:space="preserve">I Abivahendite ja meditsiiniseadmete hüvitamise korralduse integreerimine ühtseks terviklikus lahenduseks. </w:t>
            </w:r>
          </w:p>
          <w:p w14:paraId="35087BEE" w14:textId="01005619" w:rsidR="00FE787B" w:rsidRDefault="0099099D" w:rsidP="00531966">
            <w:pPr>
              <w:spacing w:after="0" w:line="240" w:lineRule="auto"/>
              <w:jc w:val="both"/>
              <w:textAlignment w:val="baseline"/>
              <w:rPr>
                <w:rFonts w:ascii="Times New Roman" w:hAnsi="Times New Roman" w:cs="Times New Roman"/>
                <w:sz w:val="22"/>
                <w:szCs w:val="22"/>
              </w:rPr>
            </w:pPr>
            <w:r w:rsidRPr="0099099D">
              <w:rPr>
                <w:rFonts w:ascii="Times New Roman" w:hAnsi="Times New Roman" w:cs="Times New Roman"/>
                <w:sz w:val="22"/>
                <w:szCs w:val="22"/>
              </w:rPr>
              <w:t xml:space="preserve">1.1. </w:t>
            </w:r>
            <w:r w:rsidRPr="00C93D6E">
              <w:rPr>
                <w:rFonts w:ascii="Times New Roman" w:hAnsi="Times New Roman" w:cs="Times New Roman"/>
                <w:sz w:val="22"/>
                <w:szCs w:val="22"/>
              </w:rPr>
              <w:t>Toetame eelnõuga seatud eesmärki ühendada abivahendite ja meditsiiniseadmete loetelu ühtseks tervikuks, millel on positiivne mõju abivahendeid ja meditsiiniseadmeid samaaegselt kasutavatele isikutele. Ühtlasi avaldab patsientidele positiivset mõju info leidmine ettevõtete kohta, kelle kaudu saab soetada nii soodustusega meditsiiniseadmeid kui ka abivahendeid. Samas toome välja apteekrite kartuse, et loodav süsteem paneb taas apteekritele lisakohustusi</w:t>
            </w:r>
            <w:r w:rsidRPr="0099099D">
              <w:rPr>
                <w:rFonts w:ascii="Times New Roman" w:hAnsi="Times New Roman" w:cs="Times New Roman"/>
                <w:sz w:val="22"/>
                <w:szCs w:val="22"/>
              </w:rPr>
              <w:t xml:space="preserve">. Eelmine suurem abivahendite väljastamise muudatus sundis apteekreid kasutama täiendavat riiklikku infosüsteemi abivahendite väljastamisel, mis suurendas oluliselt apteekrite töökoormust ning mitmed apteegid lõpetasid abivahendite väljastamise. Tänaseks on mõlemad </w:t>
            </w:r>
            <w:r w:rsidRPr="0099099D">
              <w:rPr>
                <w:rFonts w:ascii="Times New Roman" w:hAnsi="Times New Roman" w:cs="Times New Roman"/>
                <w:sz w:val="22"/>
                <w:szCs w:val="22"/>
              </w:rPr>
              <w:lastRenderedPageBreak/>
              <w:t>apteekides kasutatavad müügiprogrammid loonud liidestuse SKAIS2’ga, et abivahendite väljastamine sujuks paremini ja vähemate lisategevustega. Peab olema välistatud, et uus reform eeldab taas apteekide poolelt lisaarendusi ning täiendavaid vahendeid.</w:t>
            </w:r>
          </w:p>
          <w:p w14:paraId="5A4F2813" w14:textId="77777777" w:rsidR="00F54D49" w:rsidRDefault="00F54D49" w:rsidP="00531966">
            <w:pPr>
              <w:spacing w:after="0" w:line="240" w:lineRule="auto"/>
              <w:jc w:val="both"/>
              <w:textAlignment w:val="baseline"/>
              <w:rPr>
                <w:rFonts w:ascii="Times New Roman" w:hAnsi="Times New Roman" w:cs="Times New Roman"/>
                <w:sz w:val="22"/>
                <w:szCs w:val="22"/>
              </w:rPr>
            </w:pPr>
          </w:p>
          <w:p w14:paraId="62C691B2" w14:textId="77777777" w:rsidR="00F54D49" w:rsidRDefault="00F54D49" w:rsidP="0053196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F54D49">
              <w:rPr>
                <w:rFonts w:ascii="Times New Roman" w:eastAsia="Times New Roman" w:hAnsi="Times New Roman" w:cs="Times New Roman"/>
                <w:kern w:val="0"/>
                <w:sz w:val="22"/>
                <w:szCs w:val="22"/>
                <w:lang w:eastAsia="et-EE"/>
                <w14:ligatures w14:val="none"/>
              </w:rPr>
              <w:t xml:space="preserve">1.2. </w:t>
            </w:r>
            <w:r w:rsidRPr="00A92DFB">
              <w:rPr>
                <w:rFonts w:ascii="Times New Roman" w:eastAsia="Times New Roman" w:hAnsi="Times New Roman" w:cs="Times New Roman"/>
                <w:kern w:val="0"/>
                <w:sz w:val="22"/>
                <w:szCs w:val="22"/>
                <w:lang w:eastAsia="et-EE"/>
                <w14:ligatures w14:val="none"/>
              </w:rPr>
              <w:t>EPAL ei toeta eelnõuga plaanitavat muudatust, mille kohaselt kehtestatakse Tervisekassa poolt kompenseeritavatele meditsiiniseadmetele ja abivahenditele jaemüügi hinnalagi, millest kallimalt ei tohi tooteid müüa. Eelnõu sätestab, et meditsiiniseadme müüja ja üürija, sealhulgas apteek, peab meditsiiniseadme müügi ja üürimise puhul rakendama jaehinda, mis ei ületa hinnakokkuleppehinda, kui tasu maksmise kohustuse võtab üle Tervisekassa</w:t>
            </w:r>
            <w:r w:rsidRPr="00B24DBC">
              <w:rPr>
                <w:rFonts w:ascii="Times New Roman" w:eastAsia="Times New Roman" w:hAnsi="Times New Roman" w:cs="Times New Roman"/>
                <w:kern w:val="0"/>
                <w:sz w:val="22"/>
                <w:szCs w:val="22"/>
                <w:lang w:eastAsia="et-EE"/>
                <w14:ligatures w14:val="none"/>
              </w:rPr>
              <w:t>. Leiame, et mõistlik oleks piirduda piirhinnaga ning lubada inimestel vajadusel soetada ka tooteid, mis on kallimad kui kokkuleppehind. Toote väljastaja saab alati soovitada soodsaimat, kuid inimesel peab jääma vabadus otsustada. Inimesed maksaksid ise piirhinna ülese osa analoogselt ravimitega. Inimesed, nende vajadused ja harjumused on</w:t>
            </w:r>
            <w:r w:rsidRPr="00A92DFB">
              <w:rPr>
                <w:rFonts w:ascii="Times New Roman" w:eastAsia="Times New Roman" w:hAnsi="Times New Roman" w:cs="Times New Roman"/>
                <w:kern w:val="0"/>
                <w:sz w:val="22"/>
                <w:szCs w:val="22"/>
                <w:lang w:eastAsia="et-EE"/>
                <w14:ligatures w14:val="none"/>
              </w:rPr>
              <w:t xml:space="preserve"> erinevad ning kõik tooted ei ole alati samaväärsed konkreetsele inimesele. Samas ei peaks inimene jääma täiesti ilma Tervisekassa poolsest kompenseerimisest, sest talle sobib või ta eelistab kallimat toodet. Lisaks eelnevale näeme planeeritavas muudatuses ka probleemkohana soovi rakendada meditsiiniseadmete hüvitamisel ravimite piirhindadele ja hüvitamismehhanismile sarnaseid lahendusi, võtmata arvesse, et erinevate tervisekaupade turuletoomise ega ka kompenseerimise mehhanismid ei ole üks-üheselt sarnased, mistõttu ei ole võimalik analoogia korras kohaldada meditsiiniseadmete kompenseerimisel ravimitega sarnaseid reegleid.</w:t>
            </w:r>
          </w:p>
          <w:p w14:paraId="30D8398C" w14:textId="77777777" w:rsidR="00F54D49" w:rsidRDefault="00F54D49" w:rsidP="0053196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A02291C" w14:textId="7235C9EB" w:rsidR="00F54D49" w:rsidRDefault="00F54D49" w:rsidP="0053196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F54D49">
              <w:rPr>
                <w:rFonts w:ascii="Times New Roman" w:eastAsia="Times New Roman" w:hAnsi="Times New Roman" w:cs="Times New Roman"/>
                <w:kern w:val="0"/>
                <w:sz w:val="22"/>
                <w:szCs w:val="22"/>
                <w:lang w:eastAsia="et-EE"/>
                <w14:ligatures w14:val="none"/>
              </w:rPr>
              <w:t xml:space="preserve">1.3. EPAL tõi meditsiiniseadmete ja abivahendite reformi väljatöötamise kavatsuse puhul välja, et muudatuste ajagraafik on väga optimistlik, eeskätt nõue, et kõik Tervisekassa poolt tulevikus kompenseeritavad abivahendid saavad 3 aasta jooksul MSAs registreeritud. Seletuskirjas on seoses toodete järk-järgulise ületõstmisega kirjeldatud, et I etapis üleviidavate toodete puhul toimub sel aastal aktiivne registreerimine ning seetõttu eeldatakse, et ületamatuid probleeme kogu reformi jooksul esinema ei hakka. Juhime aga tähelepanu, et I etapi toodete hulk on väiksem kui järgnevates etappides ning tegemist on toodetega, millel suure tõenäosusega on olemas registreerimiseks vajalik dokumentatsioon. II ja III etapis on tooteid märksa enam, erinevused ühes tootegrupis suuremad ning võivad tekkida probleemid vajalike dokumentide esitamisega ning registreerimise protsessiga tervikuna. Probleemide ilmnemisel jäävad tooted registreerimata, misjärel tekib oht, et inimesed ei saa neile vajalikke tooteid enam soodushinnaga osta. </w:t>
            </w:r>
            <w:r w:rsidRPr="00463DA5">
              <w:rPr>
                <w:rFonts w:ascii="Times New Roman" w:eastAsia="Times New Roman" w:hAnsi="Times New Roman" w:cs="Times New Roman"/>
                <w:kern w:val="0"/>
                <w:sz w:val="22"/>
                <w:szCs w:val="22"/>
                <w:lang w:eastAsia="et-EE"/>
                <w14:ligatures w14:val="none"/>
              </w:rPr>
              <w:t xml:space="preserve">Seega tuleks ette näha meetmeid, millega tagatakse, et inimesed saaksid võimalike probleemide esinemisel tõrgetest hoolimata neile vajalikud meditsiiniseadmed </w:t>
            </w:r>
            <w:r w:rsidRPr="00463DA5">
              <w:rPr>
                <w:rFonts w:ascii="Times New Roman" w:eastAsia="Times New Roman" w:hAnsi="Times New Roman" w:cs="Times New Roman"/>
                <w:kern w:val="0"/>
                <w:sz w:val="22"/>
                <w:szCs w:val="22"/>
                <w:lang w:eastAsia="et-EE"/>
                <w14:ligatures w14:val="none"/>
              </w:rPr>
              <w:lastRenderedPageBreak/>
              <w:t>apteegist välja osta. Mõelda</w:t>
            </w:r>
            <w:r w:rsidRPr="00F54D49">
              <w:rPr>
                <w:rFonts w:ascii="Times New Roman" w:eastAsia="Times New Roman" w:hAnsi="Times New Roman" w:cs="Times New Roman"/>
                <w:kern w:val="0"/>
                <w:sz w:val="22"/>
                <w:szCs w:val="22"/>
                <w:lang w:eastAsia="et-EE"/>
                <w14:ligatures w14:val="none"/>
              </w:rPr>
              <w:t xml:space="preserve"> võiks ravimitega saadud kogemustele, näiteks võiks luua sellisteks puhkudeks sarnaselt müügiloata ravimitele erandi tegemise võimaluse.</w:t>
            </w:r>
          </w:p>
          <w:p w14:paraId="1EFC54A2" w14:textId="77777777" w:rsidR="00F54D49" w:rsidRDefault="000648CA" w:rsidP="0053196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0648CA">
              <w:rPr>
                <w:rFonts w:ascii="Times New Roman" w:eastAsia="Times New Roman" w:hAnsi="Times New Roman" w:cs="Times New Roman"/>
                <w:kern w:val="0"/>
                <w:sz w:val="22"/>
                <w:szCs w:val="22"/>
                <w:lang w:eastAsia="et-EE"/>
                <w14:ligatures w14:val="none"/>
              </w:rPr>
              <w:t xml:space="preserve">1.4. Seletuskirjas selgitatakse, et reformi elluviimisel kaob ära nõue, mille kohaselt peab müügipunktides olema abivahendispetsialisti kutse või sellega võrdsustatud kvalifikatsiooniga töötaja. </w:t>
            </w:r>
            <w:r w:rsidRPr="00CC5B1C">
              <w:rPr>
                <w:rFonts w:ascii="Times New Roman" w:eastAsia="Times New Roman" w:hAnsi="Times New Roman" w:cs="Times New Roman"/>
                <w:kern w:val="0"/>
                <w:sz w:val="22"/>
                <w:szCs w:val="22"/>
                <w:lang w:eastAsia="et-EE"/>
                <w14:ligatures w14:val="none"/>
              </w:rPr>
              <w:t>Lähtuvalt sellest palume seletuskirja tasandil äramärkimist ja kinnitust, et ka apteegis võib edaspidi meditsiiniseadmeid ja abivahendeid soodustusega väljastada lisaks erialatöötajatele ka vastava koolituse saanud personal. Praegu on õigus neid tooteid retsepti või abivahendi kaardi alusel väljastada vaid apteekril (proviisor ja farmatseut), kes on abivahendispetsialisti kutsega võrdsustatud isikud.</w:t>
            </w:r>
          </w:p>
          <w:p w14:paraId="72EDDEB9" w14:textId="77777777" w:rsidR="000648CA" w:rsidRDefault="000648CA" w:rsidP="0053196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A51A44D" w14:textId="77777777" w:rsidR="000648CA" w:rsidRPr="000648CA" w:rsidRDefault="000648CA" w:rsidP="000648C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0648CA">
              <w:rPr>
                <w:rFonts w:ascii="Times New Roman" w:eastAsia="Times New Roman" w:hAnsi="Times New Roman" w:cs="Times New Roman"/>
                <w:kern w:val="0"/>
                <w:sz w:val="22"/>
                <w:szCs w:val="22"/>
                <w:lang w:eastAsia="et-EE"/>
                <w14:ligatures w14:val="none"/>
              </w:rPr>
              <w:t xml:space="preserve">II Meditsiiniseadmete hinnaregulatsiooni täpsustamine </w:t>
            </w:r>
          </w:p>
          <w:p w14:paraId="435AF96C" w14:textId="333A57A9" w:rsidR="000648CA" w:rsidRDefault="000648CA" w:rsidP="000648C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0648CA">
              <w:rPr>
                <w:rFonts w:ascii="Times New Roman" w:eastAsia="Times New Roman" w:hAnsi="Times New Roman" w:cs="Times New Roman"/>
                <w:kern w:val="0"/>
                <w:sz w:val="22"/>
                <w:szCs w:val="22"/>
                <w:lang w:eastAsia="et-EE"/>
                <w14:ligatures w14:val="none"/>
              </w:rPr>
              <w:t xml:space="preserve">EPALi hinnangul ei saavutata loodava hinnaregulatsiooni süsteemiga eelnõuga plaanitavat eesmärki - luua üheselt mõistetav süsteem, mille tagajärjel väheneb omaosalus ja paraneb abivajajate juurdepääs vajalikele meditsiiniseadmetele ja abivahenditele ning tagada õiglane konkurents. EPALi hinnangul võib loodaval süsteemil olla eelnevalt väljatoodule hoopis vastupidine mõju </w:t>
            </w:r>
            <w:r w:rsidRPr="00B87100">
              <w:rPr>
                <w:rFonts w:ascii="Times New Roman" w:eastAsia="Times New Roman" w:hAnsi="Times New Roman" w:cs="Times New Roman"/>
                <w:kern w:val="0"/>
                <w:sz w:val="22"/>
                <w:szCs w:val="22"/>
                <w:lang w:eastAsia="et-EE"/>
                <w14:ligatures w14:val="none"/>
              </w:rPr>
              <w:t>-  toodete valik väheneb (müümisel hinnalae kehtestamise tõttu), kättesaadavus halveneb, hinnad kallinevad ja hinnakokkulepete sõlmimisega tõusetub konkurentsiõiguslik küsimus selliste kokkulepete sõlmimise lubatavuse kohta.</w:t>
            </w:r>
          </w:p>
          <w:p w14:paraId="4F32DE2B" w14:textId="77777777" w:rsidR="00B8558F" w:rsidRDefault="00B8558F" w:rsidP="000648C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2734A7E1" w14:textId="77777777" w:rsidR="000648CA" w:rsidRPr="00D128E9" w:rsidRDefault="00F3340E" w:rsidP="0053196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F3340E">
              <w:rPr>
                <w:rFonts w:ascii="Times New Roman" w:eastAsia="Times New Roman" w:hAnsi="Times New Roman" w:cs="Times New Roman"/>
                <w:kern w:val="0"/>
                <w:sz w:val="22"/>
                <w:szCs w:val="22"/>
                <w:lang w:eastAsia="et-EE"/>
                <w14:ligatures w14:val="none"/>
              </w:rPr>
              <w:t xml:space="preserve">2.1. RaKS § 48 täiendatakse lõikega 7, millega sätestatakse mõiste „meditsiiniseadme jaehind“ sarnaselt ravimitele (RaKS § 41 lg 11) ja selle kujunemine. Seaduses sätestatakse, et jaehind on ühe meditsiiniseadme lõplik müügi- ja üürihind tarbijale, mis kujuneb pärast kõigi tarneahelas rakendatatavate juurdehindluste, käibemaksu ning võimalike allahindluste ja soodustuste arvestamist. RaKS § 49 lg 4 kohaselt meditsiiniseadme müüja ja üürija, sh apteek, peavad meditsiiniseadme müügi ja üürimise puhul rakendama jaehinda, mis ei ületa hinnakokkuleppe hinda, kui tasu maksmise kohustuse võtab üle Tervisekassa. Seletuskirjas tuuakse välja, et selliselt tagatakse ühtne ja läbipaistev arvestuspõhimõte kõigi müüjate jaoks. </w:t>
            </w:r>
            <w:r w:rsidRPr="00D128E9">
              <w:rPr>
                <w:rFonts w:ascii="Times New Roman" w:eastAsia="Times New Roman" w:hAnsi="Times New Roman" w:cs="Times New Roman"/>
                <w:kern w:val="0"/>
                <w:sz w:val="22"/>
                <w:szCs w:val="22"/>
                <w:lang w:eastAsia="et-EE"/>
                <w14:ligatures w14:val="none"/>
              </w:rPr>
              <w:t>EPALile jääb arusaamatuks, kuidas kujuneb juurdehindluse jagunemine ahela erinevates etappides. Juhul,</w:t>
            </w:r>
            <w:r w:rsidRPr="00F3340E">
              <w:rPr>
                <w:rFonts w:ascii="Times New Roman" w:eastAsia="Times New Roman" w:hAnsi="Times New Roman" w:cs="Times New Roman"/>
                <w:kern w:val="0"/>
                <w:sz w:val="22"/>
                <w:szCs w:val="22"/>
                <w:lang w:eastAsia="et-EE"/>
                <w14:ligatures w14:val="none"/>
              </w:rPr>
              <w:t xml:space="preserve"> kui tootja müüb toote edasi apteegile või mõnele teisele tarneahela osapoolele hinnaga, mis on võrdne hinnakokkuleppe hinnaga, siis sellisel juhul puudub apteegil toote ostmisel võimalus lisada toote käitlemise, müügi ja väljastamisega seotud kulusi kattev juurdehindlus. Sisuliselt peaksid apteegid müüma toote tarbijale igasugust juurdehindlust</w:t>
            </w:r>
            <w:r>
              <w:rPr>
                <w:rFonts w:ascii="Times New Roman" w:eastAsia="Times New Roman" w:hAnsi="Times New Roman" w:cs="Times New Roman"/>
                <w:kern w:val="0"/>
                <w:sz w:val="22"/>
                <w:szCs w:val="22"/>
                <w:lang w:eastAsia="et-EE"/>
                <w14:ligatures w14:val="none"/>
              </w:rPr>
              <w:t xml:space="preserve"> </w:t>
            </w:r>
            <w:r w:rsidRPr="00F3340E">
              <w:rPr>
                <w:rFonts w:ascii="Times New Roman" w:eastAsia="Times New Roman" w:hAnsi="Times New Roman" w:cs="Times New Roman"/>
                <w:kern w:val="0"/>
                <w:sz w:val="22"/>
                <w:szCs w:val="22"/>
                <w:lang w:eastAsia="et-EE"/>
                <w14:ligatures w14:val="none"/>
              </w:rPr>
              <w:t>rakendamata ehk siis apteegi vaatest tasuta, sest toodet tuleb müüa hinnaga, mis ei ületa hinnakokkuleppes toodud hinda</w:t>
            </w:r>
            <w:r w:rsidRPr="00D128E9">
              <w:rPr>
                <w:rFonts w:ascii="Times New Roman" w:eastAsia="Times New Roman" w:hAnsi="Times New Roman" w:cs="Times New Roman"/>
                <w:kern w:val="0"/>
                <w:sz w:val="22"/>
                <w:szCs w:val="22"/>
                <w:lang w:eastAsia="et-EE"/>
                <w14:ligatures w14:val="none"/>
              </w:rPr>
              <w:t xml:space="preserve">. Viidatud olukord viib omakorda selleni, et apteegid ei osta ega väljasta enam selliseid tooteid ja nii väheneb abivajajatele oluliselt toodete kättesaadavus, sest apteekide müügivõrgustik on </w:t>
            </w:r>
            <w:r w:rsidRPr="00D128E9">
              <w:rPr>
                <w:rFonts w:ascii="Times New Roman" w:eastAsia="Times New Roman" w:hAnsi="Times New Roman" w:cs="Times New Roman"/>
                <w:kern w:val="0"/>
                <w:sz w:val="22"/>
                <w:szCs w:val="22"/>
                <w:lang w:eastAsia="et-EE"/>
                <w14:ligatures w14:val="none"/>
              </w:rPr>
              <w:lastRenderedPageBreak/>
              <w:t>laiem, apteegid paiknevad abivajajatele ligipääsetavates kohtades (kauba</w:t>
            </w:r>
            <w:r w:rsidRPr="00F3340E">
              <w:rPr>
                <w:rFonts w:ascii="Times New Roman" w:eastAsia="Times New Roman" w:hAnsi="Times New Roman" w:cs="Times New Roman"/>
                <w:kern w:val="0"/>
                <w:sz w:val="22"/>
                <w:szCs w:val="22"/>
                <w:lang w:eastAsia="et-EE"/>
                <w14:ligatures w14:val="none"/>
              </w:rPr>
              <w:t xml:space="preserve">nduskeskused ja tervisekeskused) ning kaubanduskeskuse apteegid on reeglina avatud kauem kui spetsialiseerunud tervisetoodete poed. Seletuskirja alusel väljastavad meditsiiniseadmeid praegu Tervisekassa lepingupartneritest meditsiiniseadmete müüjad, keda oli 2026. a märtsi lõpu seisuga 55, lisaks neile müüvad meditsiiniseadmeid ka paljud apteegid (2026. a märtsis oli Eestis 491 apteeki). SKA lepingupartnereid oli 2025. a lõpu seisuga 195, neist Tervisekassa partneritega kattusid ca 116 apteeki ja ca 20 muud ettevõtet. Seega kui apteegid kavandatava ebasoodsa mõjuga hinnalae kehtestamise tõttu peaksid lõpetama meditsiiniseadmete ja abivahendite väljastamise, väheneb nende toodete kättesaadavaus inimestele oluliselt. </w:t>
            </w:r>
            <w:r w:rsidRPr="00D128E9">
              <w:rPr>
                <w:rFonts w:ascii="Times New Roman" w:eastAsia="Times New Roman" w:hAnsi="Times New Roman" w:cs="Times New Roman"/>
                <w:kern w:val="0"/>
                <w:sz w:val="22"/>
                <w:szCs w:val="22"/>
                <w:lang w:eastAsia="et-EE"/>
                <w14:ligatures w14:val="none"/>
              </w:rPr>
              <w:t>Lisaks tuleks kindlasti analüüsida ka reformi mõju meditsiiniseadmete ja abivahendite regionaalsele kättesaadavusele.</w:t>
            </w:r>
            <w:r w:rsidRPr="00F3340E">
              <w:rPr>
                <w:rFonts w:ascii="Times New Roman" w:eastAsia="Times New Roman" w:hAnsi="Times New Roman" w:cs="Times New Roman"/>
                <w:kern w:val="0"/>
                <w:sz w:val="22"/>
                <w:szCs w:val="22"/>
                <w:lang w:eastAsia="et-EE"/>
                <w14:ligatures w14:val="none"/>
              </w:rPr>
              <w:t xml:space="preserve"> Apteegid paiknevad üle-eestiliselt ka maapiirkondades ja väiksemates asulates tagades meditsiiniseadmete ja abivahendite hea kättesaadavuse nende kohtade </w:t>
            </w:r>
            <w:r w:rsidRPr="00D128E9">
              <w:rPr>
                <w:rFonts w:ascii="Times New Roman" w:eastAsia="Times New Roman" w:hAnsi="Times New Roman" w:cs="Times New Roman"/>
                <w:kern w:val="0"/>
                <w:sz w:val="22"/>
                <w:szCs w:val="22"/>
                <w:lang w:eastAsia="et-EE"/>
                <w14:ligatures w14:val="none"/>
              </w:rPr>
              <w:t>elanikele.</w:t>
            </w:r>
            <w:r w:rsidRPr="00A21C21">
              <w:rPr>
                <w:rFonts w:ascii="Times New Roman" w:hAnsi="Times New Roman" w:cs="Times New Roman"/>
                <w:sz w:val="22"/>
                <w:szCs w:val="22"/>
              </w:rPr>
              <w:t xml:space="preserve"> </w:t>
            </w:r>
            <w:r w:rsidRPr="00D128E9">
              <w:rPr>
                <w:rFonts w:ascii="Times New Roman" w:eastAsia="Times New Roman" w:hAnsi="Times New Roman" w:cs="Times New Roman"/>
                <w:kern w:val="0"/>
                <w:sz w:val="22"/>
                <w:szCs w:val="22"/>
                <w:lang w:eastAsia="et-EE"/>
                <w14:ligatures w14:val="none"/>
              </w:rPr>
              <w:t>Seega ei ole loodav hinnakujundus üheselt arusaadav ja läbipaistev ning turul tekib ebavõrdne konkurents tarneahela lõikes (hinnaleppe pooleks oleva levitaja tervisetoodete poe ja apteegi kui pikema – levitaja-hulgimüüja-apteek - tarneahela osapoole vahel). Selliselt ei taga eelnõu seatavat eesmärki ja abivajajad jäävad ilma vajalikest seadmetest/abivahenditest või peavad toote soetamiseks külastama spetsiaalset abivahendite müüjat-väljastajat.</w:t>
            </w:r>
            <w:r w:rsidR="0049013B" w:rsidRPr="00A21C21">
              <w:rPr>
                <w:rFonts w:ascii="Times New Roman" w:hAnsi="Times New Roman" w:cs="Times New Roman"/>
                <w:sz w:val="22"/>
                <w:szCs w:val="22"/>
              </w:rPr>
              <w:t xml:space="preserve"> </w:t>
            </w:r>
            <w:r w:rsidR="0049013B" w:rsidRPr="00D128E9">
              <w:rPr>
                <w:rFonts w:ascii="Times New Roman" w:eastAsia="Times New Roman" w:hAnsi="Times New Roman" w:cs="Times New Roman"/>
                <w:kern w:val="0"/>
                <w:sz w:val="22"/>
                <w:szCs w:val="22"/>
                <w:lang w:eastAsia="et-EE"/>
                <w14:ligatures w14:val="none"/>
              </w:rPr>
              <w:t>Palume selgitada, milliste reeglite alusel on plaanis hakata kehtestama meditsiiniseadmete jaemüügi hinda.</w:t>
            </w:r>
          </w:p>
          <w:p w14:paraId="220B2FE9" w14:textId="77777777" w:rsidR="0049013B" w:rsidRDefault="0049013B" w:rsidP="0053196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2600A50" w14:textId="77777777" w:rsidR="0049013B" w:rsidRDefault="0049013B" w:rsidP="0053196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49013B">
              <w:rPr>
                <w:rFonts w:ascii="Times New Roman" w:eastAsia="Times New Roman" w:hAnsi="Times New Roman" w:cs="Times New Roman"/>
                <w:kern w:val="0"/>
                <w:sz w:val="22"/>
                <w:szCs w:val="22"/>
                <w:lang w:eastAsia="et-EE"/>
                <w14:ligatures w14:val="none"/>
              </w:rPr>
              <w:t xml:space="preserve">2.2. Ühtlasi tuuakse seletuskirja selgitustes eelnõu § 1 punkti 4 (lk 12) kohta välja, et hinnakokkuleppe sõlmimise põhimõtted on samad nagu ravimite hinnakokkulepete puhul. Selgitame, et viidatud väide ei vasta tõele kuna erinevus seisneb suuresti selles, et ravimite hinnakokkulepete puhul on ahela üleselt sätestatud konkreetsed juurdehindluse piirmäärad hulgi- ja jaemüügis. </w:t>
            </w:r>
            <w:r w:rsidRPr="00F3017F">
              <w:rPr>
                <w:rFonts w:ascii="Times New Roman" w:eastAsia="Times New Roman" w:hAnsi="Times New Roman" w:cs="Times New Roman"/>
                <w:kern w:val="0"/>
                <w:sz w:val="22"/>
                <w:szCs w:val="22"/>
                <w:lang w:eastAsia="et-EE"/>
                <w14:ligatures w14:val="none"/>
              </w:rPr>
              <w:t>Seega palume seletuskirja selgitusi vastavalt korrigeerida.</w:t>
            </w:r>
          </w:p>
          <w:p w14:paraId="3132A004" w14:textId="77777777" w:rsidR="0049013B" w:rsidRDefault="0049013B" w:rsidP="0053196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1E0C181D" w14:textId="77777777" w:rsidR="0049013B" w:rsidRDefault="0049013B" w:rsidP="0053196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49013B">
              <w:rPr>
                <w:rFonts w:ascii="Times New Roman" w:eastAsia="Times New Roman" w:hAnsi="Times New Roman" w:cs="Times New Roman"/>
                <w:kern w:val="0"/>
                <w:sz w:val="22"/>
                <w:szCs w:val="22"/>
                <w:lang w:eastAsia="et-EE"/>
                <w14:ligatures w14:val="none"/>
              </w:rPr>
              <w:t>2.3. RaKS § 48</w:t>
            </w:r>
            <w:r w:rsidRPr="00674E3E">
              <w:rPr>
                <w:rFonts w:ascii="Times New Roman" w:eastAsia="Times New Roman" w:hAnsi="Times New Roman" w:cs="Times New Roman"/>
                <w:kern w:val="0"/>
                <w:sz w:val="22"/>
                <w:szCs w:val="22"/>
                <w:vertAlign w:val="superscript"/>
                <w:lang w:eastAsia="et-EE"/>
                <w14:ligatures w14:val="none"/>
              </w:rPr>
              <w:t>2</w:t>
            </w:r>
            <w:r w:rsidRPr="0049013B">
              <w:rPr>
                <w:rFonts w:ascii="Times New Roman" w:eastAsia="Times New Roman" w:hAnsi="Times New Roman" w:cs="Times New Roman"/>
                <w:kern w:val="0"/>
                <w:sz w:val="22"/>
                <w:szCs w:val="22"/>
                <w:lang w:eastAsia="et-EE"/>
                <w14:ligatures w14:val="none"/>
              </w:rPr>
              <w:t xml:space="preserve"> lg-s 4 sätestatakse, et kui hinnakokkuleppe sõlmimise või muutmise tingimustes ei saavutata mõistliku aja jooksul kokkulepet, võib Tervisekassa algatada meditsiiniseadme välja arvamise meditsiiniseadmete loetelust. EPAL palub enne meditsiiniseadme loetelust välja arvamist arvestada apteekides olevate toodete varuga ja arvata tooted loetelust välja pärast seda, kui vastavad varud on realiseeritud – taaskord võetakse üks-üheselt üle ravimitega seonduv regulatsioon, võtmata arvesse, et ravimite osas on hinnakokkuleppe pooleks tootja, kellel on võimekust mõjutada hinnaleppe jätkumist ja selle mittejätkumisel võtta müümata tooted tarneahelast tagasi; sarnast võimekust aga levitajast hinnakokkuleppe osapoolel ei ole, mistõttu on apteekide riskid meditsiiniseadmete loetelust </w:t>
            </w:r>
            <w:r w:rsidRPr="0049013B">
              <w:rPr>
                <w:rFonts w:ascii="Times New Roman" w:eastAsia="Times New Roman" w:hAnsi="Times New Roman" w:cs="Times New Roman"/>
                <w:kern w:val="0"/>
                <w:sz w:val="22"/>
                <w:szCs w:val="22"/>
                <w:lang w:eastAsia="et-EE"/>
                <w14:ligatures w14:val="none"/>
              </w:rPr>
              <w:lastRenderedPageBreak/>
              <w:t xml:space="preserve">väljaarvatavate seadmete müügi osas märgatavalt suuremad, mis mõjutab nii apteegi poolt seadme apteeki sisseostuotsust kui ka rakendatavat juurdehindlusmäära. Vastusena EPALi tagasisidele on VTK-s välja toodud, et eelnevat võetakse meditsiiniseadme loetelust väljaarvamisel arvesse, </w:t>
            </w:r>
            <w:r w:rsidRPr="00243B96">
              <w:rPr>
                <w:rFonts w:ascii="Times New Roman" w:eastAsia="Times New Roman" w:hAnsi="Times New Roman" w:cs="Times New Roman"/>
                <w:kern w:val="0"/>
                <w:sz w:val="22"/>
                <w:szCs w:val="22"/>
                <w:lang w:eastAsia="et-EE"/>
                <w14:ligatures w14:val="none"/>
              </w:rPr>
              <w:t>aga seda asjaolu ei ole analüüsitud ega põhimõttna välja toodud käesolevas eelnõus ega seletuskirjas. Palume eelnevat arvesse võttes teha vastavad täiendused.</w:t>
            </w:r>
          </w:p>
          <w:p w14:paraId="5CC1E5DE" w14:textId="77777777" w:rsidR="00F277BD" w:rsidRDefault="00F277BD" w:rsidP="0053196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2A852A5B" w14:textId="77777777" w:rsidR="0049013B" w:rsidRDefault="00F277BD" w:rsidP="0053196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F277BD">
              <w:rPr>
                <w:rFonts w:ascii="Times New Roman" w:eastAsia="Times New Roman" w:hAnsi="Times New Roman" w:cs="Times New Roman"/>
                <w:kern w:val="0"/>
                <w:sz w:val="22"/>
                <w:szCs w:val="22"/>
                <w:lang w:eastAsia="et-EE"/>
                <w14:ligatures w14:val="none"/>
              </w:rPr>
              <w:t xml:space="preserve">2.4. Seletuskirja selgitustes eelnõu § 1 punkti 5 kohta on märgitud, et Eestis puudub sarnaselt </w:t>
            </w:r>
            <w:r w:rsidRPr="00243B96">
              <w:rPr>
                <w:rFonts w:ascii="Times New Roman" w:eastAsia="Times New Roman" w:hAnsi="Times New Roman" w:cs="Times New Roman"/>
                <w:kern w:val="0"/>
                <w:sz w:val="22"/>
                <w:szCs w:val="22"/>
                <w:lang w:eastAsia="et-EE"/>
                <w14:ligatures w14:val="none"/>
              </w:rPr>
              <w:t>paljudele teistele riikidele ka meditsiiniseadmetele hulgi- ja jaemüügi juurdehindluse piirmäärade süsteem, mis tähendab, et apteek võib lisada juurdehindlust talle sobival määral ja omavoliliselt. EPAL täpsustab, et apteegid on eraettevõtted ja Eestis on vabaturumajandus. Seega on hinnakujunduses võetud arvesse konkurentide hindu, turu valitsevat olukorda ja riigi poolt kehtestatud reegleid, võetavaid riske (mida eelnevalt põgusalt mainiti) ning tegemist ei ole omavolilise või ainuüksi meelepärase hinna määramisega, vaid tavapärase ettevõtluses kehtivaid riske ja konkurentsi arvestava hinnakujundusega. Apteekidele ei rakendu praegu meditsiiniseadmete puhul täiendavaid piiranguid. Palume muuta seletuskirja sõnastust, sest sõna „omavoliliselt“ viitab nagu toimetaksid apteegid vastuolus reeglitele. Samuti jäetakse seletuskirja selgitusega ekslik mulje, et apteekides müüdavad tooted on alati kallimad kui muudes müügikohtades. See väide ei tugine faktidele ega vasta tõele. Palume vastavat punkti seletuskirjas täpsustada.</w:t>
            </w:r>
          </w:p>
          <w:p w14:paraId="6A70131B" w14:textId="77777777" w:rsidR="00F277BD" w:rsidRDefault="00F277BD" w:rsidP="0053196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E7F78CC" w14:textId="77777777" w:rsidR="00F277BD" w:rsidRDefault="00F277BD" w:rsidP="0053196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F277BD">
              <w:rPr>
                <w:rFonts w:ascii="Times New Roman" w:eastAsia="Times New Roman" w:hAnsi="Times New Roman" w:cs="Times New Roman"/>
                <w:kern w:val="0"/>
                <w:sz w:val="22"/>
                <w:szCs w:val="22"/>
                <w:lang w:eastAsia="et-EE"/>
                <w14:ligatures w14:val="none"/>
              </w:rPr>
              <w:t xml:space="preserve">2.5. Seletuskirjas on esitatud selgitused eelnõu § 1 punktide 6–9 kohta (lk-l 14), millega muudetakse RaKSi § </w:t>
            </w:r>
            <w:r w:rsidRPr="007908AC">
              <w:rPr>
                <w:rFonts w:ascii="Times New Roman" w:eastAsia="Times New Roman" w:hAnsi="Times New Roman" w:cs="Times New Roman"/>
                <w:kern w:val="0"/>
                <w:sz w:val="22"/>
                <w:szCs w:val="22"/>
                <w:lang w:eastAsia="et-EE"/>
                <w14:ligatures w14:val="none"/>
              </w:rPr>
              <w:t>49</w:t>
            </w:r>
            <w:r w:rsidRPr="007908AC">
              <w:rPr>
                <w:rFonts w:ascii="Times New Roman" w:eastAsia="Times New Roman" w:hAnsi="Times New Roman" w:cs="Times New Roman"/>
                <w:kern w:val="0"/>
                <w:sz w:val="22"/>
                <w:szCs w:val="22"/>
                <w:vertAlign w:val="superscript"/>
                <w:lang w:eastAsia="et-EE"/>
                <w14:ligatures w14:val="none"/>
              </w:rPr>
              <w:t>1</w:t>
            </w:r>
            <w:r w:rsidRPr="007908AC">
              <w:rPr>
                <w:rFonts w:ascii="Times New Roman" w:eastAsia="Times New Roman" w:hAnsi="Times New Roman" w:cs="Times New Roman"/>
                <w:kern w:val="0"/>
                <w:sz w:val="22"/>
                <w:szCs w:val="22"/>
                <w:lang w:eastAsia="et-EE"/>
                <w14:ligatures w14:val="none"/>
              </w:rPr>
              <w:t>.</w:t>
            </w:r>
            <w:r w:rsidRPr="00F277BD">
              <w:rPr>
                <w:rFonts w:ascii="Times New Roman" w:eastAsia="Times New Roman" w:hAnsi="Times New Roman" w:cs="Times New Roman"/>
                <w:kern w:val="0"/>
                <w:sz w:val="22"/>
                <w:szCs w:val="22"/>
                <w:lang w:eastAsia="et-EE"/>
                <w14:ligatures w14:val="none"/>
              </w:rPr>
              <w:t xml:space="preserve"> EPAL toetab muudatust, millega tagatakse, et ka meditsiiniseadmete loetellu lisanduvaid meditsiiniseadmeid kasutavatel inimestel on võimalik saada täiendavat ravimi- ja meditsiiniseadmehüvitist (TRMH), kui nende kulud ületavad seaduses sätestatud alampiiri. See</w:t>
            </w:r>
            <w:r>
              <w:rPr>
                <w:rFonts w:ascii="Times New Roman" w:eastAsia="Times New Roman" w:hAnsi="Times New Roman" w:cs="Times New Roman"/>
                <w:kern w:val="0"/>
                <w:sz w:val="22"/>
                <w:szCs w:val="22"/>
                <w:lang w:eastAsia="et-EE"/>
                <w14:ligatures w14:val="none"/>
              </w:rPr>
              <w:t xml:space="preserve"> </w:t>
            </w:r>
            <w:r w:rsidRPr="00F277BD">
              <w:rPr>
                <w:rFonts w:ascii="Times New Roman" w:eastAsia="Times New Roman" w:hAnsi="Times New Roman" w:cs="Times New Roman"/>
                <w:kern w:val="0"/>
                <w:sz w:val="22"/>
                <w:szCs w:val="22"/>
                <w:lang w:eastAsia="et-EE"/>
                <w14:ligatures w14:val="none"/>
              </w:rPr>
              <w:t>tähendab, et inimese kogukulu arvestamisel võetakse arvesse nii ravimeid kui ka meditsiiniseadmeid ja abivahendeid, mis tagab inimestele õiglasema kulukoormuse jaotuse. EPAL toob välja, et oluline on siinjuures hinnata, et muudatus ei tooks kaasa liigset survet Tervisekassa eelarvele ning vajalik ressurss on planeeritud. Näeme planeeritavas muudatuses ohtu, et kulude järsu suurenemise tõttu ei jätku täiendava ravimihüvitise tarvis aasta lõpus enam Tervisekassa eelarves apteekidele hüvitiste väljamaksete jaoks raha.</w:t>
            </w:r>
          </w:p>
          <w:p w14:paraId="532FBFE2" w14:textId="77777777" w:rsidR="00F277BD" w:rsidRDefault="00F277BD" w:rsidP="0053196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D62EF3E" w14:textId="50134C04" w:rsidR="00F277BD" w:rsidRDefault="00F277BD" w:rsidP="0053196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F277BD">
              <w:rPr>
                <w:rFonts w:ascii="Times New Roman" w:eastAsia="Times New Roman" w:hAnsi="Times New Roman" w:cs="Times New Roman"/>
                <w:kern w:val="0"/>
                <w:sz w:val="22"/>
                <w:szCs w:val="22"/>
                <w:lang w:eastAsia="et-EE"/>
                <w14:ligatures w14:val="none"/>
              </w:rPr>
              <w:t xml:space="preserve">2.6. Palume selgitada, kas hinnakokkuleppes märgitud hind avaldatakse ka avalikus MSA registris? Juhul, kui avaldatakse, siis palume võtta arvesse, et see võib vähendada võimalust saavutada soodsaid hinnakokkuleppeid nagu see ravimite puhul probleemiks oli. Kui hind on </w:t>
            </w:r>
            <w:r w:rsidRPr="00F277BD">
              <w:rPr>
                <w:rFonts w:ascii="Times New Roman" w:eastAsia="Times New Roman" w:hAnsi="Times New Roman" w:cs="Times New Roman"/>
                <w:kern w:val="0"/>
                <w:sz w:val="22"/>
                <w:szCs w:val="22"/>
                <w:lang w:eastAsia="et-EE"/>
                <w14:ligatures w14:val="none"/>
              </w:rPr>
              <w:lastRenderedPageBreak/>
              <w:t>avalik, siis ei pruugi olla võimalik pidada Eestile soodsaid hinnaläbirääkimisi ja riigile ei pakuta madalamat hinda.</w:t>
            </w:r>
          </w:p>
          <w:p w14:paraId="424C6298" w14:textId="77777777" w:rsidR="00D37C2E" w:rsidRDefault="00D37C2E" w:rsidP="0053196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393F93C" w14:textId="7F8AF78B" w:rsidR="00D37C2E" w:rsidRDefault="00D37C2E" w:rsidP="0053196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D37C2E">
              <w:rPr>
                <w:rFonts w:ascii="Times New Roman" w:eastAsia="Times New Roman" w:hAnsi="Times New Roman" w:cs="Times New Roman"/>
                <w:kern w:val="0"/>
                <w:sz w:val="22"/>
                <w:szCs w:val="22"/>
                <w:lang w:eastAsia="et-EE"/>
                <w14:ligatures w14:val="none"/>
              </w:rPr>
              <w:t xml:space="preserve">2.7. Seletuskirja punktis 6.1. (lk-l 27) </w:t>
            </w:r>
            <w:r w:rsidRPr="00F83582">
              <w:rPr>
                <w:rFonts w:ascii="Times New Roman" w:eastAsia="Times New Roman" w:hAnsi="Times New Roman" w:cs="Times New Roman"/>
                <w:kern w:val="0"/>
                <w:sz w:val="22"/>
                <w:szCs w:val="22"/>
                <w:lang w:eastAsia="et-EE"/>
                <w14:ligatures w14:val="none"/>
              </w:rPr>
              <w:t>on avaldatud sotsiaalse ja majandusliku mõju kohta alljärgnevad andmed: „Tervisekassa andmetel realiseeriti 2025. aastal 64% meditsiiniseadme retseptidest apteegivõrgu kaudu, seejuures 57% müüdi kokkulepitust kallimalt. Kuigi isiku kohta ei ole keskmiselt enam makstud summa suur (8,37 € isiku kohta), siis 281 inimest maksid täiendavat põhjendamatut omaosalust vahemikus 100–199 €, 43 inimest 200–599 € ning ühe inimesel oli enammakstud summa üle 1000 €. Kokku maksid inimesed 2025. a apteekidele 351 653 €, s.o 27,6% rohkem, kui nad oleksid hinnakokkuleppe alusel pidanud maksma.“ EPAL palus VTK-s tagasisidet, kuidas kõnealused arvutused on tehtud. Vastusena märgiti, et tegemist on tulemustega, mis põhinevad Tervisekassa</w:t>
            </w:r>
            <w:r w:rsidRPr="00D37C2E">
              <w:rPr>
                <w:rFonts w:ascii="Times New Roman" w:eastAsia="Times New Roman" w:hAnsi="Times New Roman" w:cs="Times New Roman"/>
                <w:kern w:val="0"/>
                <w:sz w:val="22"/>
                <w:szCs w:val="22"/>
                <w:lang w:eastAsia="et-EE"/>
                <w14:ligatures w14:val="none"/>
              </w:rPr>
              <w:t xml:space="preserve"> 2025. a andmete analüüsil. Seletuskirjas on välja toodud vaid väga üldised andmed, mille põhjal on järelduste tegemine ennatlik</w:t>
            </w:r>
            <w:r w:rsidRPr="009B33D2">
              <w:rPr>
                <w:rFonts w:ascii="Times New Roman" w:eastAsia="Times New Roman" w:hAnsi="Times New Roman" w:cs="Times New Roman"/>
                <w:kern w:val="0"/>
                <w:sz w:val="22"/>
                <w:szCs w:val="22"/>
                <w:lang w:eastAsia="et-EE"/>
                <w14:ligatures w14:val="none"/>
              </w:rPr>
              <w:t>. Selgitame, et analüüsimata on jäetud põhjendus, miks 281 inimest on otsustanud maksta nn põhjendamatut omaosalust. Seletuskirja</w:t>
            </w:r>
            <w:r w:rsidRPr="00D37C2E">
              <w:rPr>
                <w:rFonts w:ascii="Times New Roman" w:eastAsia="Times New Roman" w:hAnsi="Times New Roman" w:cs="Times New Roman"/>
                <w:kern w:val="0"/>
                <w:sz w:val="22"/>
                <w:szCs w:val="22"/>
                <w:lang w:eastAsia="et-EE"/>
                <w14:ligatures w14:val="none"/>
              </w:rPr>
              <w:t xml:space="preserve"> lugedes jääb mulje nagu oleksid apteegid kuidagi süüdi selles, et inimesed maksavad enam kui Tervisekassa poolt kokku lepitud hind. Samas võib olla tegemist inimese otsusega, teatud toodete tarnehäiretega jne. Seega oleks oluline aru saada, milliste toodete puhul ja miks on ühel inimesel näiteks omaosalus 1000 eurot. Abivahendite osas selline analüüs puudub, seega ei saa kuidagi väita, et apteegis on tooted alati kallimad.</w:t>
            </w:r>
            <w:r w:rsidR="00161EE9">
              <w:rPr>
                <w:rFonts w:ascii="Times New Roman" w:eastAsia="Times New Roman" w:hAnsi="Times New Roman" w:cs="Times New Roman"/>
                <w:kern w:val="0"/>
                <w:sz w:val="22"/>
                <w:szCs w:val="22"/>
                <w:lang w:eastAsia="et-EE"/>
                <w14:ligatures w14:val="none"/>
              </w:rPr>
              <w:t xml:space="preserve"> </w:t>
            </w:r>
            <w:r w:rsidRPr="00D37C2E">
              <w:rPr>
                <w:rFonts w:ascii="Times New Roman" w:eastAsia="Times New Roman" w:hAnsi="Times New Roman" w:cs="Times New Roman"/>
                <w:kern w:val="0"/>
                <w:sz w:val="22"/>
                <w:szCs w:val="22"/>
                <w:lang w:eastAsia="et-EE"/>
                <w14:ligatures w14:val="none"/>
              </w:rPr>
              <w:t>Palun võimalust väljastada EPALile analüüs tervikuna, kus saaksime saadud tulemusi ka detailsemalt analüüsida.</w:t>
            </w:r>
          </w:p>
          <w:p w14:paraId="07907366" w14:textId="77777777" w:rsidR="00D37C2E" w:rsidRDefault="00D37C2E" w:rsidP="0053196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D081575" w14:textId="160DDF66" w:rsidR="00D37C2E" w:rsidRDefault="00D37C2E" w:rsidP="0053196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D37C2E">
              <w:rPr>
                <w:rFonts w:ascii="Times New Roman" w:eastAsia="Times New Roman" w:hAnsi="Times New Roman" w:cs="Times New Roman"/>
                <w:kern w:val="0"/>
                <w:sz w:val="22"/>
                <w:szCs w:val="22"/>
                <w:lang w:eastAsia="et-EE"/>
                <w14:ligatures w14:val="none"/>
              </w:rPr>
              <w:t xml:space="preserve">2.8. </w:t>
            </w:r>
            <w:r w:rsidRPr="00BE651A">
              <w:rPr>
                <w:rFonts w:ascii="Times New Roman" w:eastAsia="Times New Roman" w:hAnsi="Times New Roman" w:cs="Times New Roman"/>
                <w:kern w:val="0"/>
                <w:sz w:val="22"/>
                <w:szCs w:val="22"/>
                <w:lang w:eastAsia="et-EE"/>
                <w14:ligatures w14:val="none"/>
              </w:rPr>
              <w:t>EPAL juhib tähelepanu, et eelnõu ei ole saadetud Konkurentsiametile arvamuse avaldamiseks. EPAL palub kaasata eelnõu menetlusse Konkurentsiameti, eesmärgiga analüüsida konkurentsiseaduse mõistes, kas ja millistel tingimustel on sõlmitavad hinnakokkulepped kolmandate osapoolte suhtes lubatavad.</w:t>
            </w:r>
            <w:r w:rsidRPr="00D37C2E">
              <w:rPr>
                <w:rFonts w:ascii="Times New Roman" w:eastAsia="Times New Roman" w:hAnsi="Times New Roman" w:cs="Times New Roman"/>
                <w:kern w:val="0"/>
                <w:sz w:val="22"/>
                <w:szCs w:val="22"/>
                <w:lang w:eastAsia="et-EE"/>
                <w14:ligatures w14:val="none"/>
              </w:rPr>
              <w:t xml:space="preserve"> EPALi hinnangul tekib tõsine konkurentsiõiguslik risk turuosalistele eelnõuga loodava hinna- ja kompenseerimismudeli kehtestamisel. </w:t>
            </w:r>
            <w:r w:rsidRPr="00BE651A">
              <w:rPr>
                <w:rFonts w:ascii="Times New Roman" w:eastAsia="Times New Roman" w:hAnsi="Times New Roman" w:cs="Times New Roman"/>
                <w:kern w:val="0"/>
                <w:sz w:val="22"/>
                <w:szCs w:val="22"/>
                <w:lang w:eastAsia="et-EE"/>
                <w14:ligatures w14:val="none"/>
              </w:rPr>
              <w:t xml:space="preserve">Eelnõu seletuskiri ei anna vastuseid, kuidas on plaanitud eelnõuga ületada konkurentsiõiguslikult keelatud kokkulepetega seonduvad piirangud, st olukord, kus Tervisekassa ja meditsiiniseadme levitaja sõlmivad hinnakokkuleppe kogu järgneva turustusahela hinnakujunduse kohta, st lepitakse tagaselja kokku seadmete järgnevate turustajate suhtes kohalduvad lõplikud hinnad ilma et võetaks arvesse viimaste poolt rakendatavad juurde- või mahahindluseid seadmete edasimüümisel. Selline analüüs tuleb kindlasti läbi viia ja seletuskirja tasandil selgitada, kas ja millistel põhjustel on selline hindade </w:t>
            </w:r>
            <w:r w:rsidRPr="00BE651A">
              <w:rPr>
                <w:rFonts w:ascii="Times New Roman" w:eastAsia="Times New Roman" w:hAnsi="Times New Roman" w:cs="Times New Roman"/>
                <w:kern w:val="0"/>
                <w:sz w:val="22"/>
                <w:szCs w:val="22"/>
                <w:lang w:eastAsia="et-EE"/>
                <w14:ligatures w14:val="none"/>
              </w:rPr>
              <w:lastRenderedPageBreak/>
              <w:t>kokkuleppimine nii hinnaleppe osapoolele (levitaja) kui ka osapooleks mitteolevate isikute (apteegid) suhtes konkurentsiõiguslikult neutraalne.</w:t>
            </w:r>
          </w:p>
          <w:p w14:paraId="50AE7BDF" w14:textId="77777777" w:rsidR="00D37C2E" w:rsidRDefault="00D37C2E" w:rsidP="0053196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473B0B5E" w14:textId="2092803C" w:rsidR="00D37C2E" w:rsidRDefault="007D01B4" w:rsidP="0053196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7D01B4">
              <w:rPr>
                <w:rFonts w:ascii="Times New Roman" w:eastAsia="Times New Roman" w:hAnsi="Times New Roman" w:cs="Times New Roman"/>
                <w:kern w:val="0"/>
                <w:sz w:val="22"/>
                <w:szCs w:val="22"/>
                <w:lang w:eastAsia="et-EE"/>
                <w14:ligatures w14:val="none"/>
              </w:rPr>
              <w:t>III Meditsiiniseadme kaardi väljakirjutamise õiguse laiendamine täiendavatele spetsialistidele MSS § 32</w:t>
            </w:r>
            <w:r w:rsidRPr="002554FA">
              <w:rPr>
                <w:rFonts w:ascii="Times New Roman" w:eastAsia="Times New Roman" w:hAnsi="Times New Roman" w:cs="Times New Roman"/>
                <w:kern w:val="0"/>
                <w:sz w:val="22"/>
                <w:szCs w:val="22"/>
                <w:vertAlign w:val="superscript"/>
                <w:lang w:eastAsia="et-EE"/>
                <w14:ligatures w14:val="none"/>
              </w:rPr>
              <w:t>1</w:t>
            </w:r>
            <w:r w:rsidRPr="007D01B4">
              <w:rPr>
                <w:rFonts w:ascii="Times New Roman" w:eastAsia="Times New Roman" w:hAnsi="Times New Roman" w:cs="Times New Roman"/>
                <w:kern w:val="0"/>
                <w:sz w:val="22"/>
                <w:szCs w:val="22"/>
                <w:lang w:eastAsia="et-EE"/>
                <w14:ligatures w14:val="none"/>
              </w:rPr>
              <w:t xml:space="preserve"> lõikes 2 laiendatakse meditsiiniseadme kaardi väljakirjutamise õigust omavate isikute ringi. Muudatusega laieneb väljakirjutamise õigus teistele tervishoius töötavatele spetsialistidele nagu – õdedele, ämmaemandatale, füsioterapeutidele, tegevusterapeutidele, kellel on oskused hinnata vastava seadme vajadust. </w:t>
            </w:r>
            <w:r w:rsidRPr="008B79B6">
              <w:rPr>
                <w:rFonts w:ascii="Times New Roman" w:eastAsia="Times New Roman" w:hAnsi="Times New Roman" w:cs="Times New Roman"/>
                <w:kern w:val="0"/>
                <w:sz w:val="22"/>
                <w:szCs w:val="22"/>
                <w:lang w:eastAsia="et-EE"/>
                <w14:ligatures w14:val="none"/>
              </w:rPr>
              <w:t>EPALi hinnangul võiks meditsiiniseadme kaardi väljakirjutamise õigus laieneda teatud toodete osas ka apteekritele kuna apteek on osa esmatasandi tervishoiust, kes puutub igapäevaselt patsientidega kokku. Toodete loetelu saab kokku leppida reformi käigus, apteekrite eelis on kindlasti see, et inimesed külastavad aktiivselt apteeke ning toetava koolituse abil saaks teatud toodete patsiendile sobivust ja näidustatust hinnata ka apteegis. Palume laiendada meditsiiniseadme kaardi väljakirjutamise õigust ka apteekritele.</w:t>
            </w:r>
          </w:p>
          <w:p w14:paraId="74B62F88" w14:textId="77777777" w:rsidR="007D01B4" w:rsidRDefault="007D01B4" w:rsidP="0053196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1C603957" w14:textId="336D68E3" w:rsidR="007D01B4" w:rsidRDefault="007D01B4" w:rsidP="0053196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7D01B4">
              <w:rPr>
                <w:rFonts w:ascii="Times New Roman" w:eastAsia="Times New Roman" w:hAnsi="Times New Roman" w:cs="Times New Roman"/>
                <w:kern w:val="0"/>
                <w:sz w:val="22"/>
                <w:szCs w:val="22"/>
                <w:lang w:eastAsia="et-EE"/>
                <w14:ligatures w14:val="none"/>
              </w:rPr>
              <w:t>IV Meditsiiniseadmete regulatsiooni lihtsustused</w:t>
            </w:r>
          </w:p>
          <w:p w14:paraId="623B8C03" w14:textId="77777777" w:rsidR="00E838C5" w:rsidRDefault="007D01B4" w:rsidP="0053196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7D01B4">
              <w:rPr>
                <w:rFonts w:ascii="Times New Roman" w:eastAsia="Times New Roman" w:hAnsi="Times New Roman" w:cs="Times New Roman"/>
                <w:kern w:val="0"/>
                <w:sz w:val="22"/>
                <w:szCs w:val="22"/>
                <w:lang w:eastAsia="et-EE"/>
                <w14:ligatures w14:val="none"/>
              </w:rPr>
              <w:t xml:space="preserve">EPAL toetab, et eelnõuga nähakse ette erand, millega võimaldatakse kriisiolukorras lasta Eesti turule või Eestis kasutusele võtta seade, mis pole läbinud vastavushindamismenetlust. </w:t>
            </w:r>
            <w:r w:rsidRPr="0001591A">
              <w:rPr>
                <w:rFonts w:ascii="Times New Roman" w:eastAsia="Times New Roman" w:hAnsi="Times New Roman" w:cs="Times New Roman"/>
                <w:kern w:val="0"/>
                <w:sz w:val="22"/>
                <w:szCs w:val="22"/>
                <w:lang w:eastAsia="et-EE"/>
                <w14:ligatures w14:val="none"/>
              </w:rPr>
              <w:t>Lisaks kriisiolukordadele peab EPALi hinnagul eelnõuga looma võimaluse maandada ka tarneraskustest tulenevaid probleeme.</w:t>
            </w:r>
            <w:r w:rsidRPr="007D01B4">
              <w:rPr>
                <w:rFonts w:ascii="Times New Roman" w:eastAsia="Times New Roman" w:hAnsi="Times New Roman" w:cs="Times New Roman"/>
                <w:kern w:val="0"/>
                <w:sz w:val="22"/>
                <w:szCs w:val="22"/>
                <w:lang w:eastAsia="et-EE"/>
                <w14:ligatures w14:val="none"/>
              </w:rPr>
              <w:t xml:space="preserve"> Seda eriti olukorras, kus Tervisekassa sõlmib hinnakokkuleppe üksnes ühe toote tootja või levitajaga. </w:t>
            </w:r>
          </w:p>
          <w:p w14:paraId="0509A2AA" w14:textId="77777777" w:rsidR="00E838C5" w:rsidRDefault="00E838C5" w:rsidP="0053196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927673C" w14:textId="77777777" w:rsidR="00E838C5" w:rsidRDefault="007D01B4" w:rsidP="0053196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7D01B4">
              <w:rPr>
                <w:rFonts w:ascii="Times New Roman" w:eastAsia="Times New Roman" w:hAnsi="Times New Roman" w:cs="Times New Roman"/>
                <w:kern w:val="0"/>
                <w:sz w:val="22"/>
                <w:szCs w:val="22"/>
                <w:lang w:eastAsia="et-EE"/>
                <w14:ligatures w14:val="none"/>
              </w:rPr>
              <w:t xml:space="preserve">Samuti toetame ettepanekut, et apteegid ja meditsiiniseadmete jaemüüjad, kes ei lase toodet esmakordselt Eesti turule, vabastatakse MSA-s levitamisest teavitamise kohustusest. Teavitama peavad üksnes need ettevõtjad, kes toovad seadme esmakordselt Eesti turule. Oleme nõus, et see välistab dubleeriva teavitamise ja vähendab halduskoormust levitajatel, kes hangivad seadmeid Eestis tegutsevatelt partneritelt. </w:t>
            </w:r>
          </w:p>
          <w:p w14:paraId="308052CF" w14:textId="77777777" w:rsidR="00E838C5" w:rsidRDefault="00E838C5" w:rsidP="0053196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4F3F4E95" w14:textId="35601087" w:rsidR="00CB569A" w:rsidRDefault="007D01B4" w:rsidP="0053196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7D01B4">
              <w:rPr>
                <w:rFonts w:ascii="Times New Roman" w:eastAsia="Times New Roman" w:hAnsi="Times New Roman" w:cs="Times New Roman"/>
                <w:kern w:val="0"/>
                <w:sz w:val="22"/>
                <w:szCs w:val="22"/>
                <w:lang w:eastAsia="et-EE"/>
                <w14:ligatures w14:val="none"/>
              </w:rPr>
              <w:t>Palume võtta EPALi poolt esitatud tähelepanekuid eelnõu menetluses arvesse ja meid edasises menetluses kaasata.</w:t>
            </w:r>
          </w:p>
          <w:p w14:paraId="4A88ADEE" w14:textId="59619E85" w:rsidR="00F277BD" w:rsidRPr="00F54D49" w:rsidRDefault="00F277BD" w:rsidP="0053196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tc>
        <w:tc>
          <w:tcPr>
            <w:tcW w:w="5670" w:type="dxa"/>
            <w:tcBorders>
              <w:top w:val="single" w:sz="8" w:space="0" w:color="auto"/>
              <w:left w:val="single" w:sz="8" w:space="0" w:color="auto"/>
              <w:bottom w:val="single" w:sz="8" w:space="0" w:color="auto"/>
              <w:right w:val="single" w:sz="8" w:space="0" w:color="auto"/>
            </w:tcBorders>
          </w:tcPr>
          <w:p w14:paraId="1A5274B6" w14:textId="77777777" w:rsidR="00FE787B" w:rsidRDefault="00FE787B"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6FE4A591" w14:textId="77777777" w:rsidR="002161E9" w:rsidRDefault="002161E9"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52AA6E75" w14:textId="77777777" w:rsidR="00257A4B" w:rsidRDefault="002161E9" w:rsidP="000961BA">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r>
              <w:rPr>
                <w:rFonts w:ascii="Times New Roman" w:eastAsia="Times New Roman" w:hAnsi="Times New Roman" w:cs="Times New Roman"/>
                <w:color w:val="000000"/>
                <w:kern w:val="0"/>
                <w:sz w:val="22"/>
                <w:szCs w:val="22"/>
                <w:lang w:eastAsia="et-EE"/>
                <w14:ligatures w14:val="none"/>
              </w:rPr>
              <w:t xml:space="preserve">1.1 </w:t>
            </w:r>
            <w:r w:rsidR="009D0D53" w:rsidRPr="009D0D53">
              <w:rPr>
                <w:rFonts w:ascii="Times New Roman" w:eastAsia="Times New Roman" w:hAnsi="Times New Roman" w:cs="Times New Roman"/>
                <w:b/>
                <w:bCs/>
                <w:color w:val="000000"/>
                <w:kern w:val="0"/>
                <w:sz w:val="22"/>
                <w:szCs w:val="22"/>
                <w:lang w:eastAsia="et-EE"/>
                <w14:ligatures w14:val="none"/>
              </w:rPr>
              <w:t>Selgitame.</w:t>
            </w:r>
            <w:r w:rsidR="009D0D53">
              <w:rPr>
                <w:rFonts w:ascii="Times New Roman" w:eastAsia="Times New Roman" w:hAnsi="Times New Roman" w:cs="Times New Roman"/>
                <w:color w:val="000000"/>
                <w:kern w:val="0"/>
                <w:sz w:val="22"/>
                <w:szCs w:val="22"/>
                <w:lang w:eastAsia="et-EE"/>
                <w14:ligatures w14:val="none"/>
              </w:rPr>
              <w:t xml:space="preserve"> </w:t>
            </w:r>
            <w:r w:rsidR="009D0D53" w:rsidRPr="009D0D53">
              <w:rPr>
                <w:rFonts w:ascii="Times New Roman" w:eastAsia="Times New Roman" w:hAnsi="Times New Roman" w:cs="Times New Roman"/>
                <w:color w:val="000000"/>
                <w:kern w:val="0"/>
                <w:sz w:val="22"/>
                <w:szCs w:val="22"/>
                <w:lang w:eastAsia="et-EE"/>
                <w14:ligatures w14:val="none"/>
              </w:rPr>
              <w:t xml:space="preserve">Abivahendite ületoomisel Tervisekassa süsteemi tuginetakse olemasolevale digitaalsele meditsiiniseadme kaartide ja retseptikeskuse lahendusel toimivale süsteemile, </w:t>
            </w:r>
            <w:r w:rsidR="009D0D53">
              <w:rPr>
                <w:rFonts w:ascii="Times New Roman" w:eastAsia="Times New Roman" w:hAnsi="Times New Roman" w:cs="Times New Roman"/>
                <w:color w:val="000000"/>
                <w:kern w:val="0"/>
                <w:sz w:val="22"/>
                <w:szCs w:val="22"/>
                <w:lang w:eastAsia="et-EE"/>
                <w14:ligatures w14:val="none"/>
              </w:rPr>
              <w:t>mida apteegid juba kasutavad</w:t>
            </w:r>
            <w:r w:rsidR="009D0D53" w:rsidRPr="009D0D53">
              <w:rPr>
                <w:rFonts w:ascii="Times New Roman" w:eastAsia="Times New Roman" w:hAnsi="Times New Roman" w:cs="Times New Roman"/>
                <w:color w:val="000000"/>
                <w:kern w:val="0"/>
                <w:sz w:val="22"/>
                <w:szCs w:val="22"/>
                <w:lang w:eastAsia="et-EE"/>
                <w14:ligatures w14:val="none"/>
              </w:rPr>
              <w:t>.</w:t>
            </w:r>
            <w:r w:rsidR="000961BA">
              <w:rPr>
                <w:rFonts w:ascii="Times New Roman" w:eastAsia="Times New Roman" w:hAnsi="Times New Roman" w:cs="Times New Roman"/>
                <w:color w:val="000000"/>
                <w:kern w:val="0"/>
                <w:sz w:val="22"/>
                <w:szCs w:val="22"/>
                <w:lang w:eastAsia="et-EE"/>
                <w14:ligatures w14:val="none"/>
              </w:rPr>
              <w:t xml:space="preserve"> </w:t>
            </w:r>
          </w:p>
          <w:p w14:paraId="61F2BC3A" w14:textId="36181E6D" w:rsidR="002161E9" w:rsidRDefault="000961BA"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r w:rsidRPr="000961BA">
              <w:rPr>
                <w:rFonts w:ascii="Times New Roman" w:eastAsia="Times New Roman" w:hAnsi="Times New Roman" w:cs="Times New Roman"/>
                <w:color w:val="000000"/>
                <w:kern w:val="0"/>
                <w:sz w:val="22"/>
                <w:szCs w:val="22"/>
                <w:lang w:eastAsia="et-EE"/>
                <w14:ligatures w14:val="none"/>
              </w:rPr>
              <w:t xml:space="preserve">Reformist sõltumata on Tervisekassal koostöös TEHIKuga kavas meditsiiniseadme kaardi väljakirjutamise ja väljastamise teenused seoses tehnilise lahenduse toe lõppemisega hiljemalt 2030. aastaks üle tuua tervisejuhtimise töölaua </w:t>
            </w:r>
            <w:r w:rsidRPr="000961BA">
              <w:rPr>
                <w:rFonts w:ascii="Times New Roman" w:eastAsia="Times New Roman" w:hAnsi="Times New Roman" w:cs="Times New Roman"/>
                <w:color w:val="000000"/>
                <w:kern w:val="0"/>
                <w:sz w:val="22"/>
                <w:szCs w:val="22"/>
                <w:lang w:eastAsia="et-EE"/>
                <w14:ligatures w14:val="none"/>
              </w:rPr>
              <w:lastRenderedPageBreak/>
              <w:t>ravimilahenduste juurde.</w:t>
            </w:r>
            <w:r>
              <w:rPr>
                <w:rFonts w:ascii="Times New Roman" w:eastAsia="Times New Roman" w:hAnsi="Times New Roman" w:cs="Times New Roman"/>
                <w:color w:val="000000"/>
                <w:kern w:val="0"/>
                <w:sz w:val="22"/>
                <w:szCs w:val="22"/>
                <w:lang w:eastAsia="et-EE"/>
                <w14:ligatures w14:val="none"/>
              </w:rPr>
              <w:t xml:space="preserve"> </w:t>
            </w:r>
            <w:r w:rsidR="002161E9">
              <w:rPr>
                <w:rFonts w:ascii="Times New Roman" w:eastAsia="Times New Roman" w:hAnsi="Times New Roman" w:cs="Times New Roman"/>
                <w:color w:val="000000"/>
                <w:kern w:val="0"/>
                <w:sz w:val="22"/>
                <w:szCs w:val="22"/>
                <w:lang w:eastAsia="et-EE"/>
                <w14:ligatures w14:val="none"/>
              </w:rPr>
              <w:t xml:space="preserve">Kinnitame, et </w:t>
            </w:r>
            <w:r w:rsidR="002618BB">
              <w:rPr>
                <w:rFonts w:ascii="Times New Roman" w:eastAsia="Times New Roman" w:hAnsi="Times New Roman" w:cs="Times New Roman"/>
                <w:color w:val="000000"/>
                <w:kern w:val="0"/>
                <w:sz w:val="22"/>
                <w:szCs w:val="22"/>
                <w:lang w:eastAsia="et-EE"/>
                <w14:ligatures w14:val="none"/>
              </w:rPr>
              <w:t>võimalikesse</w:t>
            </w:r>
            <w:r w:rsidR="002161E9">
              <w:rPr>
                <w:rFonts w:ascii="Times New Roman" w:eastAsia="Times New Roman" w:hAnsi="Times New Roman" w:cs="Times New Roman"/>
                <w:color w:val="000000"/>
                <w:kern w:val="0"/>
                <w:sz w:val="22"/>
                <w:szCs w:val="22"/>
                <w:lang w:eastAsia="et-EE"/>
                <w14:ligatures w14:val="none"/>
              </w:rPr>
              <w:t xml:space="preserve"> arendusse kaasatakse varases faasis ka apteegisektori osapooled.</w:t>
            </w:r>
          </w:p>
          <w:p w14:paraId="5ED20221" w14:textId="77777777" w:rsidR="00A92DFB" w:rsidRDefault="00A92DFB"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0A4CDBDB" w14:textId="77777777" w:rsidR="002161E9" w:rsidRDefault="002161E9"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4D1ECC5B" w14:textId="6509E449" w:rsidR="00A81270" w:rsidRDefault="002161E9"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r>
              <w:rPr>
                <w:rFonts w:ascii="Times New Roman" w:eastAsia="Times New Roman" w:hAnsi="Times New Roman" w:cs="Times New Roman"/>
                <w:color w:val="000000"/>
                <w:kern w:val="0"/>
                <w:sz w:val="22"/>
                <w:szCs w:val="22"/>
                <w:lang w:eastAsia="et-EE"/>
                <w14:ligatures w14:val="none"/>
              </w:rPr>
              <w:t xml:space="preserve">1.2 </w:t>
            </w:r>
            <w:r w:rsidR="00B24DBC">
              <w:rPr>
                <w:rFonts w:ascii="Times New Roman" w:eastAsia="Times New Roman" w:hAnsi="Times New Roman" w:cs="Times New Roman"/>
                <w:b/>
                <w:color w:val="000000"/>
                <w:kern w:val="0"/>
                <w:sz w:val="22"/>
                <w:szCs w:val="22"/>
                <w:lang w:eastAsia="et-EE"/>
                <w14:ligatures w14:val="none"/>
              </w:rPr>
              <w:t>Mittearvestatud</w:t>
            </w:r>
            <w:r w:rsidR="00A81270" w:rsidRPr="00B24DBC">
              <w:rPr>
                <w:rFonts w:ascii="Times New Roman" w:eastAsia="Times New Roman" w:hAnsi="Times New Roman" w:cs="Times New Roman"/>
                <w:b/>
                <w:color w:val="000000"/>
                <w:kern w:val="0"/>
                <w:sz w:val="22"/>
                <w:szCs w:val="22"/>
                <w:lang w:eastAsia="et-EE"/>
                <w14:ligatures w14:val="none"/>
              </w:rPr>
              <w:t>.</w:t>
            </w:r>
            <w:r w:rsidR="00A81270">
              <w:rPr>
                <w:rFonts w:ascii="Times New Roman" w:eastAsia="Times New Roman" w:hAnsi="Times New Roman" w:cs="Times New Roman"/>
                <w:color w:val="000000"/>
                <w:kern w:val="0"/>
                <w:sz w:val="22"/>
                <w:szCs w:val="22"/>
                <w:lang w:eastAsia="et-EE"/>
                <w14:ligatures w14:val="none"/>
              </w:rPr>
              <w:t xml:space="preserve"> Seletuskirja </w:t>
            </w:r>
            <w:r w:rsidR="00B24DBC">
              <w:rPr>
                <w:rFonts w:ascii="Times New Roman" w:eastAsia="Times New Roman" w:hAnsi="Times New Roman" w:cs="Times New Roman"/>
                <w:color w:val="000000"/>
                <w:kern w:val="0"/>
                <w:sz w:val="22"/>
                <w:szCs w:val="22"/>
                <w:lang w:eastAsia="et-EE"/>
                <w14:ligatures w14:val="none"/>
              </w:rPr>
              <w:t xml:space="preserve">peatükki 3 </w:t>
            </w:r>
            <w:r w:rsidR="00A81270">
              <w:rPr>
                <w:rFonts w:ascii="Times New Roman" w:eastAsia="Times New Roman" w:hAnsi="Times New Roman" w:cs="Times New Roman"/>
                <w:color w:val="000000"/>
                <w:kern w:val="0"/>
                <w:sz w:val="22"/>
                <w:szCs w:val="22"/>
                <w:lang w:eastAsia="et-EE"/>
                <w14:ligatures w14:val="none"/>
              </w:rPr>
              <w:t>täiendatud</w:t>
            </w:r>
            <w:r w:rsidR="00B24DBC">
              <w:rPr>
                <w:rFonts w:ascii="Times New Roman" w:eastAsia="Times New Roman" w:hAnsi="Times New Roman" w:cs="Times New Roman"/>
                <w:color w:val="000000"/>
                <w:kern w:val="0"/>
                <w:sz w:val="22"/>
                <w:szCs w:val="22"/>
                <w:lang w:eastAsia="et-EE"/>
                <w14:ligatures w14:val="none"/>
              </w:rPr>
              <w:t xml:space="preserve"> täpsema võrdlusega ravimitega</w:t>
            </w:r>
            <w:r w:rsidR="00A81270">
              <w:rPr>
                <w:rFonts w:ascii="Times New Roman" w:eastAsia="Times New Roman" w:hAnsi="Times New Roman" w:cs="Times New Roman"/>
                <w:color w:val="000000"/>
                <w:kern w:val="0"/>
                <w:sz w:val="22"/>
                <w:szCs w:val="22"/>
                <w:lang w:eastAsia="et-EE"/>
                <w14:ligatures w14:val="none"/>
              </w:rPr>
              <w:t>.</w:t>
            </w:r>
          </w:p>
          <w:p w14:paraId="0C620791" w14:textId="1CE706B9" w:rsidR="002161E9" w:rsidRDefault="002161E9"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r>
              <w:rPr>
                <w:rFonts w:ascii="Times New Roman" w:eastAsia="Times New Roman" w:hAnsi="Times New Roman" w:cs="Times New Roman"/>
                <w:color w:val="000000"/>
                <w:kern w:val="0"/>
                <w:sz w:val="22"/>
                <w:szCs w:val="22"/>
                <w:lang w:eastAsia="et-EE"/>
                <w14:ligatures w14:val="none"/>
              </w:rPr>
              <w:t xml:space="preserve">Loetelus saab olla piirhinnast kallimaid tooteid, st erinevate hinnakokkuleppehindadega tooteid, kuid </w:t>
            </w:r>
            <w:r w:rsidR="0069472F">
              <w:rPr>
                <w:rFonts w:ascii="Times New Roman" w:eastAsia="Times New Roman" w:hAnsi="Times New Roman" w:cs="Times New Roman"/>
                <w:color w:val="000000"/>
                <w:kern w:val="0"/>
                <w:sz w:val="22"/>
                <w:szCs w:val="22"/>
                <w:lang w:eastAsia="et-EE"/>
                <w14:ligatures w14:val="none"/>
              </w:rPr>
              <w:t xml:space="preserve">ka kallimate toodete </w:t>
            </w:r>
            <w:r>
              <w:rPr>
                <w:rFonts w:ascii="Times New Roman" w:eastAsia="Times New Roman" w:hAnsi="Times New Roman" w:cs="Times New Roman"/>
                <w:color w:val="000000"/>
                <w:kern w:val="0"/>
                <w:sz w:val="22"/>
                <w:szCs w:val="22"/>
                <w:lang w:eastAsia="et-EE"/>
                <w14:ligatures w14:val="none"/>
              </w:rPr>
              <w:t xml:space="preserve">hinnalagi on vajalik kaitsmaks inimese omaosaluse põhjendamatud tõusu ja </w:t>
            </w:r>
            <w:r w:rsidR="004F6D4B" w:rsidRPr="00A21C21">
              <w:rPr>
                <w:rFonts w:ascii="Times New Roman" w:eastAsia="Times New Roman" w:hAnsi="Times New Roman" w:cs="Times New Roman"/>
                <w:color w:val="000000"/>
                <w:kern w:val="0"/>
                <w:sz w:val="22"/>
                <w:szCs w:val="22"/>
                <w:lang w:eastAsia="et-EE"/>
                <w14:ligatures w14:val="none"/>
              </w:rPr>
              <w:t>taga</w:t>
            </w:r>
            <w:r w:rsidR="003379D0" w:rsidRPr="00A21C21">
              <w:rPr>
                <w:rFonts w:ascii="Times New Roman" w:eastAsia="Times New Roman" w:hAnsi="Times New Roman" w:cs="Times New Roman"/>
                <w:color w:val="000000"/>
                <w:kern w:val="0"/>
                <w:sz w:val="22"/>
                <w:szCs w:val="22"/>
                <w:lang w:eastAsia="et-EE"/>
                <w14:ligatures w14:val="none"/>
              </w:rPr>
              <w:t>ma</w:t>
            </w:r>
            <w:r w:rsidR="004F6D4B" w:rsidRPr="00A21C21">
              <w:rPr>
                <w:rFonts w:ascii="Times New Roman" w:eastAsia="Times New Roman" w:hAnsi="Times New Roman" w:cs="Times New Roman"/>
                <w:color w:val="000000"/>
                <w:kern w:val="0"/>
                <w:sz w:val="22"/>
                <w:szCs w:val="22"/>
                <w:lang w:eastAsia="et-EE"/>
                <w14:ligatures w14:val="none"/>
              </w:rPr>
              <w:t>ks</w:t>
            </w:r>
            <w:r>
              <w:rPr>
                <w:rFonts w:ascii="Times New Roman" w:eastAsia="Times New Roman" w:hAnsi="Times New Roman" w:cs="Times New Roman"/>
                <w:color w:val="000000"/>
                <w:kern w:val="0"/>
                <w:sz w:val="22"/>
                <w:szCs w:val="22"/>
                <w:lang w:eastAsia="et-EE"/>
                <w14:ligatures w14:val="none"/>
              </w:rPr>
              <w:t xml:space="preserve">, et üle kokku lepitud piiri </w:t>
            </w:r>
            <w:r w:rsidR="002618BB">
              <w:rPr>
                <w:rFonts w:ascii="Times New Roman" w:eastAsia="Times New Roman" w:hAnsi="Times New Roman" w:cs="Times New Roman"/>
                <w:color w:val="000000"/>
                <w:kern w:val="0"/>
                <w:sz w:val="22"/>
                <w:szCs w:val="22"/>
                <w:lang w:eastAsia="et-EE"/>
                <w14:ligatures w14:val="none"/>
              </w:rPr>
              <w:t xml:space="preserve">konkreetse toote </w:t>
            </w:r>
            <w:r>
              <w:rPr>
                <w:rFonts w:ascii="Times New Roman" w:eastAsia="Times New Roman" w:hAnsi="Times New Roman" w:cs="Times New Roman"/>
                <w:color w:val="000000"/>
                <w:kern w:val="0"/>
                <w:sz w:val="22"/>
                <w:szCs w:val="22"/>
                <w:lang w:eastAsia="et-EE"/>
                <w14:ligatures w14:val="none"/>
              </w:rPr>
              <w:t>hind ei erine</w:t>
            </w:r>
            <w:r w:rsidR="003379D0" w:rsidRPr="00A21C21">
              <w:rPr>
                <w:rFonts w:ascii="Times New Roman" w:eastAsia="Times New Roman" w:hAnsi="Times New Roman" w:cs="Times New Roman"/>
                <w:color w:val="000000"/>
                <w:kern w:val="0"/>
                <w:sz w:val="22"/>
                <w:szCs w:val="22"/>
                <w:lang w:eastAsia="et-EE"/>
                <w14:ligatures w14:val="none"/>
              </w:rPr>
              <w:t xml:space="preserve"> ostukohtades</w:t>
            </w:r>
            <w:r>
              <w:rPr>
                <w:rFonts w:ascii="Times New Roman" w:eastAsia="Times New Roman" w:hAnsi="Times New Roman" w:cs="Times New Roman"/>
                <w:color w:val="000000"/>
                <w:kern w:val="0"/>
                <w:sz w:val="22"/>
                <w:szCs w:val="22"/>
                <w:lang w:eastAsia="et-EE"/>
                <w14:ligatures w14:val="none"/>
              </w:rPr>
              <w:t>.</w:t>
            </w:r>
          </w:p>
          <w:p w14:paraId="642D9D49" w14:textId="77777777" w:rsidR="002161E9" w:rsidRDefault="002161E9"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767953CB" w14:textId="77777777" w:rsidR="002161E9" w:rsidRDefault="002161E9"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6DB0650F" w14:textId="77777777" w:rsidR="002161E9" w:rsidRDefault="002161E9"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67D22BB9" w14:textId="77777777" w:rsidR="002161E9" w:rsidRDefault="002161E9"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41976593" w14:textId="77777777" w:rsidR="002161E9" w:rsidRDefault="002161E9"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444989B0" w14:textId="77777777" w:rsidR="002161E9" w:rsidRDefault="002161E9"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691E1156" w14:textId="77777777" w:rsidR="002161E9" w:rsidRDefault="002161E9"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59D5FC1D" w14:textId="77777777" w:rsidR="002161E9" w:rsidRDefault="002161E9" w:rsidP="0069472F">
            <w:pPr>
              <w:spacing w:after="0" w:line="240" w:lineRule="auto"/>
              <w:jc w:val="both"/>
              <w:textAlignment w:val="baseline"/>
              <w:rPr>
                <w:rFonts w:ascii="Times New Roman" w:eastAsia="Times New Roman" w:hAnsi="Times New Roman" w:cs="Times New Roman"/>
                <w:color w:val="000000"/>
                <w:kern w:val="0"/>
                <w:sz w:val="22"/>
                <w:szCs w:val="22"/>
                <w:lang w:eastAsia="et-EE"/>
                <w14:ligatures w14:val="none"/>
              </w:rPr>
            </w:pPr>
          </w:p>
          <w:p w14:paraId="35426B24" w14:textId="77777777" w:rsidR="003379D0" w:rsidRPr="00A21C21" w:rsidRDefault="003379D0" w:rsidP="004F6D4B">
            <w:pPr>
              <w:spacing w:after="0" w:line="240" w:lineRule="auto"/>
              <w:jc w:val="both"/>
              <w:textAlignment w:val="baseline"/>
              <w:rPr>
                <w:rFonts w:ascii="Times New Roman" w:eastAsia="Times New Roman" w:hAnsi="Times New Roman" w:cs="Times New Roman"/>
                <w:color w:val="000000"/>
                <w:kern w:val="0"/>
                <w:sz w:val="22"/>
                <w:szCs w:val="22"/>
                <w:lang w:eastAsia="et-EE"/>
                <w14:ligatures w14:val="none"/>
              </w:rPr>
            </w:pPr>
          </w:p>
          <w:p w14:paraId="05A45CC0" w14:textId="77777777" w:rsidR="002161E9" w:rsidRDefault="002161E9" w:rsidP="00463DA5">
            <w:pPr>
              <w:spacing w:after="0" w:line="240" w:lineRule="auto"/>
              <w:jc w:val="both"/>
              <w:textAlignment w:val="baseline"/>
              <w:rPr>
                <w:rFonts w:ascii="Times New Roman" w:eastAsia="Times New Roman" w:hAnsi="Times New Roman" w:cs="Times New Roman"/>
                <w:color w:val="000000"/>
                <w:kern w:val="0"/>
                <w:sz w:val="22"/>
                <w:szCs w:val="22"/>
                <w:lang w:eastAsia="et-EE"/>
                <w14:ligatures w14:val="none"/>
              </w:rPr>
            </w:pPr>
          </w:p>
          <w:p w14:paraId="157CB01C" w14:textId="339E94BD" w:rsidR="002161E9" w:rsidRDefault="002161E9"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r>
              <w:rPr>
                <w:rFonts w:ascii="Times New Roman" w:eastAsia="Times New Roman" w:hAnsi="Times New Roman" w:cs="Times New Roman"/>
                <w:color w:val="000000"/>
                <w:kern w:val="0"/>
                <w:sz w:val="22"/>
                <w:szCs w:val="22"/>
                <w:lang w:eastAsia="et-EE"/>
                <w14:ligatures w14:val="none"/>
              </w:rPr>
              <w:t xml:space="preserve">1.3 </w:t>
            </w:r>
            <w:r w:rsidR="00463DA5" w:rsidRPr="00463DA5">
              <w:rPr>
                <w:rFonts w:ascii="Times New Roman" w:eastAsia="Times New Roman" w:hAnsi="Times New Roman" w:cs="Times New Roman"/>
                <w:b/>
                <w:bCs/>
                <w:color w:val="000000"/>
                <w:kern w:val="0"/>
                <w:sz w:val="22"/>
                <w:szCs w:val="22"/>
                <w:lang w:eastAsia="et-EE"/>
                <w14:ligatures w14:val="none"/>
              </w:rPr>
              <w:t xml:space="preserve">Seletuskirja </w:t>
            </w:r>
            <w:r w:rsidR="003F6F0A">
              <w:rPr>
                <w:rFonts w:ascii="Times New Roman" w:eastAsia="Times New Roman" w:hAnsi="Times New Roman" w:cs="Times New Roman"/>
                <w:color w:val="000000"/>
                <w:kern w:val="0"/>
                <w:sz w:val="22"/>
                <w:szCs w:val="22"/>
                <w:lang w:eastAsia="et-EE"/>
                <w14:ligatures w14:val="none"/>
              </w:rPr>
              <w:t xml:space="preserve">peatükki 6.2 </w:t>
            </w:r>
            <w:r w:rsidR="003F6F0A" w:rsidRPr="00B87100">
              <w:rPr>
                <w:rFonts w:ascii="Times New Roman" w:eastAsia="Times New Roman" w:hAnsi="Times New Roman" w:cs="Times New Roman"/>
                <w:b/>
                <w:bCs/>
                <w:color w:val="000000"/>
                <w:kern w:val="0"/>
                <w:sz w:val="22"/>
                <w:szCs w:val="22"/>
                <w:lang w:eastAsia="et-EE"/>
                <w14:ligatures w14:val="none"/>
              </w:rPr>
              <w:t>täiendatud</w:t>
            </w:r>
            <w:r w:rsidR="00463DA5" w:rsidRPr="00B87100">
              <w:rPr>
                <w:rFonts w:ascii="Times New Roman" w:eastAsia="Times New Roman" w:hAnsi="Times New Roman" w:cs="Times New Roman"/>
                <w:b/>
                <w:bCs/>
                <w:color w:val="000000"/>
                <w:kern w:val="0"/>
                <w:sz w:val="22"/>
                <w:szCs w:val="22"/>
                <w:lang w:eastAsia="et-EE"/>
                <w14:ligatures w14:val="none"/>
              </w:rPr>
              <w:t>.</w:t>
            </w:r>
            <w:r w:rsidR="00463DA5">
              <w:rPr>
                <w:rFonts w:ascii="Times New Roman" w:eastAsia="Times New Roman" w:hAnsi="Times New Roman" w:cs="Times New Roman"/>
                <w:color w:val="000000"/>
                <w:kern w:val="0"/>
                <w:sz w:val="22"/>
                <w:szCs w:val="22"/>
                <w:lang w:eastAsia="et-EE"/>
                <w14:ligatures w14:val="none"/>
              </w:rPr>
              <w:t xml:space="preserve"> </w:t>
            </w:r>
            <w:r w:rsidR="005753B1">
              <w:rPr>
                <w:rFonts w:ascii="Times New Roman" w:eastAsia="Times New Roman" w:hAnsi="Times New Roman" w:cs="Times New Roman"/>
                <w:color w:val="000000"/>
                <w:kern w:val="0"/>
                <w:sz w:val="22"/>
                <w:szCs w:val="22"/>
                <w:lang w:eastAsia="et-EE"/>
                <w14:ligatures w14:val="none"/>
              </w:rPr>
              <w:t>Kinnitame, et toodete registreerimist ja ajakavas püsimist jälgitakse pidevalt. II-III etapi toodete registreerimiseks on oluliselt pikem aeg võrreldes I etapi toodetega. Peame ajakava jätkuvalt realistlikuks</w:t>
            </w:r>
            <w:r w:rsidR="00E30845">
              <w:rPr>
                <w:rFonts w:ascii="Times New Roman" w:eastAsia="Times New Roman" w:hAnsi="Times New Roman" w:cs="Times New Roman"/>
                <w:color w:val="000000"/>
                <w:kern w:val="0"/>
                <w:sz w:val="22"/>
                <w:szCs w:val="22"/>
                <w:lang w:eastAsia="et-EE"/>
                <w14:ligatures w14:val="none"/>
              </w:rPr>
              <w:t xml:space="preserve"> ning põhjendatud vajaduse ilmnemisel korrigeeritakse ajakava.</w:t>
            </w:r>
            <w:r w:rsidR="00463DA5">
              <w:rPr>
                <w:rFonts w:ascii="Times New Roman" w:eastAsia="Times New Roman" w:hAnsi="Times New Roman" w:cs="Times New Roman"/>
                <w:color w:val="000000"/>
                <w:kern w:val="0"/>
                <w:sz w:val="22"/>
                <w:szCs w:val="22"/>
                <w:lang w:eastAsia="et-EE"/>
                <w14:ligatures w14:val="none"/>
              </w:rPr>
              <w:t xml:space="preserve"> </w:t>
            </w:r>
          </w:p>
          <w:p w14:paraId="2F620FE0" w14:textId="77777777" w:rsidR="00E30845" w:rsidRDefault="00E30845"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25865C74" w14:textId="77777777" w:rsidR="00E30845" w:rsidRDefault="00E30845"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39D68DD8" w14:textId="77777777" w:rsidR="00E30845" w:rsidRDefault="00E30845"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3460A9FE" w14:textId="77777777" w:rsidR="00E30845" w:rsidRDefault="00E30845"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1C4F7BBB" w14:textId="77777777" w:rsidR="00E30845" w:rsidRDefault="00E30845"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338E3F0E" w14:textId="77777777" w:rsidR="00E30845" w:rsidRDefault="00E30845"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668A077C" w14:textId="77777777" w:rsidR="00E30845" w:rsidRDefault="00E30845" w:rsidP="003379D0">
            <w:pPr>
              <w:spacing w:after="0" w:line="240" w:lineRule="auto"/>
              <w:jc w:val="both"/>
              <w:textAlignment w:val="baseline"/>
              <w:rPr>
                <w:rFonts w:ascii="Times New Roman" w:eastAsia="Times New Roman" w:hAnsi="Times New Roman" w:cs="Times New Roman"/>
                <w:color w:val="000000"/>
                <w:kern w:val="0"/>
                <w:sz w:val="22"/>
                <w:szCs w:val="22"/>
                <w:lang w:eastAsia="et-EE"/>
                <w14:ligatures w14:val="none"/>
              </w:rPr>
            </w:pPr>
          </w:p>
          <w:p w14:paraId="29386FFF" w14:textId="77777777" w:rsidR="003379D0" w:rsidRPr="00A21C21" w:rsidRDefault="003379D0" w:rsidP="003379D0">
            <w:pPr>
              <w:spacing w:after="0" w:line="240" w:lineRule="auto"/>
              <w:jc w:val="both"/>
              <w:textAlignment w:val="baseline"/>
              <w:rPr>
                <w:rFonts w:ascii="Times New Roman" w:eastAsia="Times New Roman" w:hAnsi="Times New Roman" w:cs="Times New Roman"/>
                <w:color w:val="000000"/>
                <w:kern w:val="0"/>
                <w:sz w:val="22"/>
                <w:szCs w:val="22"/>
                <w:lang w:eastAsia="et-EE"/>
                <w14:ligatures w14:val="none"/>
              </w:rPr>
            </w:pPr>
          </w:p>
          <w:p w14:paraId="43D13B9E" w14:textId="77777777" w:rsidR="00E30845" w:rsidRDefault="00E30845"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20CB0D5E" w14:textId="77777777" w:rsidR="00E30845" w:rsidRDefault="00E30845"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33007A90" w14:textId="4F7C3672" w:rsidR="00E30845" w:rsidRDefault="00E30845"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r>
              <w:rPr>
                <w:rFonts w:ascii="Times New Roman" w:eastAsia="Times New Roman" w:hAnsi="Times New Roman" w:cs="Times New Roman"/>
                <w:color w:val="000000"/>
                <w:kern w:val="0"/>
                <w:sz w:val="22"/>
                <w:szCs w:val="22"/>
                <w:lang w:eastAsia="et-EE"/>
                <w14:ligatures w14:val="none"/>
              </w:rPr>
              <w:t>1.4</w:t>
            </w:r>
            <w:r w:rsidR="0044304B">
              <w:rPr>
                <w:rFonts w:ascii="Times New Roman" w:eastAsia="Times New Roman" w:hAnsi="Times New Roman" w:cs="Times New Roman"/>
                <w:color w:val="000000"/>
                <w:kern w:val="0"/>
                <w:sz w:val="22"/>
                <w:szCs w:val="22"/>
                <w:lang w:eastAsia="et-EE"/>
                <w14:ligatures w14:val="none"/>
              </w:rPr>
              <w:t xml:space="preserve">. </w:t>
            </w:r>
            <w:r w:rsidR="001B3C25" w:rsidRPr="004D02B3">
              <w:rPr>
                <w:rFonts w:ascii="Times New Roman" w:eastAsia="Times New Roman" w:hAnsi="Times New Roman" w:cs="Times New Roman"/>
                <w:b/>
                <w:bCs/>
                <w:color w:val="000000"/>
                <w:kern w:val="0"/>
                <w:sz w:val="22"/>
                <w:szCs w:val="22"/>
                <w:lang w:eastAsia="et-EE"/>
                <w14:ligatures w14:val="none"/>
              </w:rPr>
              <w:t>Arvestatud</w:t>
            </w:r>
            <w:r w:rsidR="0044304B" w:rsidRPr="004D02B3">
              <w:rPr>
                <w:rFonts w:ascii="Times New Roman" w:eastAsia="Times New Roman" w:hAnsi="Times New Roman" w:cs="Times New Roman"/>
                <w:b/>
                <w:bCs/>
                <w:color w:val="000000"/>
                <w:kern w:val="0"/>
                <w:sz w:val="22"/>
                <w:szCs w:val="22"/>
                <w:lang w:eastAsia="et-EE"/>
                <w14:ligatures w14:val="none"/>
              </w:rPr>
              <w:t>.</w:t>
            </w:r>
            <w:r w:rsidR="0044304B">
              <w:rPr>
                <w:rFonts w:ascii="Times New Roman" w:eastAsia="Times New Roman" w:hAnsi="Times New Roman" w:cs="Times New Roman"/>
                <w:color w:val="000000"/>
                <w:kern w:val="0"/>
                <w:sz w:val="22"/>
                <w:szCs w:val="22"/>
                <w:lang w:eastAsia="et-EE"/>
                <w14:ligatures w14:val="none"/>
              </w:rPr>
              <w:t xml:space="preserve"> Seletuskirja </w:t>
            </w:r>
            <w:r w:rsidR="001B3C25">
              <w:rPr>
                <w:rFonts w:ascii="Times New Roman" w:eastAsia="Times New Roman" w:hAnsi="Times New Roman" w:cs="Times New Roman"/>
                <w:color w:val="000000"/>
                <w:kern w:val="0"/>
                <w:sz w:val="22"/>
                <w:szCs w:val="22"/>
                <w:lang w:eastAsia="et-EE"/>
                <w14:ligatures w14:val="none"/>
              </w:rPr>
              <w:t xml:space="preserve">peatükki 6.1 </w:t>
            </w:r>
            <w:r w:rsidR="0044304B">
              <w:rPr>
                <w:rFonts w:ascii="Times New Roman" w:eastAsia="Times New Roman" w:hAnsi="Times New Roman" w:cs="Times New Roman"/>
                <w:color w:val="000000"/>
                <w:kern w:val="0"/>
                <w:sz w:val="22"/>
                <w:szCs w:val="22"/>
                <w:lang w:eastAsia="et-EE"/>
                <w14:ligatures w14:val="none"/>
              </w:rPr>
              <w:t xml:space="preserve">täiendatud. </w:t>
            </w:r>
          </w:p>
          <w:p w14:paraId="7CD37B6D" w14:textId="77777777" w:rsidR="00B8558F" w:rsidRDefault="00B8558F"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2F890363" w14:textId="77777777" w:rsidR="00B8558F" w:rsidRDefault="00B8558F"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446DCC0F" w14:textId="77777777" w:rsidR="00B8558F" w:rsidRDefault="00B8558F"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512C7D30" w14:textId="77777777" w:rsidR="00B87100" w:rsidRDefault="00B87100"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41B73F49" w14:textId="77777777" w:rsidR="00B87100" w:rsidRDefault="00B87100"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2E74DDE4" w14:textId="77777777" w:rsidR="00B8558F" w:rsidRDefault="00B8558F" w:rsidP="00625213">
            <w:pPr>
              <w:spacing w:after="0" w:line="240" w:lineRule="auto"/>
              <w:jc w:val="both"/>
              <w:textAlignment w:val="baseline"/>
              <w:rPr>
                <w:rFonts w:ascii="Times New Roman" w:eastAsia="Times New Roman" w:hAnsi="Times New Roman" w:cs="Times New Roman"/>
                <w:color w:val="000000"/>
                <w:kern w:val="0"/>
                <w:sz w:val="22"/>
                <w:szCs w:val="22"/>
                <w:lang w:eastAsia="et-EE"/>
                <w14:ligatures w14:val="none"/>
              </w:rPr>
            </w:pPr>
          </w:p>
          <w:p w14:paraId="4ABE3029" w14:textId="77777777" w:rsidR="00B87100" w:rsidRDefault="00B87100" w:rsidP="00625213">
            <w:pPr>
              <w:spacing w:after="0" w:line="240" w:lineRule="auto"/>
              <w:jc w:val="both"/>
              <w:textAlignment w:val="baseline"/>
              <w:rPr>
                <w:rFonts w:ascii="Times New Roman" w:eastAsia="Times New Roman" w:hAnsi="Times New Roman" w:cs="Times New Roman"/>
                <w:color w:val="000000"/>
                <w:kern w:val="0"/>
                <w:sz w:val="22"/>
                <w:szCs w:val="22"/>
                <w:lang w:eastAsia="et-EE"/>
                <w14:ligatures w14:val="none"/>
              </w:rPr>
            </w:pPr>
          </w:p>
          <w:p w14:paraId="19B1EB50" w14:textId="52B92999" w:rsidR="00B8558F" w:rsidRDefault="00B87100"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r>
              <w:rPr>
                <w:rFonts w:ascii="Times New Roman" w:eastAsia="Times New Roman" w:hAnsi="Times New Roman" w:cs="Times New Roman"/>
                <w:color w:val="000000"/>
                <w:kern w:val="0"/>
                <w:sz w:val="22"/>
                <w:szCs w:val="22"/>
                <w:lang w:eastAsia="et-EE"/>
                <w14:ligatures w14:val="none"/>
              </w:rPr>
              <w:t xml:space="preserve">II </w:t>
            </w:r>
            <w:r w:rsidRPr="00D128E9">
              <w:rPr>
                <w:rFonts w:ascii="Times New Roman" w:eastAsia="Times New Roman" w:hAnsi="Times New Roman" w:cs="Times New Roman"/>
                <w:b/>
                <w:bCs/>
                <w:color w:val="000000"/>
                <w:kern w:val="0"/>
                <w:sz w:val="22"/>
                <w:szCs w:val="22"/>
                <w:lang w:eastAsia="et-EE"/>
                <w14:ligatures w14:val="none"/>
              </w:rPr>
              <w:t xml:space="preserve">Seletuskirja </w:t>
            </w:r>
            <w:r w:rsidR="00EB6D33" w:rsidRPr="00D128E9">
              <w:rPr>
                <w:rFonts w:ascii="Times New Roman" w:eastAsia="Times New Roman" w:hAnsi="Times New Roman" w:cs="Times New Roman"/>
                <w:b/>
                <w:bCs/>
                <w:color w:val="000000"/>
                <w:kern w:val="0"/>
                <w:sz w:val="22"/>
                <w:szCs w:val="22"/>
                <w:lang w:eastAsia="et-EE"/>
                <w14:ligatures w14:val="none"/>
              </w:rPr>
              <w:t>täiendatud</w:t>
            </w:r>
            <w:r w:rsidR="00EB7ACD">
              <w:rPr>
                <w:rFonts w:ascii="Times New Roman" w:eastAsia="Times New Roman" w:hAnsi="Times New Roman" w:cs="Times New Roman"/>
                <w:color w:val="000000"/>
                <w:kern w:val="0"/>
                <w:sz w:val="22"/>
                <w:szCs w:val="22"/>
                <w:lang w:eastAsia="et-EE"/>
                <w14:ligatures w14:val="none"/>
              </w:rPr>
              <w:t xml:space="preserve"> (</w:t>
            </w:r>
            <w:r w:rsidR="006619F2">
              <w:rPr>
                <w:rFonts w:ascii="Times New Roman" w:eastAsia="Times New Roman" w:hAnsi="Times New Roman" w:cs="Times New Roman"/>
                <w:color w:val="000000"/>
                <w:kern w:val="0"/>
                <w:sz w:val="22"/>
                <w:szCs w:val="22"/>
                <w:lang w:eastAsia="et-EE"/>
                <w14:ligatures w14:val="none"/>
              </w:rPr>
              <w:t xml:space="preserve">põhiseaduspärasuse analüüs ja </w:t>
            </w:r>
            <w:r w:rsidR="00EB7ACD">
              <w:rPr>
                <w:rFonts w:ascii="Times New Roman" w:eastAsia="Times New Roman" w:hAnsi="Times New Roman" w:cs="Times New Roman"/>
                <w:color w:val="000000"/>
                <w:kern w:val="0"/>
                <w:sz w:val="22"/>
                <w:szCs w:val="22"/>
                <w:lang w:eastAsia="et-EE"/>
                <w14:ligatures w14:val="none"/>
              </w:rPr>
              <w:t>peatükk 6.1</w:t>
            </w:r>
            <w:r w:rsidR="006619F2">
              <w:rPr>
                <w:rFonts w:ascii="Times New Roman" w:eastAsia="Times New Roman" w:hAnsi="Times New Roman" w:cs="Times New Roman"/>
                <w:color w:val="000000"/>
                <w:kern w:val="0"/>
                <w:sz w:val="22"/>
                <w:szCs w:val="22"/>
                <w:lang w:eastAsia="et-EE"/>
                <w14:ligatures w14:val="none"/>
              </w:rPr>
              <w:t>)</w:t>
            </w:r>
          </w:p>
          <w:p w14:paraId="1DF4994C" w14:textId="77777777" w:rsidR="00B87100" w:rsidRDefault="00B87100"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73EF4A36" w14:textId="77777777" w:rsidR="00D128E9" w:rsidRDefault="00D128E9"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76367370" w14:textId="77777777" w:rsidR="00D128E9" w:rsidRDefault="00D128E9"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31D949AE" w14:textId="77777777" w:rsidR="00D128E9" w:rsidRDefault="00D128E9"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45C3442D" w14:textId="77777777" w:rsidR="00D128E9" w:rsidRDefault="00D128E9"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082C3DBF" w14:textId="77777777" w:rsidR="00D128E9" w:rsidRDefault="00D128E9"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33B40CDA" w14:textId="77777777" w:rsidR="00D128E9" w:rsidRDefault="00D128E9"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6E4417A2" w14:textId="02EFC026" w:rsidR="00B8558F" w:rsidRDefault="00B8558F"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r>
              <w:rPr>
                <w:rFonts w:ascii="Times New Roman" w:eastAsia="Times New Roman" w:hAnsi="Times New Roman" w:cs="Times New Roman"/>
                <w:color w:val="000000"/>
                <w:kern w:val="0"/>
                <w:sz w:val="22"/>
                <w:szCs w:val="22"/>
                <w:lang w:eastAsia="et-EE"/>
                <w14:ligatures w14:val="none"/>
              </w:rPr>
              <w:t>2.1</w:t>
            </w:r>
            <w:r w:rsidR="004733CE">
              <w:rPr>
                <w:rFonts w:ascii="Times New Roman" w:eastAsia="Times New Roman" w:hAnsi="Times New Roman" w:cs="Times New Roman"/>
                <w:color w:val="000000"/>
                <w:kern w:val="0"/>
                <w:sz w:val="22"/>
                <w:szCs w:val="22"/>
                <w:lang w:eastAsia="et-EE"/>
                <w14:ligatures w14:val="none"/>
              </w:rPr>
              <w:t xml:space="preserve">. </w:t>
            </w:r>
            <w:r w:rsidR="007A76CE" w:rsidRPr="00A0384B">
              <w:rPr>
                <w:rFonts w:ascii="Times New Roman" w:eastAsia="Times New Roman" w:hAnsi="Times New Roman" w:cs="Times New Roman"/>
                <w:b/>
                <w:bCs/>
                <w:color w:val="000000"/>
                <w:kern w:val="0"/>
                <w:sz w:val="22"/>
                <w:szCs w:val="22"/>
                <w:lang w:eastAsia="et-EE"/>
                <w14:ligatures w14:val="none"/>
              </w:rPr>
              <w:t>Arvestatud.</w:t>
            </w:r>
            <w:r w:rsidR="007A76CE">
              <w:rPr>
                <w:rFonts w:ascii="Times New Roman" w:eastAsia="Times New Roman" w:hAnsi="Times New Roman" w:cs="Times New Roman"/>
                <w:color w:val="000000"/>
                <w:kern w:val="0"/>
                <w:sz w:val="22"/>
                <w:szCs w:val="22"/>
                <w:lang w:eastAsia="et-EE"/>
                <w14:ligatures w14:val="none"/>
              </w:rPr>
              <w:t xml:space="preserve"> </w:t>
            </w:r>
            <w:r w:rsidR="0097386F">
              <w:rPr>
                <w:rFonts w:ascii="Times New Roman" w:eastAsia="Times New Roman" w:hAnsi="Times New Roman" w:cs="Times New Roman"/>
                <w:color w:val="000000"/>
                <w:kern w:val="0"/>
                <w:sz w:val="22"/>
                <w:szCs w:val="22"/>
                <w:lang w:eastAsia="et-EE"/>
                <w14:ligatures w14:val="none"/>
              </w:rPr>
              <w:t xml:space="preserve">Seletuskirja </w:t>
            </w:r>
            <w:r w:rsidR="00840F87">
              <w:rPr>
                <w:rFonts w:ascii="Times New Roman" w:eastAsia="Times New Roman" w:hAnsi="Times New Roman" w:cs="Times New Roman"/>
                <w:color w:val="000000"/>
                <w:kern w:val="0"/>
                <w:sz w:val="22"/>
                <w:szCs w:val="22"/>
                <w:lang w:eastAsia="et-EE"/>
                <w14:ligatures w14:val="none"/>
              </w:rPr>
              <w:t xml:space="preserve">peatükki 3 ja </w:t>
            </w:r>
            <w:r w:rsidR="006C77B6">
              <w:rPr>
                <w:rFonts w:ascii="Times New Roman" w:eastAsia="Times New Roman" w:hAnsi="Times New Roman" w:cs="Times New Roman"/>
                <w:color w:val="000000"/>
                <w:kern w:val="0"/>
                <w:sz w:val="22"/>
                <w:szCs w:val="22"/>
                <w:lang w:eastAsia="et-EE"/>
                <w14:ligatures w14:val="none"/>
              </w:rPr>
              <w:t>määruste eelnõu (</w:t>
            </w:r>
            <w:r w:rsidR="006C77B6" w:rsidRPr="006C77B6">
              <w:rPr>
                <w:rFonts w:ascii="Times New Roman" w:eastAsia="Times New Roman" w:hAnsi="Times New Roman" w:cs="Times New Roman"/>
                <w:color w:val="000000"/>
                <w:kern w:val="0"/>
                <w:sz w:val="22"/>
                <w:szCs w:val="22"/>
                <w:lang w:eastAsia="et-EE"/>
                <w14:ligatures w14:val="none"/>
              </w:rPr>
              <w:t xml:space="preserve">määrus nr 55 </w:t>
            </w:r>
            <w:r w:rsidR="006C77B6">
              <w:rPr>
                <w:rFonts w:ascii="Times New Roman" w:eastAsia="Times New Roman" w:hAnsi="Times New Roman" w:cs="Times New Roman"/>
                <w:color w:val="000000"/>
                <w:kern w:val="0"/>
                <w:sz w:val="22"/>
                <w:szCs w:val="22"/>
                <w:lang w:eastAsia="et-EE"/>
                <w14:ligatures w14:val="none"/>
              </w:rPr>
              <w:t xml:space="preserve">§ </w:t>
            </w:r>
            <w:r w:rsidR="006C77B6" w:rsidRPr="006C77B6">
              <w:rPr>
                <w:rFonts w:ascii="Times New Roman" w:eastAsia="Times New Roman" w:hAnsi="Times New Roman" w:cs="Times New Roman"/>
                <w:color w:val="000000"/>
                <w:kern w:val="0"/>
                <w:sz w:val="22"/>
                <w:szCs w:val="22"/>
                <w:lang w:eastAsia="et-EE"/>
                <w14:ligatures w14:val="none"/>
              </w:rPr>
              <w:t>10 l</w:t>
            </w:r>
            <w:r w:rsidR="006C77B6">
              <w:rPr>
                <w:rFonts w:ascii="Times New Roman" w:eastAsia="Times New Roman" w:hAnsi="Times New Roman" w:cs="Times New Roman"/>
                <w:color w:val="000000"/>
                <w:kern w:val="0"/>
                <w:sz w:val="22"/>
                <w:szCs w:val="22"/>
                <w:lang w:eastAsia="et-EE"/>
                <w14:ligatures w14:val="none"/>
              </w:rPr>
              <w:t>g</w:t>
            </w:r>
            <w:r w:rsidR="006C77B6" w:rsidRPr="006C77B6">
              <w:rPr>
                <w:rFonts w:ascii="Times New Roman" w:eastAsia="Times New Roman" w:hAnsi="Times New Roman" w:cs="Times New Roman"/>
                <w:color w:val="000000"/>
                <w:kern w:val="0"/>
                <w:sz w:val="22"/>
                <w:szCs w:val="22"/>
                <w:lang w:eastAsia="et-EE"/>
                <w14:ligatures w14:val="none"/>
              </w:rPr>
              <w:t xml:space="preserve"> 1</w:t>
            </w:r>
            <w:r w:rsidR="006C77B6" w:rsidRPr="006C77B6">
              <w:rPr>
                <w:rFonts w:ascii="Times New Roman" w:eastAsia="Times New Roman" w:hAnsi="Times New Roman" w:cs="Times New Roman"/>
                <w:color w:val="000000"/>
                <w:kern w:val="0"/>
                <w:sz w:val="22"/>
                <w:szCs w:val="22"/>
                <w:vertAlign w:val="superscript"/>
                <w:lang w:eastAsia="et-EE"/>
                <w14:ligatures w14:val="none"/>
              </w:rPr>
              <w:t>4</w:t>
            </w:r>
            <w:r w:rsidR="007A76CE">
              <w:rPr>
                <w:rFonts w:ascii="Times New Roman" w:eastAsia="Times New Roman" w:hAnsi="Times New Roman" w:cs="Times New Roman"/>
                <w:color w:val="000000"/>
                <w:kern w:val="0"/>
                <w:sz w:val="22"/>
                <w:szCs w:val="22"/>
                <w:lang w:eastAsia="et-EE"/>
                <w14:ligatures w14:val="none"/>
              </w:rPr>
              <w:t xml:space="preserve">) </w:t>
            </w:r>
            <w:r w:rsidR="006C77B6">
              <w:rPr>
                <w:rFonts w:ascii="Times New Roman" w:eastAsia="Times New Roman" w:hAnsi="Times New Roman" w:cs="Times New Roman"/>
                <w:color w:val="000000"/>
                <w:kern w:val="0"/>
                <w:sz w:val="22"/>
                <w:szCs w:val="22"/>
                <w:lang w:eastAsia="et-EE"/>
                <w14:ligatures w14:val="none"/>
              </w:rPr>
              <w:t>täiendatud.</w:t>
            </w:r>
          </w:p>
          <w:p w14:paraId="7DA9920A" w14:textId="77777777" w:rsidR="00B8558F" w:rsidRDefault="00B8558F"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5E4FD30A" w14:textId="77777777" w:rsidR="00B8558F" w:rsidRDefault="00B8558F"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794F7001" w14:textId="77777777" w:rsidR="00B8558F" w:rsidRDefault="00B8558F"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577F8BB7" w14:textId="77777777" w:rsidR="00B8558F" w:rsidRDefault="00B8558F"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064BDC2B" w14:textId="77777777" w:rsidR="00B8558F" w:rsidRDefault="00B8558F"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62199FC0" w14:textId="77777777" w:rsidR="00B8558F" w:rsidRDefault="00B8558F"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38BEC822" w14:textId="77777777" w:rsidR="00B8558F" w:rsidRDefault="00B8558F"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3626C772" w14:textId="77777777" w:rsidR="00B8558F" w:rsidRDefault="00B8558F"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01FF019F" w14:textId="77777777" w:rsidR="00B8558F" w:rsidRDefault="00B8558F"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7673D42D" w14:textId="77777777" w:rsidR="00B8558F" w:rsidRDefault="00B8558F"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1102C0DF" w14:textId="77777777" w:rsidR="00B8558F" w:rsidRDefault="00B8558F"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763A5335" w14:textId="77777777" w:rsidR="00B8558F" w:rsidRDefault="00B8558F"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5E1EEBD6" w14:textId="77777777" w:rsidR="00B8558F" w:rsidRDefault="00B8558F"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384677D2" w14:textId="77777777" w:rsidR="00B8558F" w:rsidRDefault="00B8558F"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0D4C53BD" w14:textId="77777777" w:rsidR="00B8558F" w:rsidRDefault="00B8558F"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4A617A3B" w14:textId="77777777" w:rsidR="00B8558F" w:rsidRDefault="00B8558F"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0BEAFC59" w14:textId="77777777" w:rsidR="00B8558F" w:rsidRDefault="00B8558F"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2F2F1918" w14:textId="77777777" w:rsidR="00B8558F" w:rsidRDefault="00B8558F"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562470E7" w14:textId="77777777" w:rsidR="00B8558F" w:rsidRDefault="00B8558F"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1F21DD60" w14:textId="77777777" w:rsidR="00B8558F" w:rsidRDefault="00B8558F"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52951C16" w14:textId="77777777" w:rsidR="00B8558F" w:rsidRDefault="00B8558F"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24C03BA4" w14:textId="77777777" w:rsidR="00B8558F" w:rsidRDefault="00B8558F"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4F10A12F" w14:textId="77777777" w:rsidR="00B8558F" w:rsidRDefault="00B8558F"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25C52ED6" w14:textId="77777777" w:rsidR="00A0384B" w:rsidRDefault="00A0384B"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3137AD26" w14:textId="77777777" w:rsidR="00A0384B" w:rsidRDefault="00A0384B"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018CBB4B" w14:textId="77777777" w:rsidR="00A0384B" w:rsidRDefault="00A0384B"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22E60F6F" w14:textId="77777777" w:rsidR="00A0384B" w:rsidRDefault="00A0384B"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43779BEE" w14:textId="77777777" w:rsidR="00A0384B" w:rsidRDefault="00A0384B"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19325376" w14:textId="77777777" w:rsidR="00A0384B" w:rsidRDefault="00A0384B"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5434C9BE" w14:textId="77777777" w:rsidR="00A0384B" w:rsidRDefault="00A0384B"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2B752574" w14:textId="77777777" w:rsidR="00A0384B" w:rsidRDefault="00A0384B"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1E1FB3A1" w14:textId="77777777" w:rsidR="00EE5C91" w:rsidRDefault="00EE5C91"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740FC094" w14:textId="77777777" w:rsidR="00CC5184" w:rsidRDefault="00CC5184" w:rsidP="00CC5184">
            <w:pPr>
              <w:spacing w:after="0" w:line="240" w:lineRule="auto"/>
              <w:jc w:val="both"/>
              <w:textAlignment w:val="baseline"/>
              <w:rPr>
                <w:rFonts w:ascii="Times New Roman" w:eastAsia="Times New Roman" w:hAnsi="Times New Roman" w:cs="Times New Roman"/>
                <w:color w:val="000000"/>
                <w:kern w:val="0"/>
                <w:sz w:val="22"/>
                <w:szCs w:val="22"/>
                <w:lang w:eastAsia="et-EE"/>
                <w14:ligatures w14:val="none"/>
              </w:rPr>
            </w:pPr>
          </w:p>
          <w:p w14:paraId="0217F1F8" w14:textId="77777777" w:rsidR="00E9230B" w:rsidRDefault="00E9230B"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16C66FC4" w14:textId="29D7F308" w:rsidR="00674E3E" w:rsidRDefault="00B8558F" w:rsidP="00D20325">
            <w:pPr>
              <w:spacing w:after="0" w:line="240" w:lineRule="auto"/>
              <w:ind w:left="142"/>
              <w:jc w:val="both"/>
              <w:textAlignment w:val="baseline"/>
              <w:rPr>
                <w:rFonts w:ascii="Times New Roman" w:eastAsia="Times New Roman" w:hAnsi="Times New Roman" w:cs="Times New Roman"/>
                <w:i/>
                <w:color w:val="000000"/>
                <w:kern w:val="0"/>
                <w:sz w:val="22"/>
                <w:szCs w:val="22"/>
                <w:lang w:eastAsia="et-EE"/>
                <w14:ligatures w14:val="none"/>
              </w:rPr>
            </w:pPr>
            <w:r>
              <w:rPr>
                <w:rFonts w:ascii="Times New Roman" w:eastAsia="Times New Roman" w:hAnsi="Times New Roman" w:cs="Times New Roman"/>
                <w:color w:val="000000"/>
                <w:kern w:val="0"/>
                <w:sz w:val="22"/>
                <w:szCs w:val="22"/>
                <w:lang w:eastAsia="et-EE"/>
                <w14:ligatures w14:val="none"/>
              </w:rPr>
              <w:t>2.2</w:t>
            </w:r>
            <w:r w:rsidR="00674E3E">
              <w:rPr>
                <w:rFonts w:ascii="Times New Roman" w:eastAsia="Times New Roman" w:hAnsi="Times New Roman" w:cs="Times New Roman"/>
                <w:color w:val="000000"/>
                <w:kern w:val="0"/>
                <w:sz w:val="22"/>
                <w:szCs w:val="22"/>
                <w:lang w:eastAsia="et-EE"/>
                <w14:ligatures w14:val="none"/>
              </w:rPr>
              <w:t xml:space="preserve"> </w:t>
            </w:r>
            <w:r w:rsidR="00E079A2" w:rsidRPr="00E079A2">
              <w:rPr>
                <w:rFonts w:ascii="Times New Roman" w:eastAsia="Times New Roman" w:hAnsi="Times New Roman" w:cs="Times New Roman"/>
                <w:b/>
                <w:bCs/>
                <w:color w:val="000000"/>
                <w:kern w:val="0"/>
                <w:sz w:val="22"/>
                <w:szCs w:val="22"/>
                <w:lang w:eastAsia="et-EE"/>
                <w14:ligatures w14:val="none"/>
              </w:rPr>
              <w:t>Arvestatud</w:t>
            </w:r>
            <w:r w:rsidR="00E079A2">
              <w:rPr>
                <w:rFonts w:ascii="Times New Roman" w:eastAsia="Times New Roman" w:hAnsi="Times New Roman" w:cs="Times New Roman"/>
                <w:color w:val="000000"/>
                <w:kern w:val="0"/>
                <w:sz w:val="22"/>
                <w:szCs w:val="22"/>
                <w:lang w:eastAsia="et-EE"/>
                <w14:ligatures w14:val="none"/>
              </w:rPr>
              <w:t xml:space="preserve">. </w:t>
            </w:r>
            <w:r w:rsidR="00674E3E">
              <w:rPr>
                <w:rFonts w:ascii="Times New Roman" w:eastAsia="Times New Roman" w:hAnsi="Times New Roman" w:cs="Times New Roman"/>
                <w:color w:val="000000"/>
                <w:kern w:val="0"/>
                <w:sz w:val="22"/>
                <w:szCs w:val="22"/>
                <w:lang w:eastAsia="et-EE"/>
                <w14:ligatures w14:val="none"/>
              </w:rPr>
              <w:t>Seletuskirja</w:t>
            </w:r>
            <w:r w:rsidR="00E079A2">
              <w:rPr>
                <w:rFonts w:ascii="Times New Roman" w:eastAsia="Times New Roman" w:hAnsi="Times New Roman" w:cs="Times New Roman"/>
                <w:color w:val="000000"/>
                <w:kern w:val="0"/>
                <w:sz w:val="22"/>
                <w:szCs w:val="22"/>
                <w:lang w:eastAsia="et-EE"/>
                <w14:ligatures w14:val="none"/>
              </w:rPr>
              <w:t xml:space="preserve"> peatükki 3</w:t>
            </w:r>
            <w:r w:rsidR="00674E3E">
              <w:rPr>
                <w:rFonts w:ascii="Times New Roman" w:eastAsia="Times New Roman" w:hAnsi="Times New Roman" w:cs="Times New Roman"/>
                <w:color w:val="000000"/>
                <w:kern w:val="0"/>
                <w:sz w:val="22"/>
                <w:szCs w:val="22"/>
                <w:lang w:eastAsia="et-EE"/>
                <w14:ligatures w14:val="none"/>
              </w:rPr>
              <w:t xml:space="preserve"> täpsustatud</w:t>
            </w:r>
            <w:r w:rsidR="003C5CB4">
              <w:rPr>
                <w:rFonts w:ascii="Times New Roman" w:eastAsia="Times New Roman" w:hAnsi="Times New Roman" w:cs="Times New Roman"/>
                <w:color w:val="000000"/>
                <w:kern w:val="0"/>
                <w:sz w:val="22"/>
                <w:szCs w:val="22"/>
                <w:lang w:eastAsia="et-EE"/>
                <w14:ligatures w14:val="none"/>
              </w:rPr>
              <w:t xml:space="preserve"> </w:t>
            </w:r>
          </w:p>
          <w:p w14:paraId="1AB8BB4B" w14:textId="77777777" w:rsidR="00D20325" w:rsidRDefault="00D20325" w:rsidP="00D20325">
            <w:pPr>
              <w:spacing w:after="0" w:line="240" w:lineRule="auto"/>
              <w:ind w:left="142"/>
              <w:jc w:val="both"/>
              <w:textAlignment w:val="baseline"/>
              <w:rPr>
                <w:rFonts w:ascii="Times New Roman" w:eastAsia="Times New Roman" w:hAnsi="Times New Roman" w:cs="Times New Roman"/>
                <w:i/>
                <w:iCs/>
                <w:color w:val="000000"/>
                <w:kern w:val="0"/>
                <w:sz w:val="22"/>
                <w:szCs w:val="22"/>
                <w:lang w:eastAsia="et-EE"/>
                <w14:ligatures w14:val="none"/>
              </w:rPr>
            </w:pPr>
          </w:p>
          <w:p w14:paraId="0261E198" w14:textId="77777777" w:rsidR="00F3017F" w:rsidRDefault="00F3017F" w:rsidP="003E392D">
            <w:pPr>
              <w:spacing w:after="0" w:line="240" w:lineRule="auto"/>
              <w:jc w:val="both"/>
              <w:textAlignment w:val="baseline"/>
              <w:rPr>
                <w:rFonts w:ascii="Times New Roman" w:eastAsia="Times New Roman" w:hAnsi="Times New Roman" w:cs="Times New Roman"/>
                <w:i/>
                <w:color w:val="000000"/>
                <w:kern w:val="0"/>
                <w:sz w:val="22"/>
                <w:szCs w:val="22"/>
                <w:lang w:eastAsia="et-EE"/>
                <w14:ligatures w14:val="none"/>
              </w:rPr>
            </w:pPr>
          </w:p>
          <w:p w14:paraId="57664FB3" w14:textId="77777777" w:rsidR="003E392D" w:rsidRDefault="003E392D" w:rsidP="003E392D">
            <w:pPr>
              <w:spacing w:after="0" w:line="240" w:lineRule="auto"/>
              <w:jc w:val="both"/>
              <w:textAlignment w:val="baseline"/>
              <w:rPr>
                <w:rFonts w:ascii="Times New Roman" w:eastAsia="Times New Roman" w:hAnsi="Times New Roman" w:cs="Times New Roman"/>
                <w:i/>
                <w:iCs/>
                <w:color w:val="000000"/>
                <w:kern w:val="0"/>
                <w:sz w:val="22"/>
                <w:szCs w:val="22"/>
                <w:lang w:eastAsia="et-EE"/>
                <w14:ligatures w14:val="none"/>
              </w:rPr>
            </w:pPr>
          </w:p>
          <w:p w14:paraId="7789B981" w14:textId="77777777" w:rsidR="003E392D" w:rsidRDefault="003E392D" w:rsidP="003E392D">
            <w:pPr>
              <w:spacing w:after="0" w:line="240" w:lineRule="auto"/>
              <w:jc w:val="both"/>
              <w:textAlignment w:val="baseline"/>
              <w:rPr>
                <w:rFonts w:ascii="Times New Roman" w:eastAsia="Times New Roman" w:hAnsi="Times New Roman" w:cs="Times New Roman"/>
                <w:i/>
                <w:iCs/>
                <w:color w:val="000000"/>
                <w:kern w:val="0"/>
                <w:sz w:val="22"/>
                <w:szCs w:val="22"/>
                <w:lang w:eastAsia="et-EE"/>
                <w14:ligatures w14:val="none"/>
              </w:rPr>
            </w:pPr>
          </w:p>
          <w:p w14:paraId="4F9F9CE4" w14:textId="77777777" w:rsidR="003E392D" w:rsidRDefault="003E392D" w:rsidP="003E392D">
            <w:pPr>
              <w:spacing w:after="0" w:line="240" w:lineRule="auto"/>
              <w:jc w:val="both"/>
              <w:textAlignment w:val="baseline"/>
              <w:rPr>
                <w:rFonts w:ascii="Times New Roman" w:eastAsia="Times New Roman" w:hAnsi="Times New Roman" w:cs="Times New Roman"/>
                <w:color w:val="000000"/>
                <w:kern w:val="0"/>
                <w:sz w:val="22"/>
                <w:szCs w:val="22"/>
                <w:lang w:eastAsia="et-EE"/>
                <w14:ligatures w14:val="none"/>
              </w:rPr>
            </w:pPr>
          </w:p>
          <w:p w14:paraId="346C486B" w14:textId="227CA51C" w:rsidR="00674E3E" w:rsidRPr="00525EF4" w:rsidRDefault="00674E3E"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r>
              <w:rPr>
                <w:rFonts w:ascii="Times New Roman" w:eastAsia="Times New Roman" w:hAnsi="Times New Roman" w:cs="Times New Roman"/>
                <w:color w:val="000000"/>
                <w:kern w:val="0"/>
                <w:sz w:val="22"/>
                <w:szCs w:val="22"/>
                <w:lang w:eastAsia="et-EE"/>
                <w14:ligatures w14:val="none"/>
              </w:rPr>
              <w:t xml:space="preserve">2.3 </w:t>
            </w:r>
            <w:r w:rsidR="004A7611" w:rsidRPr="008F173C">
              <w:rPr>
                <w:rFonts w:ascii="Times New Roman" w:eastAsia="Times New Roman" w:hAnsi="Times New Roman" w:cs="Times New Roman"/>
                <w:b/>
                <w:color w:val="000000"/>
                <w:kern w:val="0"/>
                <w:sz w:val="22"/>
                <w:szCs w:val="22"/>
                <w:lang w:eastAsia="et-EE"/>
                <w14:ligatures w14:val="none"/>
              </w:rPr>
              <w:t xml:space="preserve">Arvestatud. </w:t>
            </w:r>
            <w:r w:rsidR="004A7611">
              <w:rPr>
                <w:rFonts w:ascii="Times New Roman" w:eastAsia="Times New Roman" w:hAnsi="Times New Roman" w:cs="Times New Roman"/>
                <w:color w:val="000000"/>
                <w:kern w:val="0"/>
                <w:sz w:val="22"/>
                <w:szCs w:val="22"/>
                <w:lang w:eastAsia="et-EE"/>
                <w14:ligatures w14:val="none"/>
              </w:rPr>
              <w:t xml:space="preserve">Eelnõu </w:t>
            </w:r>
            <w:r w:rsidR="003E498C">
              <w:rPr>
                <w:rFonts w:ascii="Times New Roman" w:eastAsia="Times New Roman" w:hAnsi="Times New Roman" w:cs="Times New Roman"/>
                <w:color w:val="000000"/>
                <w:kern w:val="0"/>
                <w:sz w:val="22"/>
                <w:szCs w:val="22"/>
                <w:lang w:eastAsia="et-EE"/>
                <w14:ligatures w14:val="none"/>
              </w:rPr>
              <w:t xml:space="preserve">§ </w:t>
            </w:r>
            <w:r w:rsidR="005F6440">
              <w:rPr>
                <w:rFonts w:ascii="Times New Roman" w:eastAsia="Times New Roman" w:hAnsi="Times New Roman" w:cs="Times New Roman"/>
                <w:color w:val="000000"/>
                <w:kern w:val="0"/>
                <w:sz w:val="22"/>
                <w:szCs w:val="22"/>
                <w:lang w:eastAsia="et-EE"/>
                <w14:ligatures w14:val="none"/>
              </w:rPr>
              <w:t xml:space="preserve">1 p </w:t>
            </w:r>
            <w:r w:rsidR="003E498C" w:rsidRPr="00A21C21">
              <w:rPr>
                <w:rFonts w:ascii="Times New Roman" w:hAnsi="Times New Roman" w:cs="Times New Roman"/>
                <w:sz w:val="22"/>
                <w:szCs w:val="22"/>
              </w:rPr>
              <w:t>4</w:t>
            </w:r>
            <w:r w:rsidR="005F6440" w:rsidRPr="00A21C21">
              <w:rPr>
                <w:rFonts w:ascii="Times New Roman" w:hAnsi="Times New Roman" w:cs="Times New Roman"/>
                <w:sz w:val="22"/>
                <w:szCs w:val="22"/>
              </w:rPr>
              <w:t xml:space="preserve"> (RaKS § </w:t>
            </w:r>
            <w:r w:rsidR="00525EF4" w:rsidRPr="00A21C21" w:rsidDel="00247D43">
              <w:rPr>
                <w:rFonts w:ascii="Times New Roman" w:hAnsi="Times New Roman" w:cs="Times New Roman"/>
                <w:sz w:val="22"/>
                <w:szCs w:val="22"/>
              </w:rPr>
              <w:t>48</w:t>
            </w:r>
            <w:r w:rsidR="00525EF4" w:rsidRPr="00A21C21" w:rsidDel="00247D43">
              <w:rPr>
                <w:rFonts w:ascii="Times New Roman" w:hAnsi="Times New Roman" w:cs="Times New Roman"/>
                <w:sz w:val="22"/>
                <w:szCs w:val="22"/>
                <w:vertAlign w:val="superscript"/>
              </w:rPr>
              <w:t>1</w:t>
            </w:r>
            <w:r w:rsidR="00525EF4" w:rsidRPr="00A21C21">
              <w:rPr>
                <w:rFonts w:ascii="Times New Roman" w:hAnsi="Times New Roman" w:cs="Times New Roman"/>
                <w:sz w:val="22"/>
                <w:szCs w:val="22"/>
                <w:vertAlign w:val="superscript"/>
              </w:rPr>
              <w:t xml:space="preserve"> </w:t>
            </w:r>
            <w:r w:rsidR="00525EF4" w:rsidRPr="00A21C21">
              <w:rPr>
                <w:rFonts w:ascii="Times New Roman" w:hAnsi="Times New Roman" w:cs="Times New Roman"/>
                <w:sz w:val="22"/>
                <w:szCs w:val="22"/>
              </w:rPr>
              <w:t xml:space="preserve">lg </w:t>
            </w:r>
            <w:r w:rsidR="00FA7ADF" w:rsidRPr="00A21C21">
              <w:rPr>
                <w:rFonts w:ascii="Times New Roman" w:hAnsi="Times New Roman" w:cs="Times New Roman"/>
                <w:sz w:val="22"/>
                <w:szCs w:val="22"/>
              </w:rPr>
              <w:t>3</w:t>
            </w:r>
            <w:r w:rsidR="0003395F" w:rsidRPr="00A21C21">
              <w:rPr>
                <w:rFonts w:ascii="Times New Roman" w:hAnsi="Times New Roman" w:cs="Times New Roman"/>
                <w:sz w:val="22"/>
                <w:szCs w:val="22"/>
              </w:rPr>
              <w:t>)</w:t>
            </w:r>
            <w:r w:rsidR="008F173C" w:rsidRPr="00A21C21">
              <w:rPr>
                <w:rFonts w:ascii="Times New Roman" w:hAnsi="Times New Roman" w:cs="Times New Roman"/>
                <w:sz w:val="22"/>
                <w:szCs w:val="22"/>
              </w:rPr>
              <w:t>, seletuskirja</w:t>
            </w:r>
            <w:r w:rsidR="0003395F" w:rsidRPr="00A21C21">
              <w:rPr>
                <w:rFonts w:ascii="Times New Roman" w:hAnsi="Times New Roman" w:cs="Times New Roman"/>
                <w:sz w:val="22"/>
                <w:szCs w:val="22"/>
              </w:rPr>
              <w:t xml:space="preserve"> ja määruste eelnõu (määrus nr 55 </w:t>
            </w:r>
            <w:r w:rsidR="00CF66AB" w:rsidRPr="00A21C21">
              <w:rPr>
                <w:rFonts w:ascii="Times New Roman" w:eastAsia="Times New Roman" w:hAnsi="Times New Roman" w:cs="Times New Roman"/>
                <w:sz w:val="22"/>
                <w:szCs w:val="22"/>
              </w:rPr>
              <w:t>§ 12</w:t>
            </w:r>
            <w:r w:rsidR="00CF66AB" w:rsidRPr="00A21C21">
              <w:rPr>
                <w:rFonts w:ascii="Times New Roman" w:eastAsia="Times New Roman" w:hAnsi="Times New Roman" w:cs="Times New Roman"/>
                <w:sz w:val="22"/>
                <w:szCs w:val="22"/>
                <w:vertAlign w:val="superscript"/>
              </w:rPr>
              <w:t>3</w:t>
            </w:r>
            <w:r w:rsidR="00CF66AB" w:rsidRPr="00A21C21">
              <w:rPr>
                <w:rFonts w:ascii="Times New Roman" w:eastAsia="Times New Roman" w:hAnsi="Times New Roman" w:cs="Times New Roman"/>
                <w:sz w:val="22"/>
                <w:szCs w:val="22"/>
              </w:rPr>
              <w:t xml:space="preserve"> lg 2</w:t>
            </w:r>
            <w:r w:rsidR="008F173C" w:rsidRPr="00A21C21">
              <w:rPr>
                <w:rFonts w:ascii="Times New Roman" w:eastAsia="Times New Roman" w:hAnsi="Times New Roman" w:cs="Times New Roman"/>
                <w:sz w:val="22"/>
                <w:szCs w:val="22"/>
              </w:rPr>
              <w:t>) täiendatud.</w:t>
            </w:r>
          </w:p>
          <w:p w14:paraId="0F5EE54D" w14:textId="77777777" w:rsidR="00B042E0" w:rsidRDefault="00B042E0"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0AB4BF1D" w14:textId="77777777" w:rsidR="00B042E0" w:rsidRDefault="00B042E0"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50D144D3" w14:textId="77777777" w:rsidR="00B042E0" w:rsidRDefault="00B042E0"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42AB1A2E" w14:textId="77777777" w:rsidR="00B042E0" w:rsidRDefault="00B042E0"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6F7E893B" w14:textId="77777777" w:rsidR="00B042E0" w:rsidRDefault="00B042E0"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582FFC6B" w14:textId="77777777" w:rsidR="00B042E0" w:rsidRDefault="00B042E0"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6DABA51F" w14:textId="77777777" w:rsidR="00B042E0" w:rsidRDefault="00B042E0"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7D6792BD" w14:textId="77777777" w:rsidR="00B042E0" w:rsidRDefault="00B042E0"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73817E2C" w14:textId="77777777" w:rsidR="00B042E0" w:rsidRDefault="00B042E0"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2268B6AE" w14:textId="77777777" w:rsidR="00243B96" w:rsidRDefault="00243B96" w:rsidP="00243B96">
            <w:pPr>
              <w:spacing w:after="0" w:line="240" w:lineRule="auto"/>
              <w:jc w:val="both"/>
              <w:textAlignment w:val="baseline"/>
              <w:rPr>
                <w:rFonts w:ascii="Times New Roman" w:eastAsia="Times New Roman" w:hAnsi="Times New Roman" w:cs="Times New Roman"/>
                <w:color w:val="000000"/>
                <w:kern w:val="0"/>
                <w:sz w:val="22"/>
                <w:szCs w:val="22"/>
                <w:lang w:eastAsia="et-EE"/>
                <w14:ligatures w14:val="none"/>
              </w:rPr>
            </w:pPr>
          </w:p>
          <w:p w14:paraId="66C1D697" w14:textId="77777777" w:rsidR="00B042E0" w:rsidRDefault="00B042E0" w:rsidP="00243B96">
            <w:pPr>
              <w:spacing w:after="0" w:line="240" w:lineRule="auto"/>
              <w:jc w:val="both"/>
              <w:textAlignment w:val="baseline"/>
              <w:rPr>
                <w:rFonts w:ascii="Times New Roman" w:eastAsia="Times New Roman" w:hAnsi="Times New Roman" w:cs="Times New Roman"/>
                <w:color w:val="000000"/>
                <w:kern w:val="0"/>
                <w:sz w:val="22"/>
                <w:szCs w:val="22"/>
                <w:lang w:eastAsia="et-EE"/>
                <w14:ligatures w14:val="none"/>
              </w:rPr>
            </w:pPr>
          </w:p>
          <w:p w14:paraId="5AD538B3" w14:textId="77777777" w:rsidR="00BF480C" w:rsidRDefault="00BF480C" w:rsidP="00243B96">
            <w:pPr>
              <w:spacing w:after="0" w:line="240" w:lineRule="auto"/>
              <w:jc w:val="both"/>
              <w:textAlignment w:val="baseline"/>
              <w:rPr>
                <w:rFonts w:ascii="Times New Roman" w:eastAsia="Times New Roman" w:hAnsi="Times New Roman" w:cs="Times New Roman"/>
                <w:color w:val="000000"/>
                <w:kern w:val="0"/>
                <w:sz w:val="22"/>
                <w:szCs w:val="22"/>
                <w:lang w:eastAsia="et-EE"/>
                <w14:ligatures w14:val="none"/>
              </w:rPr>
            </w:pPr>
          </w:p>
          <w:p w14:paraId="622500A8" w14:textId="77777777" w:rsidR="007E25C2" w:rsidRPr="00A21C21" w:rsidRDefault="007E25C2" w:rsidP="004F6D4B">
            <w:pPr>
              <w:spacing w:after="0" w:line="240" w:lineRule="auto"/>
              <w:jc w:val="both"/>
              <w:textAlignment w:val="baseline"/>
              <w:rPr>
                <w:rFonts w:ascii="Times New Roman" w:eastAsia="Times New Roman" w:hAnsi="Times New Roman" w:cs="Times New Roman"/>
                <w:color w:val="000000"/>
                <w:kern w:val="0"/>
                <w:sz w:val="22"/>
                <w:szCs w:val="22"/>
                <w:lang w:eastAsia="et-EE"/>
                <w14:ligatures w14:val="none"/>
              </w:rPr>
            </w:pPr>
          </w:p>
          <w:p w14:paraId="0A2C77D2" w14:textId="7BE96B5C" w:rsidR="00B042E0" w:rsidRPr="00555C06" w:rsidRDefault="00B042E0" w:rsidP="002161E9">
            <w:pPr>
              <w:spacing w:after="0" w:line="240" w:lineRule="auto"/>
              <w:ind w:left="142"/>
              <w:jc w:val="both"/>
              <w:textAlignment w:val="baseline"/>
              <w:rPr>
                <w:rFonts w:ascii="Times New Roman" w:eastAsia="Times New Roman" w:hAnsi="Times New Roman" w:cs="Times New Roman"/>
                <w:i/>
                <w:iCs/>
                <w:color w:val="000000"/>
                <w:kern w:val="0"/>
                <w:sz w:val="22"/>
                <w:szCs w:val="22"/>
                <w:lang w:eastAsia="et-EE"/>
                <w14:ligatures w14:val="none"/>
              </w:rPr>
            </w:pPr>
            <w:r>
              <w:rPr>
                <w:rFonts w:ascii="Times New Roman" w:eastAsia="Times New Roman" w:hAnsi="Times New Roman" w:cs="Times New Roman"/>
                <w:color w:val="000000"/>
                <w:kern w:val="0"/>
                <w:sz w:val="22"/>
                <w:szCs w:val="22"/>
                <w:lang w:eastAsia="et-EE"/>
                <w14:ligatures w14:val="none"/>
              </w:rPr>
              <w:t>2.4</w:t>
            </w:r>
            <w:r w:rsidR="00D20AD6">
              <w:rPr>
                <w:rFonts w:ascii="Times New Roman" w:eastAsia="Times New Roman" w:hAnsi="Times New Roman" w:cs="Times New Roman"/>
                <w:color w:val="000000"/>
                <w:kern w:val="0"/>
                <w:sz w:val="22"/>
                <w:szCs w:val="22"/>
                <w:lang w:eastAsia="et-EE"/>
                <w14:ligatures w14:val="none"/>
              </w:rPr>
              <w:t xml:space="preserve"> </w:t>
            </w:r>
            <w:r w:rsidR="00555C06" w:rsidRPr="00CE1780">
              <w:rPr>
                <w:rFonts w:ascii="Times New Roman" w:eastAsia="Times New Roman" w:hAnsi="Times New Roman" w:cs="Times New Roman"/>
                <w:b/>
                <w:color w:val="000000"/>
                <w:kern w:val="0"/>
                <w:sz w:val="22"/>
                <w:szCs w:val="22"/>
                <w:lang w:eastAsia="et-EE"/>
                <w14:ligatures w14:val="none"/>
              </w:rPr>
              <w:t>Arvestatud</w:t>
            </w:r>
            <w:r w:rsidR="00243B96">
              <w:rPr>
                <w:rFonts w:ascii="Times New Roman" w:eastAsia="Times New Roman" w:hAnsi="Times New Roman" w:cs="Times New Roman"/>
                <w:color w:val="000000"/>
                <w:kern w:val="0"/>
                <w:sz w:val="22"/>
                <w:szCs w:val="22"/>
                <w:lang w:eastAsia="et-EE"/>
                <w14:ligatures w14:val="none"/>
              </w:rPr>
              <w:t xml:space="preserve">. Seletuskirja </w:t>
            </w:r>
            <w:r w:rsidR="00CE1780">
              <w:rPr>
                <w:rFonts w:ascii="Times New Roman" w:eastAsia="Times New Roman" w:hAnsi="Times New Roman" w:cs="Times New Roman"/>
                <w:color w:val="000000"/>
                <w:kern w:val="0"/>
                <w:sz w:val="22"/>
                <w:szCs w:val="22"/>
                <w:lang w:eastAsia="et-EE"/>
                <w14:ligatures w14:val="none"/>
              </w:rPr>
              <w:t>korrigeeritud</w:t>
            </w:r>
            <w:r w:rsidR="00243B96">
              <w:rPr>
                <w:rFonts w:ascii="Times New Roman" w:eastAsia="Times New Roman" w:hAnsi="Times New Roman" w:cs="Times New Roman"/>
                <w:color w:val="000000"/>
                <w:kern w:val="0"/>
                <w:sz w:val="22"/>
                <w:szCs w:val="22"/>
                <w:lang w:eastAsia="et-EE"/>
                <w14:ligatures w14:val="none"/>
              </w:rPr>
              <w:t>.</w:t>
            </w:r>
            <w:r w:rsidR="00555C06">
              <w:rPr>
                <w:rFonts w:ascii="Times New Roman" w:eastAsia="Times New Roman" w:hAnsi="Times New Roman" w:cs="Times New Roman"/>
                <w:color w:val="000000"/>
                <w:kern w:val="0"/>
                <w:sz w:val="22"/>
                <w:szCs w:val="22"/>
                <w:lang w:eastAsia="et-EE"/>
                <w14:ligatures w14:val="none"/>
              </w:rPr>
              <w:t xml:space="preserve"> </w:t>
            </w:r>
          </w:p>
          <w:p w14:paraId="239B5086" w14:textId="77777777" w:rsidR="00B042E0" w:rsidRDefault="00B042E0"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230C23F0" w14:textId="77777777" w:rsidR="00B042E0" w:rsidRDefault="00B042E0"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4EFB0B12" w14:textId="77777777" w:rsidR="00B042E0" w:rsidRDefault="00B042E0"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513C11F3" w14:textId="77777777" w:rsidR="00B042E0" w:rsidRDefault="00B042E0"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1A978B27" w14:textId="77777777" w:rsidR="00B042E0" w:rsidRDefault="00B042E0"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2AA8FBE6" w14:textId="77777777" w:rsidR="00B042E0" w:rsidRDefault="00B042E0"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021E449B" w14:textId="77777777" w:rsidR="00B042E0" w:rsidRDefault="00B042E0"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0AB0C9F2" w14:textId="77777777" w:rsidR="00B042E0" w:rsidRDefault="00B042E0"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2379FAB5" w14:textId="77777777" w:rsidR="00B042E0" w:rsidRDefault="00B042E0"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502B1A9F" w14:textId="77777777" w:rsidR="00B042E0" w:rsidRDefault="00B042E0"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15954CF2" w14:textId="77777777" w:rsidR="00B042E0" w:rsidRDefault="00B042E0"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1FE43501" w14:textId="77777777" w:rsidR="00B042E0" w:rsidRDefault="00B042E0"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674B3C8D" w14:textId="77777777" w:rsidR="00B042E0" w:rsidRDefault="00B042E0"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55EB409F" w14:textId="05ED1B06" w:rsidR="00B042E0" w:rsidRDefault="00B042E0"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r>
              <w:rPr>
                <w:rFonts w:ascii="Times New Roman" w:eastAsia="Times New Roman" w:hAnsi="Times New Roman" w:cs="Times New Roman"/>
                <w:color w:val="000000"/>
                <w:kern w:val="0"/>
                <w:sz w:val="22"/>
                <w:szCs w:val="22"/>
                <w:lang w:eastAsia="et-EE"/>
                <w14:ligatures w14:val="none"/>
              </w:rPr>
              <w:t xml:space="preserve">2.5 </w:t>
            </w:r>
            <w:r w:rsidR="007908AC" w:rsidRPr="007908AC">
              <w:rPr>
                <w:rFonts w:ascii="Times New Roman" w:eastAsia="Times New Roman" w:hAnsi="Times New Roman" w:cs="Times New Roman"/>
                <w:b/>
                <w:bCs/>
                <w:color w:val="000000"/>
                <w:kern w:val="0"/>
                <w:sz w:val="22"/>
                <w:szCs w:val="22"/>
                <w:lang w:eastAsia="et-EE"/>
                <w14:ligatures w14:val="none"/>
              </w:rPr>
              <w:t>Selgitame</w:t>
            </w:r>
            <w:r w:rsidR="007908AC">
              <w:rPr>
                <w:rFonts w:ascii="Times New Roman" w:eastAsia="Times New Roman" w:hAnsi="Times New Roman" w:cs="Times New Roman"/>
                <w:color w:val="000000"/>
                <w:kern w:val="0"/>
                <w:sz w:val="22"/>
                <w:szCs w:val="22"/>
                <w:lang w:eastAsia="et-EE"/>
                <w14:ligatures w14:val="none"/>
              </w:rPr>
              <w:t xml:space="preserve">. </w:t>
            </w:r>
            <w:r>
              <w:rPr>
                <w:rFonts w:ascii="Times New Roman" w:eastAsia="Times New Roman" w:hAnsi="Times New Roman" w:cs="Times New Roman"/>
                <w:color w:val="000000"/>
                <w:kern w:val="0"/>
                <w:sz w:val="22"/>
                <w:szCs w:val="22"/>
                <w:lang w:eastAsia="et-EE"/>
                <w14:ligatures w14:val="none"/>
              </w:rPr>
              <w:t>Tervisekassale eraldatakse</w:t>
            </w:r>
            <w:r w:rsidR="00746763">
              <w:rPr>
                <w:rFonts w:ascii="Times New Roman" w:eastAsia="Times New Roman" w:hAnsi="Times New Roman" w:cs="Times New Roman"/>
                <w:color w:val="000000"/>
                <w:kern w:val="0"/>
                <w:sz w:val="22"/>
                <w:szCs w:val="22"/>
                <w:lang w:eastAsia="et-EE"/>
                <w14:ligatures w14:val="none"/>
              </w:rPr>
              <w:t xml:space="preserve"> abivahendite kulude </w:t>
            </w:r>
            <w:r>
              <w:rPr>
                <w:rFonts w:ascii="Times New Roman" w:eastAsia="Times New Roman" w:hAnsi="Times New Roman" w:cs="Times New Roman"/>
                <w:color w:val="000000"/>
                <w:kern w:val="0"/>
                <w:sz w:val="22"/>
                <w:szCs w:val="22"/>
                <w:lang w:eastAsia="et-EE"/>
                <w14:ligatures w14:val="none"/>
              </w:rPr>
              <w:t xml:space="preserve">katmiseks </w:t>
            </w:r>
            <w:r w:rsidR="007908AC">
              <w:rPr>
                <w:rFonts w:ascii="Times New Roman" w:eastAsia="Times New Roman" w:hAnsi="Times New Roman" w:cs="Times New Roman"/>
                <w:color w:val="000000"/>
                <w:kern w:val="0"/>
                <w:sz w:val="22"/>
                <w:szCs w:val="22"/>
                <w:lang w:eastAsia="et-EE"/>
                <w14:ligatures w14:val="none"/>
              </w:rPr>
              <w:t xml:space="preserve">rahalised </w:t>
            </w:r>
            <w:r>
              <w:rPr>
                <w:rFonts w:ascii="Times New Roman" w:eastAsia="Times New Roman" w:hAnsi="Times New Roman" w:cs="Times New Roman"/>
                <w:color w:val="000000"/>
                <w:kern w:val="0"/>
                <w:sz w:val="22"/>
                <w:szCs w:val="22"/>
                <w:lang w:eastAsia="et-EE"/>
                <w14:ligatures w14:val="none"/>
              </w:rPr>
              <w:t>vahendid</w:t>
            </w:r>
            <w:r w:rsidR="00CC5CDA">
              <w:rPr>
                <w:rFonts w:ascii="Times New Roman" w:eastAsia="Times New Roman" w:hAnsi="Times New Roman" w:cs="Times New Roman"/>
                <w:color w:val="000000"/>
                <w:kern w:val="0"/>
                <w:sz w:val="22"/>
                <w:szCs w:val="22"/>
                <w:lang w:eastAsia="et-EE"/>
                <w14:ligatures w14:val="none"/>
              </w:rPr>
              <w:t xml:space="preserve">, </w:t>
            </w:r>
            <w:r w:rsidR="00555B3B">
              <w:rPr>
                <w:rFonts w:ascii="Times New Roman" w:eastAsia="Times New Roman" w:hAnsi="Times New Roman" w:cs="Times New Roman"/>
                <w:color w:val="000000"/>
                <w:kern w:val="0"/>
                <w:sz w:val="22"/>
                <w:szCs w:val="22"/>
                <w:lang w:eastAsia="et-EE"/>
                <w14:ligatures w14:val="none"/>
              </w:rPr>
              <w:t>seletuskirja peatükki 7 on täiendatud</w:t>
            </w:r>
            <w:r>
              <w:rPr>
                <w:rFonts w:ascii="Times New Roman" w:eastAsia="Times New Roman" w:hAnsi="Times New Roman" w:cs="Times New Roman"/>
                <w:color w:val="000000"/>
                <w:kern w:val="0"/>
                <w:sz w:val="22"/>
                <w:szCs w:val="22"/>
                <w:lang w:eastAsia="et-EE"/>
                <w14:ligatures w14:val="none"/>
              </w:rPr>
              <w:t>.</w:t>
            </w:r>
          </w:p>
          <w:p w14:paraId="4CE657F3" w14:textId="77777777" w:rsidR="00B042E0" w:rsidRDefault="00B042E0"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22558865" w14:textId="77777777" w:rsidR="00B042E0" w:rsidRDefault="00B042E0"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2A24968B" w14:textId="77777777" w:rsidR="00B042E0" w:rsidRDefault="00B042E0"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764077D7" w14:textId="77777777" w:rsidR="00B042E0" w:rsidRDefault="00B042E0"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6668FC3F" w14:textId="77777777" w:rsidR="00B042E0" w:rsidRDefault="00B042E0"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313B7DC9" w14:textId="77777777" w:rsidR="00B042E0" w:rsidRDefault="00B042E0"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2DA4089C" w14:textId="77777777" w:rsidR="00B042E0" w:rsidRDefault="00B042E0"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48BE6148" w14:textId="77777777" w:rsidR="00B042E0" w:rsidRDefault="00B042E0" w:rsidP="007908AC">
            <w:pPr>
              <w:spacing w:after="0" w:line="240" w:lineRule="auto"/>
              <w:jc w:val="both"/>
              <w:textAlignment w:val="baseline"/>
              <w:rPr>
                <w:rFonts w:ascii="Times New Roman" w:eastAsia="Times New Roman" w:hAnsi="Times New Roman" w:cs="Times New Roman"/>
                <w:color w:val="000000"/>
                <w:kern w:val="0"/>
                <w:sz w:val="22"/>
                <w:szCs w:val="22"/>
                <w:lang w:eastAsia="et-EE"/>
                <w14:ligatures w14:val="none"/>
              </w:rPr>
            </w:pPr>
          </w:p>
          <w:p w14:paraId="57F80C57" w14:textId="267311E5" w:rsidR="00E87D9A" w:rsidRDefault="00B042E0" w:rsidP="00B41860">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r>
              <w:rPr>
                <w:rFonts w:ascii="Times New Roman" w:eastAsia="Times New Roman" w:hAnsi="Times New Roman" w:cs="Times New Roman"/>
                <w:color w:val="000000"/>
                <w:kern w:val="0"/>
                <w:sz w:val="22"/>
                <w:szCs w:val="22"/>
                <w:lang w:eastAsia="et-EE"/>
                <w14:ligatures w14:val="none"/>
              </w:rPr>
              <w:t xml:space="preserve">2.6 </w:t>
            </w:r>
            <w:r w:rsidR="0069493E" w:rsidRPr="007E25C2">
              <w:rPr>
                <w:rFonts w:ascii="Times New Roman" w:eastAsia="Times New Roman" w:hAnsi="Times New Roman" w:cs="Times New Roman"/>
                <w:b/>
                <w:color w:val="000000"/>
                <w:kern w:val="0"/>
                <w:sz w:val="22"/>
                <w:szCs w:val="22"/>
                <w:lang w:eastAsia="et-EE"/>
                <w14:ligatures w14:val="none"/>
              </w:rPr>
              <w:t>Selgitame</w:t>
            </w:r>
            <w:r w:rsidR="0069493E">
              <w:rPr>
                <w:rFonts w:ascii="Times New Roman" w:eastAsia="Times New Roman" w:hAnsi="Times New Roman" w:cs="Times New Roman"/>
                <w:color w:val="000000"/>
                <w:kern w:val="0"/>
                <w:sz w:val="22"/>
                <w:szCs w:val="22"/>
                <w:lang w:eastAsia="et-EE"/>
                <w14:ligatures w14:val="none"/>
              </w:rPr>
              <w:t>. Hinnakokkuleppehin</w:t>
            </w:r>
            <w:r w:rsidR="00FB039F">
              <w:rPr>
                <w:rFonts w:ascii="Times New Roman" w:eastAsia="Times New Roman" w:hAnsi="Times New Roman" w:cs="Times New Roman"/>
                <w:color w:val="000000"/>
                <w:kern w:val="0"/>
                <w:sz w:val="22"/>
                <w:szCs w:val="22"/>
                <w:lang w:eastAsia="et-EE"/>
                <w14:ligatures w14:val="none"/>
              </w:rPr>
              <w:t>nad</w:t>
            </w:r>
            <w:r w:rsidR="0069493E">
              <w:rPr>
                <w:rFonts w:ascii="Times New Roman" w:eastAsia="Times New Roman" w:hAnsi="Times New Roman" w:cs="Times New Roman"/>
                <w:color w:val="000000"/>
                <w:kern w:val="0"/>
                <w:sz w:val="22"/>
                <w:szCs w:val="22"/>
                <w:lang w:eastAsia="et-EE"/>
                <w14:ligatures w14:val="none"/>
              </w:rPr>
              <w:t xml:space="preserve"> on meditsiiniseadmete loetelu lisas </w:t>
            </w:r>
            <w:r w:rsidR="00F81959">
              <w:rPr>
                <w:rFonts w:ascii="Times New Roman" w:eastAsia="Times New Roman" w:hAnsi="Times New Roman" w:cs="Times New Roman"/>
                <w:color w:val="000000"/>
                <w:kern w:val="0"/>
                <w:sz w:val="22"/>
                <w:szCs w:val="22"/>
                <w:lang w:eastAsia="et-EE"/>
                <w14:ligatures w14:val="none"/>
              </w:rPr>
              <w:t xml:space="preserve">ja MSA-s </w:t>
            </w:r>
            <w:r w:rsidR="0069493E">
              <w:rPr>
                <w:rFonts w:ascii="Times New Roman" w:eastAsia="Times New Roman" w:hAnsi="Times New Roman" w:cs="Times New Roman"/>
                <w:color w:val="000000"/>
                <w:kern w:val="0"/>
                <w:sz w:val="22"/>
                <w:szCs w:val="22"/>
                <w:lang w:eastAsia="et-EE"/>
                <w14:ligatures w14:val="none"/>
              </w:rPr>
              <w:t xml:space="preserve">avalikult </w:t>
            </w:r>
            <w:r w:rsidR="00FB039F">
              <w:rPr>
                <w:rFonts w:ascii="Times New Roman" w:eastAsia="Times New Roman" w:hAnsi="Times New Roman" w:cs="Times New Roman"/>
                <w:color w:val="000000"/>
                <w:kern w:val="0"/>
                <w:sz w:val="22"/>
                <w:szCs w:val="22"/>
                <w:lang w:eastAsia="et-EE"/>
                <w14:ligatures w14:val="none"/>
              </w:rPr>
              <w:t xml:space="preserve">juba praegu </w:t>
            </w:r>
            <w:r w:rsidR="0069493E">
              <w:rPr>
                <w:rFonts w:ascii="Times New Roman" w:eastAsia="Times New Roman" w:hAnsi="Times New Roman" w:cs="Times New Roman"/>
                <w:color w:val="000000"/>
                <w:kern w:val="0"/>
                <w:sz w:val="22"/>
                <w:szCs w:val="22"/>
                <w:lang w:eastAsia="et-EE"/>
                <w14:ligatures w14:val="none"/>
              </w:rPr>
              <w:t>leitav</w:t>
            </w:r>
            <w:r w:rsidR="00C45CC7">
              <w:rPr>
                <w:rFonts w:ascii="Times New Roman" w:eastAsia="Times New Roman" w:hAnsi="Times New Roman" w:cs="Times New Roman"/>
                <w:color w:val="000000"/>
                <w:kern w:val="0"/>
                <w:sz w:val="22"/>
                <w:szCs w:val="22"/>
                <w:lang w:eastAsia="et-EE"/>
                <w14:ligatures w14:val="none"/>
              </w:rPr>
              <w:t>ad</w:t>
            </w:r>
            <w:r w:rsidR="0069493E">
              <w:rPr>
                <w:rFonts w:ascii="Times New Roman" w:eastAsia="Times New Roman" w:hAnsi="Times New Roman" w:cs="Times New Roman"/>
                <w:color w:val="000000"/>
                <w:kern w:val="0"/>
                <w:sz w:val="22"/>
                <w:szCs w:val="22"/>
                <w:lang w:eastAsia="et-EE"/>
                <w14:ligatures w14:val="none"/>
              </w:rPr>
              <w:t xml:space="preserve">. </w:t>
            </w:r>
            <w:r w:rsidR="00C45CC7">
              <w:rPr>
                <w:rFonts w:ascii="Times New Roman" w:eastAsia="Times New Roman" w:hAnsi="Times New Roman" w:cs="Times New Roman"/>
                <w:color w:val="000000"/>
                <w:kern w:val="0"/>
                <w:sz w:val="22"/>
                <w:szCs w:val="22"/>
                <w:lang w:eastAsia="et-EE"/>
                <w14:ligatures w14:val="none"/>
              </w:rPr>
              <w:t>S</w:t>
            </w:r>
            <w:r w:rsidR="00E87D9A">
              <w:rPr>
                <w:rFonts w:ascii="Times New Roman" w:eastAsia="Times New Roman" w:hAnsi="Times New Roman" w:cs="Times New Roman"/>
                <w:color w:val="000000"/>
                <w:kern w:val="0"/>
                <w:sz w:val="22"/>
                <w:szCs w:val="22"/>
                <w:lang w:eastAsia="et-EE"/>
                <w14:ligatures w14:val="none"/>
              </w:rPr>
              <w:t>ee on oluline läbipaistvuse seisukohalt</w:t>
            </w:r>
            <w:r w:rsidR="00E70CF3">
              <w:rPr>
                <w:rFonts w:ascii="Times New Roman" w:eastAsia="Times New Roman" w:hAnsi="Times New Roman" w:cs="Times New Roman"/>
                <w:color w:val="000000"/>
                <w:kern w:val="0"/>
                <w:sz w:val="22"/>
                <w:szCs w:val="22"/>
                <w:lang w:eastAsia="et-EE"/>
                <w14:ligatures w14:val="none"/>
              </w:rPr>
              <w:t xml:space="preserve"> ja </w:t>
            </w:r>
            <w:r w:rsidR="00B41860">
              <w:rPr>
                <w:rFonts w:ascii="Times New Roman" w:eastAsia="Times New Roman" w:hAnsi="Times New Roman" w:cs="Times New Roman"/>
                <w:color w:val="000000"/>
                <w:kern w:val="0"/>
                <w:sz w:val="22"/>
                <w:szCs w:val="22"/>
                <w:lang w:eastAsia="et-EE"/>
                <w14:ligatures w14:val="none"/>
              </w:rPr>
              <w:t xml:space="preserve">annab meditsiiniseadmete </w:t>
            </w:r>
            <w:r w:rsidR="00B41860">
              <w:rPr>
                <w:rFonts w:ascii="Times New Roman" w:eastAsia="Times New Roman" w:hAnsi="Times New Roman" w:cs="Times New Roman"/>
                <w:color w:val="000000"/>
                <w:kern w:val="0"/>
                <w:sz w:val="22"/>
                <w:szCs w:val="22"/>
                <w:lang w:eastAsia="et-EE"/>
                <w14:ligatures w14:val="none"/>
              </w:rPr>
              <w:lastRenderedPageBreak/>
              <w:t>müüjatele teadmise, millise maksimaalse hinnaga soodustusega meditsiiniseadmeid müüa on lubatud</w:t>
            </w:r>
            <w:r w:rsidR="00161EE9">
              <w:rPr>
                <w:rFonts w:ascii="Times New Roman" w:eastAsia="Times New Roman" w:hAnsi="Times New Roman" w:cs="Times New Roman"/>
                <w:color w:val="000000"/>
                <w:kern w:val="0"/>
                <w:sz w:val="22"/>
                <w:szCs w:val="22"/>
                <w:lang w:eastAsia="et-EE"/>
                <w14:ligatures w14:val="none"/>
              </w:rPr>
              <w:t>.</w:t>
            </w:r>
          </w:p>
          <w:p w14:paraId="74B4A8FA" w14:textId="77777777" w:rsidR="00E87D9A" w:rsidRDefault="00E87D9A"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6B2F3CB6" w14:textId="2DFA8B4C" w:rsidR="00E87D9A" w:rsidRDefault="00E87D9A"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r>
              <w:rPr>
                <w:rFonts w:ascii="Times New Roman" w:eastAsia="Times New Roman" w:hAnsi="Times New Roman" w:cs="Times New Roman"/>
                <w:color w:val="000000"/>
                <w:kern w:val="0"/>
                <w:sz w:val="22"/>
                <w:szCs w:val="22"/>
                <w:lang w:eastAsia="et-EE"/>
                <w14:ligatures w14:val="none"/>
              </w:rPr>
              <w:t>2.7</w:t>
            </w:r>
            <w:r w:rsidR="009B33D2">
              <w:rPr>
                <w:rFonts w:ascii="Times New Roman" w:eastAsia="Times New Roman" w:hAnsi="Times New Roman" w:cs="Times New Roman"/>
                <w:color w:val="000000"/>
                <w:kern w:val="0"/>
                <w:sz w:val="22"/>
                <w:szCs w:val="22"/>
                <w:lang w:eastAsia="et-EE"/>
                <w14:ligatures w14:val="none"/>
              </w:rPr>
              <w:t xml:space="preserve"> </w:t>
            </w:r>
            <w:r w:rsidR="009A5719" w:rsidRPr="009A5719">
              <w:rPr>
                <w:rFonts w:ascii="Times New Roman" w:eastAsia="Times New Roman" w:hAnsi="Times New Roman" w:cs="Times New Roman"/>
                <w:b/>
                <w:bCs/>
                <w:color w:val="000000"/>
                <w:kern w:val="0"/>
                <w:sz w:val="22"/>
                <w:szCs w:val="22"/>
                <w:lang w:eastAsia="et-EE"/>
                <w14:ligatures w14:val="none"/>
              </w:rPr>
              <w:t>Selgitame.</w:t>
            </w:r>
            <w:r w:rsidR="009A5719">
              <w:rPr>
                <w:rFonts w:ascii="Times New Roman" w:eastAsia="Times New Roman" w:hAnsi="Times New Roman" w:cs="Times New Roman"/>
                <w:color w:val="000000"/>
                <w:kern w:val="0"/>
                <w:sz w:val="22"/>
                <w:szCs w:val="22"/>
                <w:lang w:eastAsia="et-EE"/>
                <w14:ligatures w14:val="none"/>
              </w:rPr>
              <w:t xml:space="preserve"> </w:t>
            </w:r>
            <w:r w:rsidR="00840D14">
              <w:rPr>
                <w:rFonts w:ascii="Times New Roman" w:eastAsia="Times New Roman" w:hAnsi="Times New Roman" w:cs="Times New Roman"/>
                <w:color w:val="000000"/>
                <w:kern w:val="0"/>
                <w:sz w:val="22"/>
                <w:szCs w:val="22"/>
                <w:lang w:eastAsia="et-EE"/>
                <w14:ligatures w14:val="none"/>
              </w:rPr>
              <w:t>Tervisekassa</w:t>
            </w:r>
            <w:r w:rsidR="00B41860">
              <w:rPr>
                <w:rFonts w:ascii="Times New Roman" w:eastAsia="Times New Roman" w:hAnsi="Times New Roman" w:cs="Times New Roman"/>
                <w:color w:val="000000"/>
                <w:kern w:val="0"/>
                <w:sz w:val="22"/>
                <w:szCs w:val="22"/>
                <w:lang w:eastAsia="et-EE"/>
                <w14:ligatures w14:val="none"/>
              </w:rPr>
              <w:t xml:space="preserve">l oli võimalik </w:t>
            </w:r>
            <w:r w:rsidR="00840D14">
              <w:rPr>
                <w:rFonts w:ascii="Times New Roman" w:eastAsia="Times New Roman" w:hAnsi="Times New Roman" w:cs="Times New Roman"/>
                <w:color w:val="000000"/>
                <w:kern w:val="0"/>
                <w:sz w:val="22"/>
                <w:szCs w:val="22"/>
                <w:lang w:eastAsia="et-EE"/>
                <w14:ligatures w14:val="none"/>
              </w:rPr>
              <w:t xml:space="preserve">analüüsi teha </w:t>
            </w:r>
            <w:r w:rsidR="0049326F">
              <w:rPr>
                <w:rFonts w:ascii="Times New Roman" w:eastAsia="Times New Roman" w:hAnsi="Times New Roman" w:cs="Times New Roman"/>
                <w:color w:val="000000"/>
                <w:kern w:val="0"/>
                <w:sz w:val="22"/>
                <w:szCs w:val="22"/>
                <w:lang w:eastAsia="et-EE"/>
                <w14:ligatures w14:val="none"/>
              </w:rPr>
              <w:t>Tervisekassa soodustusega meditsiiniseadmete andmete</w:t>
            </w:r>
            <w:r w:rsidR="00D95F82">
              <w:rPr>
                <w:rFonts w:ascii="Times New Roman" w:eastAsia="Times New Roman" w:hAnsi="Times New Roman" w:cs="Times New Roman"/>
                <w:color w:val="000000"/>
                <w:kern w:val="0"/>
                <w:sz w:val="22"/>
                <w:szCs w:val="22"/>
                <w:lang w:eastAsia="et-EE"/>
                <w14:ligatures w14:val="none"/>
              </w:rPr>
              <w:t>le tuginedes</w:t>
            </w:r>
            <w:r w:rsidR="0049326F">
              <w:rPr>
                <w:rFonts w:ascii="Times New Roman" w:eastAsia="Times New Roman" w:hAnsi="Times New Roman" w:cs="Times New Roman"/>
                <w:color w:val="000000"/>
                <w:kern w:val="0"/>
                <w:sz w:val="22"/>
                <w:szCs w:val="22"/>
                <w:lang w:eastAsia="et-EE"/>
                <w14:ligatures w14:val="none"/>
              </w:rPr>
              <w:t xml:space="preserve">, sest ainult nendele </w:t>
            </w:r>
            <w:r w:rsidR="009A5719">
              <w:rPr>
                <w:rFonts w:ascii="Times New Roman" w:eastAsia="Times New Roman" w:hAnsi="Times New Roman" w:cs="Times New Roman"/>
                <w:color w:val="000000"/>
                <w:kern w:val="0"/>
                <w:sz w:val="22"/>
                <w:szCs w:val="22"/>
                <w:lang w:eastAsia="et-EE"/>
                <w14:ligatures w14:val="none"/>
              </w:rPr>
              <w:t xml:space="preserve">osas on </w:t>
            </w:r>
            <w:r w:rsidR="009A5719" w:rsidRPr="009A5719">
              <w:rPr>
                <w:rFonts w:ascii="Times New Roman" w:eastAsia="Times New Roman" w:hAnsi="Times New Roman" w:cs="Times New Roman"/>
                <w:color w:val="000000"/>
                <w:kern w:val="0"/>
                <w:sz w:val="22"/>
                <w:szCs w:val="22"/>
                <w:lang w:eastAsia="et-EE"/>
                <w14:ligatures w14:val="none"/>
              </w:rPr>
              <w:t>hinnakokkuleppes kokkulepitud jaemüügi hind</w:t>
            </w:r>
            <w:r w:rsidR="009A5719">
              <w:rPr>
                <w:rFonts w:ascii="Times New Roman" w:eastAsia="Times New Roman" w:hAnsi="Times New Roman" w:cs="Times New Roman"/>
                <w:color w:val="000000"/>
                <w:kern w:val="0"/>
                <w:sz w:val="22"/>
                <w:szCs w:val="22"/>
                <w:lang w:eastAsia="et-EE"/>
                <w14:ligatures w14:val="none"/>
              </w:rPr>
              <w:t>.</w:t>
            </w:r>
            <w:r w:rsidR="004F21D4">
              <w:rPr>
                <w:rFonts w:ascii="Times New Roman" w:eastAsia="Times New Roman" w:hAnsi="Times New Roman" w:cs="Times New Roman"/>
                <w:color w:val="000000"/>
                <w:kern w:val="0"/>
                <w:sz w:val="22"/>
                <w:szCs w:val="22"/>
                <w:lang w:eastAsia="et-EE"/>
                <w14:ligatures w14:val="none"/>
              </w:rPr>
              <w:t xml:space="preserve"> Abivahenditele hinnakokkuleppehinda sätestatud ei ole. </w:t>
            </w:r>
            <w:r w:rsidR="009A5719">
              <w:rPr>
                <w:rFonts w:ascii="Times New Roman" w:eastAsia="Times New Roman" w:hAnsi="Times New Roman" w:cs="Times New Roman"/>
                <w:color w:val="000000"/>
                <w:kern w:val="0"/>
                <w:sz w:val="22"/>
                <w:szCs w:val="22"/>
                <w:lang w:eastAsia="et-EE"/>
                <w14:ligatures w14:val="none"/>
              </w:rPr>
              <w:t xml:space="preserve"> </w:t>
            </w:r>
            <w:r w:rsidR="00CF736F">
              <w:rPr>
                <w:rFonts w:ascii="Times New Roman" w:eastAsia="Times New Roman" w:hAnsi="Times New Roman" w:cs="Times New Roman"/>
                <w:color w:val="000000"/>
                <w:kern w:val="0"/>
                <w:sz w:val="22"/>
                <w:szCs w:val="22"/>
                <w:lang w:eastAsia="et-EE"/>
                <w14:ligatures w14:val="none"/>
              </w:rPr>
              <w:t>Sisulisi põhjendusi kvantitatiivse andmeanalüüsiga tuvastada ei ole võimalik, kuid</w:t>
            </w:r>
            <w:r w:rsidR="004F21D4">
              <w:rPr>
                <w:rFonts w:ascii="Times New Roman" w:eastAsia="Times New Roman" w:hAnsi="Times New Roman" w:cs="Times New Roman"/>
                <w:color w:val="000000"/>
                <w:kern w:val="0"/>
                <w:sz w:val="22"/>
                <w:szCs w:val="22"/>
                <w:lang w:eastAsia="et-EE"/>
                <w14:ligatures w14:val="none"/>
              </w:rPr>
              <w:t xml:space="preserve"> Tervisekassa andmetel ei olnud 2025. aasta</w:t>
            </w:r>
            <w:r w:rsidR="007E0FEF">
              <w:rPr>
                <w:rFonts w:ascii="Times New Roman" w:eastAsia="Times New Roman" w:hAnsi="Times New Roman" w:cs="Times New Roman"/>
                <w:color w:val="000000"/>
                <w:kern w:val="0"/>
                <w:sz w:val="22"/>
                <w:szCs w:val="22"/>
                <w:lang w:eastAsia="et-EE"/>
                <w14:ligatures w14:val="none"/>
              </w:rPr>
              <w:t>l rahastatud meditsiiniseadmel tarneraskuseid.</w:t>
            </w:r>
            <w:r w:rsidR="00E05243">
              <w:rPr>
                <w:rFonts w:ascii="Times New Roman" w:eastAsia="Times New Roman" w:hAnsi="Times New Roman" w:cs="Times New Roman"/>
                <w:color w:val="000000"/>
                <w:kern w:val="0"/>
                <w:sz w:val="22"/>
                <w:szCs w:val="22"/>
                <w:lang w:eastAsia="et-EE"/>
                <w14:ligatures w14:val="none"/>
              </w:rPr>
              <w:t xml:space="preserve"> Kõnealuste andmete </w:t>
            </w:r>
            <w:r w:rsidR="00D152A2">
              <w:rPr>
                <w:rFonts w:ascii="Times New Roman" w:eastAsia="Times New Roman" w:hAnsi="Times New Roman" w:cs="Times New Roman"/>
                <w:color w:val="000000"/>
                <w:kern w:val="0"/>
                <w:sz w:val="22"/>
                <w:szCs w:val="22"/>
                <w:lang w:eastAsia="et-EE"/>
                <w14:ligatures w14:val="none"/>
              </w:rPr>
              <w:t>selgitamiseks on Tervisekassa ja Sotsiaalministeerium valmis ko</w:t>
            </w:r>
            <w:r w:rsidR="004F6EF7">
              <w:rPr>
                <w:rFonts w:ascii="Times New Roman" w:eastAsia="Times New Roman" w:hAnsi="Times New Roman" w:cs="Times New Roman"/>
                <w:color w:val="000000"/>
                <w:kern w:val="0"/>
                <w:sz w:val="22"/>
                <w:szCs w:val="22"/>
                <w:lang w:eastAsia="et-EE"/>
                <w14:ligatures w14:val="none"/>
              </w:rPr>
              <w:t>rraldama täiendava arutelu apteekritega.</w:t>
            </w:r>
          </w:p>
          <w:p w14:paraId="3C1F40F4" w14:textId="77777777" w:rsidR="00E87D9A" w:rsidRDefault="00E87D9A"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5844A61B" w14:textId="77777777" w:rsidR="00E87D9A" w:rsidRDefault="00E87D9A"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4953921F" w14:textId="77777777" w:rsidR="00E87D9A" w:rsidRDefault="00E87D9A"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3E5F8897" w14:textId="77777777" w:rsidR="00E87D9A" w:rsidRDefault="00E87D9A"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323A87BA" w14:textId="77777777" w:rsidR="00E87D9A" w:rsidRDefault="00E87D9A"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61AF50D1" w14:textId="77777777" w:rsidR="00E87D9A" w:rsidRDefault="00E87D9A"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01B0FAA1" w14:textId="77777777" w:rsidR="00E87D9A" w:rsidRDefault="00E87D9A" w:rsidP="00437CF4">
            <w:pPr>
              <w:spacing w:after="0" w:line="240" w:lineRule="auto"/>
              <w:jc w:val="both"/>
              <w:textAlignment w:val="baseline"/>
              <w:rPr>
                <w:rFonts w:ascii="Times New Roman" w:eastAsia="Times New Roman" w:hAnsi="Times New Roman" w:cs="Times New Roman"/>
                <w:color w:val="000000"/>
                <w:kern w:val="0"/>
                <w:sz w:val="22"/>
                <w:szCs w:val="22"/>
                <w:lang w:eastAsia="et-EE"/>
                <w14:ligatures w14:val="none"/>
              </w:rPr>
            </w:pPr>
          </w:p>
          <w:p w14:paraId="6EE6E35F" w14:textId="77777777" w:rsidR="00E87D9A" w:rsidRDefault="00E87D9A"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473AF2EA" w14:textId="77777777" w:rsidR="002A0053" w:rsidRDefault="002A0053" w:rsidP="00E80F0E">
            <w:pPr>
              <w:spacing w:after="0" w:line="240" w:lineRule="auto"/>
              <w:jc w:val="both"/>
              <w:textAlignment w:val="baseline"/>
              <w:rPr>
                <w:rFonts w:ascii="Times New Roman" w:eastAsia="Times New Roman" w:hAnsi="Times New Roman" w:cs="Times New Roman"/>
                <w:color w:val="000000"/>
                <w:kern w:val="0"/>
                <w:sz w:val="22"/>
                <w:szCs w:val="22"/>
                <w:lang w:eastAsia="et-EE"/>
                <w14:ligatures w14:val="none"/>
              </w:rPr>
            </w:pPr>
          </w:p>
          <w:p w14:paraId="14C9A0EB" w14:textId="0FBDE8F0" w:rsidR="00E87D9A" w:rsidRPr="00660257" w:rsidRDefault="00E87D9A" w:rsidP="002161E9">
            <w:pPr>
              <w:spacing w:after="0" w:line="240" w:lineRule="auto"/>
              <w:ind w:left="142"/>
              <w:jc w:val="both"/>
              <w:textAlignment w:val="baseline"/>
              <w:rPr>
                <w:rFonts w:ascii="Times New Roman" w:eastAsia="Times New Roman" w:hAnsi="Times New Roman" w:cs="Times New Roman"/>
                <w:color w:val="FF0000"/>
                <w:kern w:val="0"/>
                <w:sz w:val="22"/>
                <w:szCs w:val="22"/>
                <w:lang w:eastAsia="et-EE"/>
                <w14:ligatures w14:val="none"/>
              </w:rPr>
            </w:pPr>
            <w:r>
              <w:rPr>
                <w:rFonts w:ascii="Times New Roman" w:eastAsia="Times New Roman" w:hAnsi="Times New Roman" w:cs="Times New Roman"/>
                <w:color w:val="000000"/>
                <w:kern w:val="0"/>
                <w:sz w:val="22"/>
                <w:szCs w:val="22"/>
                <w:lang w:eastAsia="et-EE"/>
                <w14:ligatures w14:val="none"/>
              </w:rPr>
              <w:t>2</w:t>
            </w:r>
            <w:r w:rsidRPr="00E1608B">
              <w:rPr>
                <w:rFonts w:ascii="Times New Roman" w:eastAsia="Times New Roman" w:hAnsi="Times New Roman" w:cs="Times New Roman"/>
                <w:color w:val="000000"/>
                <w:kern w:val="0"/>
                <w:sz w:val="22"/>
                <w:szCs w:val="22"/>
                <w:lang w:eastAsia="et-EE"/>
                <w14:ligatures w14:val="none"/>
              </w:rPr>
              <w:t>.</w:t>
            </w:r>
            <w:r w:rsidR="008B79B6">
              <w:rPr>
                <w:rFonts w:ascii="Times New Roman" w:eastAsia="Times New Roman" w:hAnsi="Times New Roman" w:cs="Times New Roman"/>
                <w:color w:val="000000"/>
                <w:kern w:val="0"/>
                <w:sz w:val="22"/>
                <w:szCs w:val="22"/>
                <w:lang w:eastAsia="et-EE"/>
                <w14:ligatures w14:val="none"/>
              </w:rPr>
              <w:t>8</w:t>
            </w:r>
            <w:r w:rsidRPr="00E1608B">
              <w:rPr>
                <w:rFonts w:ascii="Times New Roman" w:eastAsia="Times New Roman" w:hAnsi="Times New Roman" w:cs="Times New Roman"/>
                <w:color w:val="000000"/>
                <w:kern w:val="0"/>
                <w:sz w:val="22"/>
                <w:szCs w:val="22"/>
                <w:lang w:eastAsia="et-EE"/>
                <w14:ligatures w14:val="none"/>
              </w:rPr>
              <w:t xml:space="preserve"> </w:t>
            </w:r>
            <w:r w:rsidR="008B79B6" w:rsidRPr="008B79B6">
              <w:rPr>
                <w:rFonts w:ascii="Times New Roman" w:eastAsia="Times New Roman" w:hAnsi="Times New Roman" w:cs="Times New Roman"/>
                <w:b/>
                <w:bCs/>
                <w:color w:val="000000"/>
                <w:kern w:val="0"/>
                <w:sz w:val="22"/>
                <w:szCs w:val="22"/>
                <w:lang w:eastAsia="et-EE"/>
                <w14:ligatures w14:val="none"/>
              </w:rPr>
              <w:t>Arvestatud</w:t>
            </w:r>
            <w:r w:rsidR="008B79B6">
              <w:rPr>
                <w:rFonts w:ascii="Times New Roman" w:eastAsia="Times New Roman" w:hAnsi="Times New Roman" w:cs="Times New Roman"/>
                <w:color w:val="000000"/>
                <w:kern w:val="0"/>
                <w:sz w:val="22"/>
                <w:szCs w:val="22"/>
                <w:lang w:eastAsia="et-EE"/>
                <w14:ligatures w14:val="none"/>
              </w:rPr>
              <w:t>. Seletuskirja täiendatud. Eelnõu ja seletuskiri saadetakse EIS II ringil ka Konkurentsiametile.</w:t>
            </w:r>
            <w:r w:rsidR="00C61F46">
              <w:rPr>
                <w:rFonts w:ascii="Times New Roman" w:eastAsia="Times New Roman" w:hAnsi="Times New Roman" w:cs="Times New Roman"/>
                <w:color w:val="000000"/>
                <w:kern w:val="0"/>
                <w:sz w:val="22"/>
                <w:szCs w:val="22"/>
                <w:lang w:eastAsia="et-EE"/>
                <w14:ligatures w14:val="none"/>
              </w:rPr>
              <w:t xml:space="preserve"> </w:t>
            </w:r>
          </w:p>
          <w:p w14:paraId="25713523" w14:textId="77777777" w:rsidR="002554FA" w:rsidRDefault="002554FA"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230C67FF" w14:textId="77777777" w:rsidR="002554FA" w:rsidRDefault="002554FA"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132DAA07" w14:textId="77777777" w:rsidR="002554FA" w:rsidRDefault="002554FA"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18BA1F85" w14:textId="77777777" w:rsidR="002554FA" w:rsidRDefault="002554FA"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449D32A3" w14:textId="77777777" w:rsidR="002554FA" w:rsidRDefault="002554FA"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3DE6DBD3" w14:textId="77777777" w:rsidR="002554FA" w:rsidRDefault="002554FA"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01CC0CAD" w14:textId="77777777" w:rsidR="002554FA" w:rsidRDefault="002554FA"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34D35AC3" w14:textId="77777777" w:rsidR="002554FA" w:rsidRDefault="002554FA"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2C4B5508" w14:textId="77777777" w:rsidR="00EE5C91" w:rsidRDefault="00EE5C91"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05E3D0B4" w14:textId="77777777" w:rsidR="002554FA" w:rsidRDefault="002554FA" w:rsidP="00C61F46">
            <w:pPr>
              <w:spacing w:after="0" w:line="240" w:lineRule="auto"/>
              <w:jc w:val="both"/>
              <w:textAlignment w:val="baseline"/>
              <w:rPr>
                <w:rFonts w:ascii="Times New Roman" w:eastAsia="Times New Roman" w:hAnsi="Times New Roman" w:cs="Times New Roman"/>
                <w:color w:val="000000"/>
                <w:kern w:val="0"/>
                <w:sz w:val="22"/>
                <w:szCs w:val="22"/>
                <w:lang w:eastAsia="et-EE"/>
                <w14:ligatures w14:val="none"/>
              </w:rPr>
            </w:pPr>
          </w:p>
          <w:p w14:paraId="5AF5B4AF" w14:textId="77777777" w:rsidR="002554FA" w:rsidRDefault="002554FA"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5CF1DB3F" w14:textId="77777777" w:rsidR="008B79B6" w:rsidRDefault="008B79B6"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338BAFCC" w14:textId="77777777" w:rsidR="008B79B6" w:rsidRDefault="008B79B6"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145CB19A" w14:textId="77777777" w:rsidR="008B79B6" w:rsidRDefault="008B79B6"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23AA6E00" w14:textId="6049A884" w:rsidR="002554FA" w:rsidRDefault="002554FA"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r>
              <w:rPr>
                <w:rFonts w:ascii="Times New Roman" w:eastAsia="Times New Roman" w:hAnsi="Times New Roman" w:cs="Times New Roman"/>
                <w:color w:val="000000"/>
                <w:kern w:val="0"/>
                <w:sz w:val="22"/>
                <w:szCs w:val="22"/>
                <w:lang w:eastAsia="et-EE"/>
                <w14:ligatures w14:val="none"/>
              </w:rPr>
              <w:t xml:space="preserve">III </w:t>
            </w:r>
            <w:r w:rsidR="008B79B6" w:rsidRPr="007E3A94">
              <w:rPr>
                <w:rFonts w:ascii="Times New Roman" w:eastAsia="Times New Roman" w:hAnsi="Times New Roman" w:cs="Times New Roman"/>
                <w:b/>
                <w:color w:val="000000"/>
                <w:kern w:val="0"/>
                <w:sz w:val="22"/>
                <w:szCs w:val="22"/>
                <w:lang w:eastAsia="et-EE"/>
                <w14:ligatures w14:val="none"/>
              </w:rPr>
              <w:t>Selgitame.</w:t>
            </w:r>
            <w:r w:rsidR="008B79B6">
              <w:rPr>
                <w:rFonts w:ascii="Times New Roman" w:eastAsia="Times New Roman" w:hAnsi="Times New Roman" w:cs="Times New Roman"/>
                <w:color w:val="000000"/>
                <w:kern w:val="0"/>
                <w:sz w:val="22"/>
                <w:szCs w:val="22"/>
                <w:lang w:eastAsia="et-EE"/>
                <w14:ligatures w14:val="none"/>
              </w:rPr>
              <w:t xml:space="preserve"> Seaduse tasemel jääb </w:t>
            </w:r>
            <w:r w:rsidR="0009250E">
              <w:rPr>
                <w:rFonts w:ascii="Times New Roman" w:eastAsia="Times New Roman" w:hAnsi="Times New Roman" w:cs="Times New Roman"/>
                <w:color w:val="000000"/>
                <w:kern w:val="0"/>
                <w:sz w:val="22"/>
                <w:szCs w:val="22"/>
                <w:lang w:eastAsia="et-EE"/>
                <w14:ligatures w14:val="none"/>
              </w:rPr>
              <w:t xml:space="preserve">väljakirjutajate ring </w:t>
            </w:r>
            <w:r w:rsidR="00B401BB">
              <w:rPr>
                <w:rFonts w:ascii="Times New Roman" w:eastAsia="Times New Roman" w:hAnsi="Times New Roman" w:cs="Times New Roman"/>
                <w:color w:val="000000"/>
                <w:kern w:val="0"/>
                <w:sz w:val="22"/>
                <w:szCs w:val="22"/>
                <w:lang w:eastAsia="et-EE"/>
                <w14:ligatures w14:val="none"/>
              </w:rPr>
              <w:t xml:space="preserve">üldsõnaliseks, mis võimaldab määruse (meditsiiniseadmete loetelu) tasandil </w:t>
            </w:r>
            <w:r w:rsidR="0066084D">
              <w:rPr>
                <w:rFonts w:ascii="Times New Roman" w:eastAsia="Times New Roman" w:hAnsi="Times New Roman" w:cs="Times New Roman"/>
                <w:color w:val="000000"/>
                <w:kern w:val="0"/>
                <w:sz w:val="22"/>
                <w:szCs w:val="22"/>
                <w:lang w:eastAsia="et-EE"/>
                <w14:ligatures w14:val="none"/>
              </w:rPr>
              <w:t xml:space="preserve">anda õigust vastavalt </w:t>
            </w:r>
            <w:r w:rsidR="005C73EF" w:rsidRPr="005C73EF">
              <w:rPr>
                <w:rFonts w:ascii="Times New Roman" w:eastAsia="Times New Roman" w:hAnsi="Times New Roman" w:cs="Times New Roman"/>
                <w:color w:val="000000"/>
                <w:kern w:val="0"/>
                <w:sz w:val="22"/>
                <w:szCs w:val="22"/>
                <w:lang w:eastAsia="et-EE"/>
                <w14:ligatures w14:val="none"/>
              </w:rPr>
              <w:t>meditsiiniseadme spetsiifikale</w:t>
            </w:r>
            <w:r w:rsidR="009C4579">
              <w:rPr>
                <w:rFonts w:ascii="Times New Roman" w:eastAsia="Times New Roman" w:hAnsi="Times New Roman" w:cs="Times New Roman"/>
                <w:color w:val="000000"/>
                <w:kern w:val="0"/>
                <w:sz w:val="22"/>
                <w:szCs w:val="22"/>
                <w:lang w:eastAsia="et-EE"/>
                <w14:ligatures w14:val="none"/>
              </w:rPr>
              <w:t xml:space="preserve"> tuginedes väljakirjutajate oskustele ja teadmistele</w:t>
            </w:r>
            <w:r w:rsidR="00702A4E">
              <w:rPr>
                <w:rFonts w:ascii="Times New Roman" w:eastAsia="Times New Roman" w:hAnsi="Times New Roman" w:cs="Times New Roman"/>
                <w:color w:val="000000"/>
                <w:kern w:val="0"/>
                <w:sz w:val="22"/>
                <w:szCs w:val="22"/>
                <w:lang w:eastAsia="et-EE"/>
                <w14:ligatures w14:val="none"/>
              </w:rPr>
              <w:t xml:space="preserve">. </w:t>
            </w:r>
            <w:r w:rsidR="007E3A94">
              <w:rPr>
                <w:rFonts w:ascii="Times New Roman" w:eastAsia="Times New Roman" w:hAnsi="Times New Roman" w:cs="Times New Roman"/>
                <w:color w:val="000000"/>
                <w:kern w:val="0"/>
                <w:sz w:val="22"/>
                <w:szCs w:val="22"/>
                <w:lang w:eastAsia="et-EE"/>
                <w14:ligatures w14:val="none"/>
              </w:rPr>
              <w:t>Kui Tervisekassa koostöös valdkonna ekspertidega</w:t>
            </w:r>
            <w:r w:rsidR="00FE3A0C">
              <w:rPr>
                <w:rFonts w:ascii="Times New Roman" w:eastAsia="Times New Roman" w:hAnsi="Times New Roman" w:cs="Times New Roman"/>
                <w:color w:val="000000"/>
                <w:kern w:val="0"/>
                <w:sz w:val="22"/>
                <w:szCs w:val="22"/>
                <w:lang w:eastAsia="et-EE"/>
                <w14:ligatures w14:val="none"/>
              </w:rPr>
              <w:t xml:space="preserve"> hindab, et muudatus on põhjendatud</w:t>
            </w:r>
            <w:r w:rsidR="00750146">
              <w:rPr>
                <w:rFonts w:ascii="Times New Roman" w:eastAsia="Times New Roman" w:hAnsi="Times New Roman" w:cs="Times New Roman"/>
                <w:color w:val="000000"/>
                <w:kern w:val="0"/>
                <w:sz w:val="22"/>
                <w:szCs w:val="22"/>
                <w:lang w:eastAsia="et-EE"/>
                <w14:ligatures w14:val="none"/>
              </w:rPr>
              <w:t xml:space="preserve"> ja </w:t>
            </w:r>
            <w:r w:rsidR="00413251">
              <w:rPr>
                <w:rFonts w:ascii="Times New Roman" w:eastAsia="Times New Roman" w:hAnsi="Times New Roman" w:cs="Times New Roman"/>
                <w:color w:val="000000"/>
                <w:kern w:val="0"/>
                <w:sz w:val="22"/>
                <w:szCs w:val="22"/>
                <w:lang w:eastAsia="et-EE"/>
                <w14:ligatures w14:val="none"/>
              </w:rPr>
              <w:t>praktikas rakendatav</w:t>
            </w:r>
            <w:r w:rsidR="00750146">
              <w:rPr>
                <w:rFonts w:ascii="Times New Roman" w:eastAsia="Times New Roman" w:hAnsi="Times New Roman" w:cs="Times New Roman"/>
                <w:color w:val="000000"/>
                <w:kern w:val="0"/>
                <w:sz w:val="22"/>
                <w:szCs w:val="22"/>
                <w:lang w:eastAsia="et-EE"/>
                <w14:ligatures w14:val="none"/>
              </w:rPr>
              <w:t xml:space="preserve">, saab seda </w:t>
            </w:r>
            <w:r w:rsidR="007535D8">
              <w:rPr>
                <w:rFonts w:ascii="Times New Roman" w:eastAsia="Times New Roman" w:hAnsi="Times New Roman" w:cs="Times New Roman"/>
                <w:color w:val="000000"/>
                <w:kern w:val="0"/>
                <w:sz w:val="22"/>
                <w:szCs w:val="22"/>
                <w:lang w:eastAsia="et-EE"/>
                <w14:ligatures w14:val="none"/>
              </w:rPr>
              <w:t>loetelu</w:t>
            </w:r>
            <w:r w:rsidR="00750146">
              <w:rPr>
                <w:rFonts w:ascii="Times New Roman" w:eastAsia="Times New Roman" w:hAnsi="Times New Roman" w:cs="Times New Roman"/>
                <w:color w:val="000000"/>
                <w:kern w:val="0"/>
                <w:sz w:val="22"/>
                <w:szCs w:val="22"/>
                <w:lang w:eastAsia="et-EE"/>
                <w14:ligatures w14:val="none"/>
              </w:rPr>
              <w:t xml:space="preserve"> vastavalt täpsustada.</w:t>
            </w:r>
          </w:p>
          <w:p w14:paraId="3A84DA44" w14:textId="77777777" w:rsidR="00D62A7D" w:rsidRDefault="00D62A7D"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0840D493" w14:textId="77777777" w:rsidR="00D62A7D" w:rsidRDefault="00D62A7D"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1F4EAC62" w14:textId="77777777" w:rsidR="00D62A7D" w:rsidRDefault="00D62A7D"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4DAB2214" w14:textId="77777777" w:rsidR="00D62A7D" w:rsidRDefault="00D62A7D" w:rsidP="0001591A">
            <w:pPr>
              <w:spacing w:after="0" w:line="240" w:lineRule="auto"/>
              <w:jc w:val="both"/>
              <w:textAlignment w:val="baseline"/>
              <w:rPr>
                <w:rFonts w:ascii="Times New Roman" w:eastAsia="Times New Roman" w:hAnsi="Times New Roman" w:cs="Times New Roman"/>
                <w:color w:val="000000"/>
                <w:kern w:val="0"/>
                <w:sz w:val="22"/>
                <w:szCs w:val="22"/>
                <w:lang w:eastAsia="et-EE"/>
                <w14:ligatures w14:val="none"/>
              </w:rPr>
            </w:pPr>
          </w:p>
          <w:p w14:paraId="7D606EE1" w14:textId="77777777" w:rsidR="00D62A7D" w:rsidRDefault="00D62A7D"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1E87A4FE" w14:textId="5DA54DE7" w:rsidR="00D62A7D" w:rsidRDefault="00D62A7D" w:rsidP="002161E9">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color w:val="000000"/>
                <w:kern w:val="0"/>
                <w:sz w:val="22"/>
                <w:szCs w:val="22"/>
                <w:lang w:eastAsia="et-EE"/>
                <w14:ligatures w14:val="none"/>
              </w:rPr>
              <w:t xml:space="preserve">IV. </w:t>
            </w:r>
            <w:r w:rsidRPr="0001591A">
              <w:rPr>
                <w:rFonts w:ascii="Times New Roman" w:eastAsia="Times New Roman" w:hAnsi="Times New Roman" w:cs="Times New Roman"/>
                <w:b/>
                <w:color w:val="000000"/>
                <w:kern w:val="0"/>
                <w:sz w:val="22"/>
                <w:szCs w:val="22"/>
                <w:lang w:eastAsia="et-EE"/>
                <w14:ligatures w14:val="none"/>
              </w:rPr>
              <w:t>Selgitame</w:t>
            </w:r>
            <w:r>
              <w:rPr>
                <w:rFonts w:ascii="Times New Roman" w:eastAsia="Times New Roman" w:hAnsi="Times New Roman" w:cs="Times New Roman"/>
                <w:color w:val="000000"/>
                <w:kern w:val="0"/>
                <w:sz w:val="22"/>
                <w:szCs w:val="22"/>
                <w:lang w:eastAsia="et-EE"/>
                <w14:ligatures w14:val="none"/>
              </w:rPr>
              <w:t xml:space="preserve">. Tarneraskuste leevendamiseks on Eestis moodustatud elanikkonna </w:t>
            </w:r>
            <w:r w:rsidR="0001591A">
              <w:rPr>
                <w:rFonts w:ascii="Times New Roman" w:eastAsia="Times New Roman" w:hAnsi="Times New Roman" w:cs="Times New Roman"/>
                <w:color w:val="000000"/>
                <w:kern w:val="0"/>
                <w:sz w:val="22"/>
                <w:szCs w:val="22"/>
                <w:lang w:eastAsia="et-EE"/>
                <w14:ligatures w14:val="none"/>
              </w:rPr>
              <w:t xml:space="preserve">meditsiiniseadmete </w:t>
            </w:r>
            <w:r>
              <w:rPr>
                <w:rFonts w:ascii="Times New Roman" w:eastAsia="Times New Roman" w:hAnsi="Times New Roman" w:cs="Times New Roman"/>
                <w:color w:val="000000"/>
                <w:kern w:val="0"/>
                <w:sz w:val="22"/>
                <w:szCs w:val="22"/>
                <w:lang w:eastAsia="et-EE"/>
                <w14:ligatures w14:val="none"/>
              </w:rPr>
              <w:t>varu. Samut</w:t>
            </w:r>
            <w:r w:rsidR="006C0C74">
              <w:rPr>
                <w:rFonts w:ascii="Times New Roman" w:eastAsia="Times New Roman" w:hAnsi="Times New Roman" w:cs="Times New Roman"/>
                <w:color w:val="000000"/>
                <w:kern w:val="0"/>
                <w:sz w:val="22"/>
                <w:szCs w:val="22"/>
                <w:lang w:eastAsia="et-EE"/>
                <w14:ligatures w14:val="none"/>
              </w:rPr>
              <w:t xml:space="preserve">i võimaldab õigusruum </w:t>
            </w:r>
            <w:r w:rsidR="0026052F">
              <w:rPr>
                <w:rFonts w:ascii="Times New Roman" w:eastAsia="Times New Roman" w:hAnsi="Times New Roman" w:cs="Times New Roman"/>
                <w:color w:val="000000"/>
                <w:kern w:val="0"/>
                <w:sz w:val="22"/>
                <w:szCs w:val="22"/>
                <w:lang w:eastAsia="et-EE"/>
                <w14:ligatures w14:val="none"/>
              </w:rPr>
              <w:t>alate</w:t>
            </w:r>
            <w:r w:rsidR="0055637F">
              <w:rPr>
                <w:rFonts w:ascii="Times New Roman" w:eastAsia="Times New Roman" w:hAnsi="Times New Roman" w:cs="Times New Roman"/>
                <w:color w:val="000000"/>
                <w:kern w:val="0"/>
                <w:sz w:val="22"/>
                <w:szCs w:val="22"/>
                <w:lang w:eastAsia="et-EE"/>
                <w14:ligatures w14:val="none"/>
              </w:rPr>
              <w:t xml:space="preserve">s 01.04.2026 </w:t>
            </w:r>
            <w:r w:rsidR="0046304B">
              <w:rPr>
                <w:rFonts w:ascii="Times New Roman" w:eastAsia="Times New Roman" w:hAnsi="Times New Roman" w:cs="Times New Roman"/>
                <w:color w:val="000000"/>
                <w:kern w:val="0"/>
                <w:sz w:val="22"/>
                <w:szCs w:val="22"/>
                <w:lang w:eastAsia="et-EE"/>
                <w14:ligatures w14:val="none"/>
              </w:rPr>
              <w:t xml:space="preserve">tarneraskuste korral </w:t>
            </w:r>
            <w:r w:rsidR="006C0C74">
              <w:rPr>
                <w:rFonts w:ascii="Times New Roman" w:eastAsia="Times New Roman" w:hAnsi="Times New Roman" w:cs="Times New Roman"/>
                <w:color w:val="000000"/>
                <w:kern w:val="0"/>
                <w:sz w:val="22"/>
                <w:szCs w:val="22"/>
                <w:lang w:eastAsia="et-EE"/>
                <w14:ligatures w14:val="none"/>
              </w:rPr>
              <w:t>erisust</w:t>
            </w:r>
            <w:r w:rsidR="00140FFC">
              <w:rPr>
                <w:rFonts w:ascii="Times New Roman" w:eastAsia="Times New Roman" w:hAnsi="Times New Roman" w:cs="Times New Roman"/>
                <w:color w:val="000000"/>
                <w:kern w:val="0"/>
                <w:sz w:val="22"/>
                <w:szCs w:val="22"/>
                <w:lang w:eastAsia="et-EE"/>
                <w14:ligatures w14:val="none"/>
              </w:rPr>
              <w:t xml:space="preserve"> meditsiiniseadmete loetelu </w:t>
            </w:r>
            <w:r>
              <w:rPr>
                <w:rFonts w:ascii="Times New Roman" w:eastAsia="Times New Roman" w:hAnsi="Times New Roman" w:cs="Times New Roman"/>
                <w:color w:val="000000"/>
                <w:kern w:val="0"/>
                <w:sz w:val="22"/>
                <w:szCs w:val="22"/>
                <w:lang w:eastAsia="et-EE"/>
                <w14:ligatures w14:val="none"/>
              </w:rPr>
              <w:t>menetluse</w:t>
            </w:r>
            <w:r w:rsidR="00E570C8">
              <w:rPr>
                <w:rFonts w:ascii="Times New Roman" w:eastAsia="Times New Roman" w:hAnsi="Times New Roman" w:cs="Times New Roman"/>
                <w:color w:val="000000"/>
                <w:kern w:val="0"/>
                <w:sz w:val="22"/>
                <w:szCs w:val="22"/>
                <w:lang w:eastAsia="et-EE"/>
                <w14:ligatures w14:val="none"/>
              </w:rPr>
              <w:t xml:space="preserve"> tähtaegades ja protseduuris</w:t>
            </w:r>
            <w:r>
              <w:rPr>
                <w:rFonts w:ascii="Times New Roman" w:eastAsia="Times New Roman" w:hAnsi="Times New Roman" w:cs="Times New Roman"/>
                <w:color w:val="000000"/>
                <w:kern w:val="0"/>
                <w:sz w:val="22"/>
                <w:szCs w:val="22"/>
                <w:lang w:eastAsia="et-EE"/>
                <w14:ligatures w14:val="none"/>
              </w:rPr>
              <w:t xml:space="preserve"> </w:t>
            </w:r>
            <w:r w:rsidR="00140FFC">
              <w:rPr>
                <w:rFonts w:ascii="Times New Roman" w:eastAsia="Times New Roman" w:hAnsi="Times New Roman" w:cs="Times New Roman"/>
                <w:color w:val="000000"/>
                <w:kern w:val="0"/>
                <w:sz w:val="22"/>
                <w:szCs w:val="22"/>
                <w:lang w:eastAsia="et-EE"/>
                <w14:ligatures w14:val="none"/>
              </w:rPr>
              <w:t>(</w:t>
            </w:r>
            <w:r w:rsidR="00DA4479">
              <w:rPr>
                <w:rFonts w:ascii="Times New Roman" w:eastAsia="Times New Roman" w:hAnsi="Times New Roman" w:cs="Times New Roman"/>
                <w:color w:val="000000"/>
                <w:kern w:val="0"/>
                <w:sz w:val="22"/>
                <w:szCs w:val="22"/>
                <w:lang w:eastAsia="et-EE"/>
                <w14:ligatures w14:val="none"/>
              </w:rPr>
              <w:t xml:space="preserve">määrus nr 55 </w:t>
            </w:r>
            <w:r>
              <w:rPr>
                <w:rFonts w:ascii="Times New Roman" w:eastAsia="Times New Roman" w:hAnsi="Times New Roman" w:cs="Times New Roman"/>
                <w:kern w:val="0"/>
                <w:sz w:val="22"/>
                <w:szCs w:val="22"/>
                <w:lang w:eastAsia="et-EE"/>
                <w14:ligatures w14:val="none"/>
              </w:rPr>
              <w:t>„</w:t>
            </w:r>
            <w:r w:rsidRPr="008E7348">
              <w:rPr>
                <w:rFonts w:ascii="Times New Roman" w:eastAsia="Times New Roman" w:hAnsi="Times New Roman" w:cs="Times New Roman"/>
                <w:kern w:val="0"/>
                <w:sz w:val="22"/>
                <w:szCs w:val="22"/>
                <w:lang w:eastAsia="et-EE"/>
                <w14:ligatures w14:val="none"/>
              </w:rPr>
              <w:t>Tervisekassa meditsiiniseadmete loetelu muutmise kriteeriumid</w:t>
            </w:r>
            <w:r>
              <w:rPr>
                <w:rFonts w:ascii="Times New Roman" w:eastAsia="Times New Roman" w:hAnsi="Times New Roman" w:cs="Times New Roman"/>
                <w:kern w:val="0"/>
                <w:sz w:val="22"/>
                <w:szCs w:val="22"/>
                <w:lang w:eastAsia="et-EE"/>
                <w14:ligatures w14:val="none"/>
              </w:rPr>
              <w:t xml:space="preserve">“ </w:t>
            </w:r>
            <w:r w:rsidRPr="00B751EE">
              <w:rPr>
                <w:rFonts w:ascii="Times New Roman" w:eastAsia="Times New Roman" w:hAnsi="Times New Roman" w:cs="Times New Roman"/>
                <w:kern w:val="0"/>
                <w:sz w:val="22"/>
                <w:szCs w:val="22"/>
                <w:lang w:eastAsia="et-EE"/>
                <w14:ligatures w14:val="none"/>
              </w:rPr>
              <w:t>§ 12</w:t>
            </w:r>
            <w:r w:rsidR="0016101B">
              <w:rPr>
                <w:rFonts w:ascii="Times New Roman" w:eastAsia="Times New Roman" w:hAnsi="Times New Roman" w:cs="Times New Roman"/>
                <w:kern w:val="0"/>
                <w:sz w:val="22"/>
                <w:szCs w:val="22"/>
                <w:lang w:eastAsia="et-EE"/>
                <w14:ligatures w14:val="none"/>
              </w:rPr>
              <w:t xml:space="preserve"> p 3</w:t>
            </w:r>
            <w:r w:rsidR="00140ABE">
              <w:rPr>
                <w:rFonts w:ascii="Times New Roman" w:eastAsia="Times New Roman" w:hAnsi="Times New Roman" w:cs="Times New Roman"/>
                <w:kern w:val="0"/>
                <w:sz w:val="22"/>
                <w:szCs w:val="22"/>
                <w:lang w:eastAsia="et-EE"/>
                <w14:ligatures w14:val="none"/>
              </w:rPr>
              <w:t xml:space="preserve"> </w:t>
            </w:r>
            <w:r w:rsidR="0026052F">
              <w:rPr>
                <w:rFonts w:ascii="Times New Roman" w:eastAsia="Times New Roman" w:hAnsi="Times New Roman" w:cs="Times New Roman"/>
                <w:kern w:val="0"/>
                <w:sz w:val="22"/>
                <w:szCs w:val="22"/>
                <w:lang w:eastAsia="et-EE"/>
                <w14:ligatures w14:val="none"/>
              </w:rPr>
              <w:t>)</w:t>
            </w:r>
            <w:r w:rsidR="00413251">
              <w:rPr>
                <w:rFonts w:ascii="Times New Roman" w:eastAsia="Times New Roman" w:hAnsi="Times New Roman" w:cs="Times New Roman"/>
                <w:kern w:val="0"/>
                <w:sz w:val="22"/>
                <w:szCs w:val="22"/>
                <w:lang w:eastAsia="et-EE"/>
                <w14:ligatures w14:val="none"/>
              </w:rPr>
              <w:t>.</w:t>
            </w:r>
            <w:r w:rsidRPr="00B751EE">
              <w:rPr>
                <w:rFonts w:ascii="Times New Roman" w:eastAsia="Times New Roman" w:hAnsi="Times New Roman" w:cs="Times New Roman"/>
                <w:kern w:val="0"/>
                <w:sz w:val="22"/>
                <w:szCs w:val="22"/>
                <w:lang w:eastAsia="et-EE"/>
                <w14:ligatures w14:val="none"/>
              </w:rPr>
              <w:t xml:space="preserve"> </w:t>
            </w:r>
          </w:p>
          <w:p w14:paraId="63B9C9F9" w14:textId="77777777" w:rsidR="00ED113B" w:rsidRDefault="00ED113B" w:rsidP="009C7181">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16E98C48" w14:textId="092B2057" w:rsidR="00E838C5" w:rsidRDefault="00E838C5"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Täna</w:t>
            </w:r>
            <w:r w:rsidR="008C2700">
              <w:rPr>
                <w:rFonts w:ascii="Times New Roman" w:eastAsia="Times New Roman" w:hAnsi="Times New Roman" w:cs="Times New Roman"/>
                <w:kern w:val="0"/>
                <w:sz w:val="22"/>
                <w:szCs w:val="22"/>
                <w:lang w:eastAsia="et-EE"/>
                <w14:ligatures w14:val="none"/>
              </w:rPr>
              <w:t>m</w:t>
            </w:r>
            <w:r>
              <w:rPr>
                <w:rFonts w:ascii="Times New Roman" w:eastAsia="Times New Roman" w:hAnsi="Times New Roman" w:cs="Times New Roman"/>
                <w:kern w:val="0"/>
                <w:sz w:val="22"/>
                <w:szCs w:val="22"/>
                <w:lang w:eastAsia="et-EE"/>
                <w14:ligatures w14:val="none"/>
              </w:rPr>
              <w:t>e toetuse eest.</w:t>
            </w:r>
          </w:p>
          <w:p w14:paraId="10E384F3" w14:textId="77777777" w:rsidR="00D62A7D" w:rsidRDefault="00D62A7D" w:rsidP="00D62A7D">
            <w:pPr>
              <w:spacing w:after="0" w:line="240" w:lineRule="auto"/>
              <w:jc w:val="both"/>
              <w:textAlignment w:val="baseline"/>
              <w:rPr>
                <w:rFonts w:ascii="Times New Roman" w:eastAsia="Times New Roman" w:hAnsi="Times New Roman" w:cs="Times New Roman"/>
                <w:color w:val="000000"/>
                <w:kern w:val="0"/>
                <w:sz w:val="22"/>
                <w:szCs w:val="22"/>
                <w:lang w:eastAsia="et-EE"/>
                <w14:ligatures w14:val="none"/>
              </w:rPr>
            </w:pPr>
          </w:p>
          <w:p w14:paraId="7885525B" w14:textId="3E7D9169" w:rsidR="00E838C5" w:rsidRPr="0099099D" w:rsidRDefault="00E838C5" w:rsidP="00D62A7D">
            <w:pPr>
              <w:spacing w:after="0" w:line="240" w:lineRule="auto"/>
              <w:jc w:val="both"/>
              <w:textAlignment w:val="baseline"/>
              <w:rPr>
                <w:rFonts w:ascii="Times New Roman" w:eastAsia="Times New Roman" w:hAnsi="Times New Roman" w:cs="Times New Roman"/>
                <w:color w:val="000000"/>
                <w:kern w:val="0"/>
                <w:sz w:val="22"/>
                <w:szCs w:val="22"/>
                <w:lang w:eastAsia="et-EE"/>
                <w14:ligatures w14:val="none"/>
              </w:rPr>
            </w:pPr>
          </w:p>
        </w:tc>
      </w:tr>
      <w:tr w:rsidR="0085528B" w:rsidRPr="005A2252" w14:paraId="090E35FD" w14:textId="77777777" w:rsidTr="00A32953">
        <w:trPr>
          <w:trHeight w:val="285"/>
        </w:trPr>
        <w:tc>
          <w:tcPr>
            <w:tcW w:w="8337"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0CB7580A" w14:textId="63D8152B" w:rsidR="0085528B" w:rsidRPr="005A2252" w:rsidRDefault="00102324" w:rsidP="00531966">
            <w:pPr>
              <w:spacing w:after="0" w:line="240" w:lineRule="auto"/>
              <w:jc w:val="both"/>
              <w:textAlignment w:val="baseline"/>
              <w:rPr>
                <w:rFonts w:ascii="Times New Roman" w:eastAsia="Times New Roman" w:hAnsi="Times New Roman" w:cs="Times New Roman"/>
                <w:b/>
                <w:bCs/>
                <w:kern w:val="0"/>
                <w:sz w:val="22"/>
                <w:szCs w:val="22"/>
                <w:lang w:eastAsia="et-EE"/>
                <w14:ligatures w14:val="none"/>
              </w:rPr>
            </w:pPr>
            <w:r>
              <w:rPr>
                <w:rFonts w:ascii="Times New Roman" w:eastAsia="Times New Roman" w:hAnsi="Times New Roman" w:cs="Times New Roman"/>
                <w:b/>
                <w:bCs/>
                <w:kern w:val="0"/>
                <w:sz w:val="22"/>
                <w:szCs w:val="22"/>
                <w:lang w:eastAsia="et-EE"/>
                <w14:ligatures w14:val="none"/>
              </w:rPr>
              <w:lastRenderedPageBreak/>
              <w:t>Eesti Ravimihulgimüüjate Liit</w:t>
            </w:r>
          </w:p>
        </w:tc>
        <w:tc>
          <w:tcPr>
            <w:tcW w:w="567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70B92004" w14:textId="77777777" w:rsidR="0085528B" w:rsidRPr="005A2252" w:rsidRDefault="0085528B"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tc>
      </w:tr>
      <w:tr w:rsidR="0085528B" w:rsidRPr="005A2252" w14:paraId="33C1E443" w14:textId="77777777" w:rsidTr="00A32953">
        <w:trPr>
          <w:trHeight w:val="285"/>
        </w:trPr>
        <w:tc>
          <w:tcPr>
            <w:tcW w:w="8337" w:type="dxa"/>
            <w:tcBorders>
              <w:top w:val="single" w:sz="8" w:space="0" w:color="auto"/>
              <w:left w:val="single" w:sz="8" w:space="0" w:color="auto"/>
              <w:bottom w:val="single" w:sz="8" w:space="0" w:color="auto"/>
              <w:right w:val="single" w:sz="8" w:space="0" w:color="auto"/>
            </w:tcBorders>
          </w:tcPr>
          <w:p w14:paraId="42866156" w14:textId="594B8731" w:rsidR="00E26E5C" w:rsidRDefault="00E26E5C" w:rsidP="00E26E5C">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E26E5C">
              <w:rPr>
                <w:rFonts w:ascii="Times New Roman" w:eastAsia="Times New Roman" w:hAnsi="Times New Roman" w:cs="Times New Roman"/>
                <w:kern w:val="0"/>
                <w:sz w:val="22"/>
                <w:szCs w:val="22"/>
                <w:lang w:eastAsia="et-EE"/>
                <w14:ligatures w14:val="none"/>
              </w:rPr>
              <w:t>1) ERHL poolt me eelnõud kahjuks praegusel kujul toetada ei saa. Eelnõu</w:t>
            </w:r>
            <w:r>
              <w:rPr>
                <w:rFonts w:ascii="Times New Roman" w:eastAsia="Times New Roman" w:hAnsi="Times New Roman" w:cs="Times New Roman"/>
                <w:kern w:val="0"/>
                <w:sz w:val="22"/>
                <w:szCs w:val="22"/>
                <w:lang w:eastAsia="et-EE"/>
                <w14:ligatures w14:val="none"/>
              </w:rPr>
              <w:t xml:space="preserve"> </w:t>
            </w:r>
            <w:r w:rsidRPr="00E26E5C">
              <w:rPr>
                <w:rFonts w:ascii="Times New Roman" w:eastAsia="Times New Roman" w:hAnsi="Times New Roman" w:cs="Times New Roman"/>
                <w:kern w:val="0"/>
                <w:sz w:val="22"/>
                <w:szCs w:val="22"/>
                <w:lang w:eastAsia="et-EE"/>
                <w14:ligatures w14:val="none"/>
              </w:rPr>
              <w:t>väljatöötamiskavatsusele huvirühmade poolt antud tagasisides toodud mitmed</w:t>
            </w:r>
            <w:r>
              <w:rPr>
                <w:rFonts w:ascii="Times New Roman" w:eastAsia="Times New Roman" w:hAnsi="Times New Roman" w:cs="Times New Roman"/>
                <w:kern w:val="0"/>
                <w:sz w:val="22"/>
                <w:szCs w:val="22"/>
                <w:lang w:eastAsia="et-EE"/>
                <w14:ligatures w14:val="none"/>
              </w:rPr>
              <w:t xml:space="preserve"> </w:t>
            </w:r>
            <w:r w:rsidRPr="00E26E5C">
              <w:rPr>
                <w:rFonts w:ascii="Times New Roman" w:eastAsia="Times New Roman" w:hAnsi="Times New Roman" w:cs="Times New Roman"/>
                <w:kern w:val="0"/>
                <w:sz w:val="22"/>
                <w:szCs w:val="22"/>
                <w:lang w:eastAsia="et-EE"/>
                <w14:ligatures w14:val="none"/>
              </w:rPr>
              <w:t xml:space="preserve">põhimõttelised </w:t>
            </w:r>
            <w:r w:rsidRPr="00E26E5C">
              <w:rPr>
                <w:rFonts w:ascii="Times New Roman" w:eastAsia="Times New Roman" w:hAnsi="Times New Roman" w:cs="Times New Roman"/>
                <w:kern w:val="0"/>
                <w:sz w:val="22"/>
                <w:szCs w:val="22"/>
                <w:lang w:eastAsia="et-EE"/>
                <w14:ligatures w14:val="none"/>
              </w:rPr>
              <w:lastRenderedPageBreak/>
              <w:t>probleemid on kandunud ka eelnõusse, kuid neil ei ole jätkuvalt</w:t>
            </w:r>
            <w:r>
              <w:rPr>
                <w:rFonts w:ascii="Times New Roman" w:eastAsia="Times New Roman" w:hAnsi="Times New Roman" w:cs="Times New Roman"/>
                <w:kern w:val="0"/>
                <w:sz w:val="22"/>
                <w:szCs w:val="22"/>
                <w:lang w:eastAsia="et-EE"/>
                <w14:ligatures w14:val="none"/>
              </w:rPr>
              <w:t xml:space="preserve"> </w:t>
            </w:r>
            <w:r w:rsidRPr="00E26E5C">
              <w:rPr>
                <w:rFonts w:ascii="Times New Roman" w:eastAsia="Times New Roman" w:hAnsi="Times New Roman" w:cs="Times New Roman"/>
                <w:kern w:val="0"/>
                <w:sz w:val="22"/>
                <w:szCs w:val="22"/>
                <w:lang w:eastAsia="et-EE"/>
                <w14:ligatures w14:val="none"/>
              </w:rPr>
              <w:t>lahendust.</w:t>
            </w:r>
            <w:r w:rsidR="00F6165B">
              <w:rPr>
                <w:rFonts w:ascii="Times New Roman" w:eastAsia="Times New Roman" w:hAnsi="Times New Roman" w:cs="Times New Roman"/>
                <w:kern w:val="0"/>
                <w:sz w:val="22"/>
                <w:szCs w:val="22"/>
                <w:lang w:eastAsia="et-EE"/>
                <w14:ligatures w14:val="none"/>
              </w:rPr>
              <w:t xml:space="preserve"> </w:t>
            </w:r>
            <w:r w:rsidR="00C558E6" w:rsidRPr="00C558E6">
              <w:rPr>
                <w:rFonts w:ascii="Times New Roman" w:eastAsia="Times New Roman" w:hAnsi="Times New Roman" w:cs="Times New Roman"/>
                <w:kern w:val="0"/>
                <w:sz w:val="22"/>
                <w:szCs w:val="22"/>
                <w:lang w:eastAsia="et-EE"/>
                <w14:ligatures w14:val="none"/>
              </w:rPr>
              <w:t>Esitame täiendavalt eelnõule järgmised põhimõttelised kommentaarid:</w:t>
            </w:r>
          </w:p>
          <w:p w14:paraId="07EFFA4E" w14:textId="77777777" w:rsidR="00F6165B" w:rsidRDefault="00F6165B" w:rsidP="00E26E5C">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2FAC7D64" w14:textId="34503D5A" w:rsidR="00EF7996" w:rsidRDefault="00C558E6" w:rsidP="00E21598">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C558E6">
              <w:rPr>
                <w:rFonts w:ascii="Times New Roman" w:eastAsia="Times New Roman" w:hAnsi="Times New Roman" w:cs="Times New Roman"/>
                <w:kern w:val="0"/>
                <w:sz w:val="22"/>
                <w:szCs w:val="22"/>
                <w:lang w:eastAsia="et-EE"/>
                <w14:ligatures w14:val="none"/>
              </w:rPr>
              <w:t xml:space="preserve">2) Abivahendite ja meditsiiniseadmete reformiga (edaspidi </w:t>
            </w:r>
            <w:r w:rsidRPr="00C558E6">
              <w:rPr>
                <w:rFonts w:ascii="Times New Roman" w:eastAsia="Times New Roman" w:hAnsi="Times New Roman" w:cs="Times New Roman"/>
                <w:i/>
                <w:iCs/>
                <w:kern w:val="0"/>
                <w:sz w:val="22"/>
                <w:szCs w:val="22"/>
                <w:lang w:eastAsia="et-EE"/>
                <w14:ligatures w14:val="none"/>
              </w:rPr>
              <w:t>reform</w:t>
            </w:r>
            <w:r w:rsidRPr="00C558E6">
              <w:rPr>
                <w:rFonts w:ascii="Times New Roman" w:eastAsia="Times New Roman" w:hAnsi="Times New Roman" w:cs="Times New Roman"/>
                <w:kern w:val="0"/>
                <w:sz w:val="22"/>
                <w:szCs w:val="22"/>
                <w:lang w:eastAsia="et-EE"/>
                <w14:ligatures w14:val="none"/>
              </w:rPr>
              <w:t>) seotud osa eelnõust:</w:t>
            </w:r>
            <w:r w:rsidR="00F6165B">
              <w:rPr>
                <w:rFonts w:ascii="Times New Roman" w:eastAsia="Times New Roman" w:hAnsi="Times New Roman" w:cs="Times New Roman"/>
                <w:kern w:val="0"/>
                <w:sz w:val="22"/>
                <w:szCs w:val="22"/>
                <w:lang w:eastAsia="et-EE"/>
                <w14:ligatures w14:val="none"/>
              </w:rPr>
              <w:t xml:space="preserve"> </w:t>
            </w:r>
            <w:r w:rsidRPr="00E55EA5">
              <w:rPr>
                <w:rFonts w:ascii="Times New Roman" w:eastAsia="Times New Roman" w:hAnsi="Times New Roman" w:cs="Times New Roman"/>
                <w:kern w:val="0"/>
                <w:sz w:val="22"/>
                <w:szCs w:val="22"/>
                <w:lang w:eastAsia="et-EE"/>
                <w14:ligatures w14:val="none"/>
              </w:rPr>
              <w:t>Eelnõuga kavandatud abivahendite ja meditsiiniseadmete süsteemide liitmine</w:t>
            </w:r>
            <w:r w:rsidR="00E55EA5">
              <w:rPr>
                <w:rFonts w:ascii="Times New Roman" w:eastAsia="Times New Roman" w:hAnsi="Times New Roman" w:cs="Times New Roman"/>
                <w:kern w:val="0"/>
                <w:sz w:val="22"/>
                <w:szCs w:val="22"/>
                <w:lang w:eastAsia="et-EE"/>
                <w14:ligatures w14:val="none"/>
              </w:rPr>
              <w:t xml:space="preserve"> </w:t>
            </w:r>
            <w:r w:rsidRPr="00E55EA5">
              <w:rPr>
                <w:rFonts w:ascii="Times New Roman" w:eastAsia="Times New Roman" w:hAnsi="Times New Roman" w:cs="Times New Roman"/>
                <w:kern w:val="0"/>
                <w:sz w:val="22"/>
                <w:szCs w:val="22"/>
                <w:lang w:eastAsia="et-EE"/>
                <w14:ligatures w14:val="none"/>
              </w:rPr>
              <w:t>Tervisekassa meditsiiniseadmehüvitise ning täiendava ravimi- ja meditsiiniseadme</w:t>
            </w:r>
            <w:r w:rsidR="00E55EA5">
              <w:rPr>
                <w:rFonts w:ascii="Times New Roman" w:eastAsia="Times New Roman" w:hAnsi="Times New Roman" w:cs="Times New Roman"/>
                <w:kern w:val="0"/>
                <w:sz w:val="22"/>
                <w:szCs w:val="22"/>
                <w:lang w:eastAsia="et-EE"/>
                <w14:ligatures w14:val="none"/>
              </w:rPr>
              <w:t xml:space="preserve"> </w:t>
            </w:r>
            <w:r w:rsidRPr="00E55EA5">
              <w:rPr>
                <w:rFonts w:ascii="Times New Roman" w:eastAsia="Times New Roman" w:hAnsi="Times New Roman" w:cs="Times New Roman"/>
                <w:kern w:val="0"/>
                <w:sz w:val="22"/>
                <w:szCs w:val="22"/>
                <w:lang w:eastAsia="et-EE"/>
                <w14:ligatures w14:val="none"/>
              </w:rPr>
              <w:t>hüvitise struktuuri toob kaasa järgmise põhimõttelise lahendamist vajava probleemi</w:t>
            </w:r>
            <w:r w:rsidR="00E55EA5">
              <w:rPr>
                <w:rFonts w:ascii="Times New Roman" w:eastAsia="Times New Roman" w:hAnsi="Times New Roman" w:cs="Times New Roman"/>
                <w:kern w:val="0"/>
                <w:sz w:val="22"/>
                <w:szCs w:val="22"/>
                <w:lang w:eastAsia="et-EE"/>
                <w14:ligatures w14:val="none"/>
              </w:rPr>
              <w:t xml:space="preserve"> </w:t>
            </w:r>
            <w:r w:rsidRPr="00E55EA5">
              <w:rPr>
                <w:rFonts w:ascii="Times New Roman" w:eastAsia="Times New Roman" w:hAnsi="Times New Roman" w:cs="Times New Roman"/>
                <w:kern w:val="0"/>
                <w:sz w:val="22"/>
                <w:szCs w:val="22"/>
                <w:lang w:eastAsia="et-EE"/>
                <w14:ligatures w14:val="none"/>
              </w:rPr>
              <w:t>Eesti ravikindlussüsteemi (st valdava osa Eesti kindlustuspõhise tervishoiu) korralduses ja</w:t>
            </w:r>
            <w:r w:rsidR="00E55EA5">
              <w:rPr>
                <w:rFonts w:ascii="Times New Roman" w:eastAsia="Times New Roman" w:hAnsi="Times New Roman" w:cs="Times New Roman"/>
                <w:kern w:val="0"/>
                <w:sz w:val="22"/>
                <w:szCs w:val="22"/>
                <w:lang w:eastAsia="et-EE"/>
                <w14:ligatures w14:val="none"/>
              </w:rPr>
              <w:t xml:space="preserve"> </w:t>
            </w:r>
            <w:r w:rsidRPr="00E55EA5">
              <w:rPr>
                <w:rFonts w:ascii="Times New Roman" w:eastAsia="Times New Roman" w:hAnsi="Times New Roman" w:cs="Times New Roman"/>
                <w:kern w:val="0"/>
                <w:sz w:val="22"/>
                <w:szCs w:val="22"/>
                <w:lang w:eastAsia="et-EE"/>
                <w14:ligatures w14:val="none"/>
              </w:rPr>
              <w:t>rahastuses.</w:t>
            </w:r>
            <w:r w:rsidRPr="00C558E6">
              <w:rPr>
                <w:rFonts w:ascii="Times New Roman" w:eastAsia="Times New Roman" w:hAnsi="Times New Roman" w:cs="Times New Roman"/>
                <w:b/>
                <w:bCs/>
                <w:kern w:val="0"/>
                <w:sz w:val="22"/>
                <w:szCs w:val="22"/>
                <w:lang w:eastAsia="et-EE"/>
                <w14:ligatures w14:val="none"/>
              </w:rPr>
              <w:t xml:space="preserve"> </w:t>
            </w:r>
            <w:r w:rsidRPr="00C558E6">
              <w:rPr>
                <w:rFonts w:ascii="Times New Roman" w:eastAsia="Times New Roman" w:hAnsi="Times New Roman" w:cs="Times New Roman"/>
                <w:kern w:val="0"/>
                <w:sz w:val="22"/>
                <w:szCs w:val="22"/>
                <w:lang w:eastAsia="et-EE"/>
                <w14:ligatures w14:val="none"/>
              </w:rPr>
              <w:t>Kuigi eelnõuga nähakse meditsiiniseadmetega seotud kulude kandmiseks ette</w:t>
            </w:r>
            <w:r w:rsidR="00E55EA5">
              <w:rPr>
                <w:rFonts w:ascii="Times New Roman" w:eastAsia="Times New Roman" w:hAnsi="Times New Roman" w:cs="Times New Roman"/>
                <w:kern w:val="0"/>
                <w:sz w:val="22"/>
                <w:szCs w:val="22"/>
                <w:lang w:eastAsia="et-EE"/>
                <w14:ligatures w14:val="none"/>
              </w:rPr>
              <w:t xml:space="preserve"> </w:t>
            </w:r>
            <w:r w:rsidRPr="00C558E6">
              <w:rPr>
                <w:rFonts w:ascii="Times New Roman" w:eastAsia="Times New Roman" w:hAnsi="Times New Roman" w:cs="Times New Roman"/>
                <w:kern w:val="0"/>
                <w:sz w:val="22"/>
                <w:szCs w:val="22"/>
                <w:lang w:eastAsia="et-EE"/>
                <w14:ligatures w14:val="none"/>
              </w:rPr>
              <w:t xml:space="preserve">täiendav riigieelarveline rahastus, </w:t>
            </w:r>
            <w:r w:rsidRPr="009757BB">
              <w:rPr>
                <w:rFonts w:ascii="Times New Roman" w:eastAsia="Times New Roman" w:hAnsi="Times New Roman" w:cs="Times New Roman"/>
                <w:kern w:val="0"/>
                <w:sz w:val="22"/>
                <w:szCs w:val="22"/>
                <w:lang w:eastAsia="et-EE"/>
                <w14:ligatures w14:val="none"/>
              </w:rPr>
              <w:t>siis ei kata see Tervisekassa ravikindlustuse eelarvele</w:t>
            </w:r>
            <w:r w:rsidR="00E55EA5" w:rsidRPr="009757BB">
              <w:rPr>
                <w:rFonts w:ascii="Times New Roman" w:eastAsia="Times New Roman" w:hAnsi="Times New Roman" w:cs="Times New Roman"/>
                <w:kern w:val="0"/>
                <w:sz w:val="22"/>
                <w:szCs w:val="22"/>
                <w:lang w:eastAsia="et-EE"/>
                <w14:ligatures w14:val="none"/>
              </w:rPr>
              <w:t xml:space="preserve"> </w:t>
            </w:r>
            <w:r w:rsidRPr="009757BB">
              <w:rPr>
                <w:rFonts w:ascii="Times New Roman" w:eastAsia="Times New Roman" w:hAnsi="Times New Roman" w:cs="Times New Roman"/>
                <w:kern w:val="0"/>
                <w:sz w:val="22"/>
                <w:szCs w:val="22"/>
                <w:lang w:eastAsia="et-EE"/>
                <w14:ligatures w14:val="none"/>
              </w:rPr>
              <w:t>lisanduvaid kulutusi täies ulatuses. S</w:t>
            </w:r>
            <w:r w:rsidRPr="00C558E6">
              <w:rPr>
                <w:rFonts w:ascii="Times New Roman" w:eastAsia="Times New Roman" w:hAnsi="Times New Roman" w:cs="Times New Roman"/>
                <w:kern w:val="0"/>
                <w:sz w:val="22"/>
                <w:szCs w:val="22"/>
                <w:lang w:eastAsia="et-EE"/>
                <w14:ligatures w14:val="none"/>
              </w:rPr>
              <w:t>elles osas on eelnõu ja seletuskiri otseselt eksitavad ning</w:t>
            </w:r>
            <w:r w:rsidR="00E55EA5">
              <w:rPr>
                <w:rFonts w:ascii="Times New Roman" w:eastAsia="Times New Roman" w:hAnsi="Times New Roman" w:cs="Times New Roman"/>
                <w:kern w:val="0"/>
                <w:sz w:val="22"/>
                <w:szCs w:val="22"/>
                <w:lang w:eastAsia="et-EE"/>
                <w14:ligatures w14:val="none"/>
              </w:rPr>
              <w:t xml:space="preserve"> </w:t>
            </w:r>
            <w:r w:rsidRPr="00C558E6">
              <w:rPr>
                <w:rFonts w:ascii="Times New Roman" w:eastAsia="Times New Roman" w:hAnsi="Times New Roman" w:cs="Times New Roman"/>
                <w:kern w:val="0"/>
                <w:sz w:val="22"/>
                <w:szCs w:val="22"/>
                <w:lang w:eastAsia="et-EE"/>
                <w14:ligatures w14:val="none"/>
              </w:rPr>
              <w:t>reformi tegelik rahaline mõju ravikindlustuse eelarvele ja Tervisekassale ebaselge. Nimelt</w:t>
            </w:r>
            <w:r w:rsidR="00E55EA5">
              <w:rPr>
                <w:rFonts w:ascii="Times New Roman" w:eastAsia="Times New Roman" w:hAnsi="Times New Roman" w:cs="Times New Roman"/>
                <w:kern w:val="0"/>
                <w:sz w:val="22"/>
                <w:szCs w:val="22"/>
                <w:lang w:eastAsia="et-EE"/>
                <w14:ligatures w14:val="none"/>
              </w:rPr>
              <w:t xml:space="preserve"> </w:t>
            </w:r>
            <w:r w:rsidRPr="00C558E6">
              <w:rPr>
                <w:rFonts w:ascii="Times New Roman" w:eastAsia="Times New Roman" w:hAnsi="Times New Roman" w:cs="Times New Roman"/>
                <w:kern w:val="0"/>
                <w:sz w:val="22"/>
                <w:szCs w:val="22"/>
                <w:lang w:eastAsia="et-EE"/>
                <w14:ligatures w14:val="none"/>
              </w:rPr>
              <w:t>mõjutavad reformi tulemusel meditsiiniseadmeteks loetavad tänased abivahendid edaspidi</w:t>
            </w:r>
            <w:r w:rsidR="00E55EA5">
              <w:rPr>
                <w:rFonts w:ascii="Times New Roman" w:eastAsia="Times New Roman" w:hAnsi="Times New Roman" w:cs="Times New Roman"/>
                <w:kern w:val="0"/>
                <w:sz w:val="22"/>
                <w:szCs w:val="22"/>
                <w:lang w:eastAsia="et-EE"/>
                <w14:ligatures w14:val="none"/>
              </w:rPr>
              <w:t xml:space="preserve"> </w:t>
            </w:r>
            <w:r w:rsidRPr="009757BB">
              <w:rPr>
                <w:rFonts w:ascii="Times New Roman" w:eastAsia="Times New Roman" w:hAnsi="Times New Roman" w:cs="Times New Roman"/>
                <w:kern w:val="0"/>
                <w:sz w:val="22"/>
                <w:szCs w:val="22"/>
                <w:lang w:eastAsia="et-EE"/>
                <w14:ligatures w14:val="none"/>
              </w:rPr>
              <w:t>otseselt ka Tervisekassa täiendava ravimi ja meditsiiniseadme hüvitise eelarvet ja kulu. Selle</w:t>
            </w:r>
            <w:r w:rsidRPr="00C558E6">
              <w:rPr>
                <w:rFonts w:ascii="Times New Roman" w:eastAsia="Times New Roman" w:hAnsi="Times New Roman" w:cs="Times New Roman"/>
                <w:kern w:val="0"/>
                <w:sz w:val="22"/>
                <w:szCs w:val="22"/>
                <w:lang w:eastAsia="et-EE"/>
                <w14:ligatures w14:val="none"/>
              </w:rPr>
              <w:t>le</w:t>
            </w:r>
            <w:r w:rsidR="00E55EA5">
              <w:rPr>
                <w:rFonts w:ascii="Times New Roman" w:eastAsia="Times New Roman" w:hAnsi="Times New Roman" w:cs="Times New Roman"/>
                <w:kern w:val="0"/>
                <w:sz w:val="22"/>
                <w:szCs w:val="22"/>
                <w:lang w:eastAsia="et-EE"/>
                <w14:ligatures w14:val="none"/>
              </w:rPr>
              <w:t xml:space="preserve"> </w:t>
            </w:r>
            <w:r w:rsidRPr="00C558E6">
              <w:rPr>
                <w:rFonts w:ascii="Times New Roman" w:eastAsia="Times New Roman" w:hAnsi="Times New Roman" w:cs="Times New Roman"/>
                <w:kern w:val="0"/>
                <w:sz w:val="22"/>
                <w:szCs w:val="22"/>
                <w:lang w:eastAsia="et-EE"/>
                <w14:ligatures w14:val="none"/>
              </w:rPr>
              <w:t>hüvitisele õiguse tekkimisel arvestatakse edaspidi ka neid kindlustatud isikute kulusid, mille ta</w:t>
            </w:r>
            <w:r w:rsidR="00E55EA5">
              <w:rPr>
                <w:rFonts w:ascii="Times New Roman" w:eastAsia="Times New Roman" w:hAnsi="Times New Roman" w:cs="Times New Roman"/>
                <w:kern w:val="0"/>
                <w:sz w:val="22"/>
                <w:szCs w:val="22"/>
                <w:lang w:eastAsia="et-EE"/>
                <w14:ligatures w14:val="none"/>
              </w:rPr>
              <w:t xml:space="preserve"> </w:t>
            </w:r>
            <w:r w:rsidRPr="00C558E6">
              <w:rPr>
                <w:rFonts w:ascii="Times New Roman" w:eastAsia="Times New Roman" w:hAnsi="Times New Roman" w:cs="Times New Roman"/>
                <w:kern w:val="0"/>
                <w:sz w:val="22"/>
                <w:szCs w:val="22"/>
                <w:lang w:eastAsia="et-EE"/>
                <w14:ligatures w14:val="none"/>
              </w:rPr>
              <w:t>on teinud tänases mõistes abivahenditele ehk edaspidi meditsiiniseadmete loetellu kantud</w:t>
            </w:r>
            <w:r w:rsidR="00E55EA5">
              <w:rPr>
                <w:rFonts w:ascii="Times New Roman" w:eastAsia="Times New Roman" w:hAnsi="Times New Roman" w:cs="Times New Roman"/>
                <w:kern w:val="0"/>
                <w:sz w:val="22"/>
                <w:szCs w:val="22"/>
                <w:lang w:eastAsia="et-EE"/>
                <w14:ligatures w14:val="none"/>
              </w:rPr>
              <w:t xml:space="preserve"> </w:t>
            </w:r>
            <w:r w:rsidRPr="00C558E6">
              <w:rPr>
                <w:rFonts w:ascii="Times New Roman" w:eastAsia="Times New Roman" w:hAnsi="Times New Roman" w:cs="Times New Roman"/>
                <w:kern w:val="0"/>
                <w:sz w:val="22"/>
                <w:szCs w:val="22"/>
                <w:lang w:eastAsia="et-EE"/>
                <w14:ligatures w14:val="none"/>
              </w:rPr>
              <w:t>seadmetele, „mis aitavad parandada inimese funktsioneerimisvõimet, kompenseerida</w:t>
            </w:r>
            <w:r w:rsidR="00E55EA5">
              <w:rPr>
                <w:rFonts w:ascii="Times New Roman" w:eastAsia="Times New Roman" w:hAnsi="Times New Roman" w:cs="Times New Roman"/>
                <w:kern w:val="0"/>
                <w:sz w:val="22"/>
                <w:szCs w:val="22"/>
                <w:lang w:eastAsia="et-EE"/>
                <w14:ligatures w14:val="none"/>
              </w:rPr>
              <w:t xml:space="preserve"> </w:t>
            </w:r>
            <w:r w:rsidRPr="00C558E6">
              <w:rPr>
                <w:rFonts w:ascii="Times New Roman" w:eastAsia="Times New Roman" w:hAnsi="Times New Roman" w:cs="Times New Roman"/>
                <w:kern w:val="0"/>
                <w:sz w:val="22"/>
                <w:szCs w:val="22"/>
                <w:lang w:eastAsia="et-EE"/>
                <w14:ligatures w14:val="none"/>
              </w:rPr>
              <w:t>funktsioonihäiret ja saavutada või säilitada igapäevaelus võimalikult iseseisvat toimetulekut“.</w:t>
            </w:r>
            <w:r w:rsidR="00E55EA5">
              <w:rPr>
                <w:rFonts w:ascii="Times New Roman" w:eastAsia="Times New Roman" w:hAnsi="Times New Roman" w:cs="Times New Roman"/>
                <w:kern w:val="0"/>
                <w:sz w:val="22"/>
                <w:szCs w:val="22"/>
                <w:lang w:eastAsia="et-EE"/>
                <w14:ligatures w14:val="none"/>
              </w:rPr>
              <w:t xml:space="preserve"> </w:t>
            </w:r>
            <w:r w:rsidRPr="00C558E6">
              <w:rPr>
                <w:rFonts w:ascii="Times New Roman" w:eastAsia="Times New Roman" w:hAnsi="Times New Roman" w:cs="Times New Roman"/>
                <w:kern w:val="0"/>
                <w:sz w:val="22"/>
                <w:szCs w:val="22"/>
                <w:lang w:eastAsia="et-EE"/>
                <w14:ligatures w14:val="none"/>
              </w:rPr>
              <w:t>Mõju on vastastikune – niisamuti mõjutab kindlustatud isiku õigust saada edaspidi</w:t>
            </w:r>
            <w:r w:rsidR="00E55EA5">
              <w:rPr>
                <w:rFonts w:ascii="Times New Roman" w:eastAsia="Times New Roman" w:hAnsi="Times New Roman" w:cs="Times New Roman"/>
                <w:kern w:val="0"/>
                <w:sz w:val="22"/>
                <w:szCs w:val="22"/>
                <w:lang w:eastAsia="et-EE"/>
                <w14:ligatures w14:val="none"/>
              </w:rPr>
              <w:t xml:space="preserve"> </w:t>
            </w:r>
            <w:r w:rsidRPr="00C558E6">
              <w:rPr>
                <w:rFonts w:ascii="Times New Roman" w:eastAsia="Times New Roman" w:hAnsi="Times New Roman" w:cs="Times New Roman"/>
                <w:kern w:val="0"/>
                <w:sz w:val="22"/>
                <w:szCs w:val="22"/>
                <w:lang w:eastAsia="et-EE"/>
                <w14:ligatures w14:val="none"/>
              </w:rPr>
              <w:t>Tervisekassa ravikindlustushüvitist tänaste abivahendite eest see, kui palju on inimene</w:t>
            </w:r>
            <w:r w:rsidR="00E55EA5">
              <w:rPr>
                <w:rFonts w:ascii="Times New Roman" w:eastAsia="Times New Roman" w:hAnsi="Times New Roman" w:cs="Times New Roman"/>
                <w:kern w:val="0"/>
                <w:sz w:val="22"/>
                <w:szCs w:val="22"/>
                <w:lang w:eastAsia="et-EE"/>
                <w14:ligatures w14:val="none"/>
              </w:rPr>
              <w:t xml:space="preserve"> </w:t>
            </w:r>
            <w:r w:rsidRPr="00C558E6">
              <w:rPr>
                <w:rFonts w:ascii="Times New Roman" w:eastAsia="Times New Roman" w:hAnsi="Times New Roman" w:cs="Times New Roman"/>
                <w:kern w:val="0"/>
                <w:sz w:val="22"/>
                <w:szCs w:val="22"/>
                <w:lang w:eastAsia="et-EE"/>
                <w14:ligatures w14:val="none"/>
              </w:rPr>
              <w:t>kulutanud ravimitele ja meditsiiniseadmetele nende tänases tähenduses. Meile teadaolevalt</w:t>
            </w:r>
            <w:r w:rsidR="00E55EA5">
              <w:rPr>
                <w:rFonts w:ascii="Times New Roman" w:eastAsia="Times New Roman" w:hAnsi="Times New Roman" w:cs="Times New Roman"/>
                <w:kern w:val="0"/>
                <w:sz w:val="22"/>
                <w:szCs w:val="22"/>
                <w:lang w:eastAsia="et-EE"/>
                <w14:ligatures w14:val="none"/>
              </w:rPr>
              <w:t xml:space="preserve"> </w:t>
            </w:r>
            <w:r w:rsidRPr="00C558E6">
              <w:rPr>
                <w:rFonts w:ascii="Times New Roman" w:eastAsia="Times New Roman" w:hAnsi="Times New Roman" w:cs="Times New Roman"/>
                <w:kern w:val="0"/>
                <w:sz w:val="22"/>
                <w:szCs w:val="22"/>
                <w:lang w:eastAsia="et-EE"/>
                <w14:ligatures w14:val="none"/>
              </w:rPr>
              <w:t>proovis Sotsiaalministeerium saada veel mais 2026 Andmekaitse Inspektsiooni luba selleks, et</w:t>
            </w:r>
            <w:r w:rsidR="00B9247B">
              <w:rPr>
                <w:rFonts w:ascii="Times New Roman" w:eastAsia="Times New Roman" w:hAnsi="Times New Roman" w:cs="Times New Roman"/>
                <w:kern w:val="0"/>
                <w:sz w:val="22"/>
                <w:szCs w:val="22"/>
                <w:lang w:eastAsia="et-EE"/>
                <w14:ligatures w14:val="none"/>
              </w:rPr>
              <w:t xml:space="preserve"> </w:t>
            </w:r>
            <w:r w:rsidRPr="00C558E6">
              <w:rPr>
                <w:rFonts w:ascii="Times New Roman" w:eastAsia="Times New Roman" w:hAnsi="Times New Roman" w:cs="Times New Roman"/>
                <w:kern w:val="0"/>
                <w:sz w:val="22"/>
                <w:szCs w:val="22"/>
                <w:lang w:eastAsia="et-EE"/>
                <w14:ligatures w14:val="none"/>
              </w:rPr>
              <w:t>arvutada reformiga kaasnevat rahalist mõju Tervisekassa täiendava ravimi-meditsiiniseadme</w:t>
            </w:r>
            <w:r w:rsidR="00B9247B">
              <w:rPr>
                <w:rFonts w:ascii="Times New Roman" w:eastAsia="Times New Roman" w:hAnsi="Times New Roman" w:cs="Times New Roman"/>
                <w:kern w:val="0"/>
                <w:sz w:val="22"/>
                <w:szCs w:val="22"/>
                <w:lang w:eastAsia="et-EE"/>
                <w14:ligatures w14:val="none"/>
              </w:rPr>
              <w:t xml:space="preserve"> </w:t>
            </w:r>
            <w:r w:rsidRPr="00C558E6">
              <w:rPr>
                <w:rFonts w:ascii="Times New Roman" w:eastAsia="Times New Roman" w:hAnsi="Times New Roman" w:cs="Times New Roman"/>
                <w:kern w:val="0"/>
                <w:sz w:val="22"/>
                <w:szCs w:val="22"/>
                <w:lang w:eastAsia="et-EE"/>
                <w14:ligatures w14:val="none"/>
              </w:rPr>
              <w:t xml:space="preserve">hüvitisele. </w:t>
            </w:r>
            <w:r w:rsidRPr="009757BB">
              <w:rPr>
                <w:rFonts w:ascii="Times New Roman" w:eastAsia="Times New Roman" w:hAnsi="Times New Roman" w:cs="Times New Roman"/>
                <w:kern w:val="0"/>
                <w:sz w:val="22"/>
                <w:szCs w:val="22"/>
                <w:lang w:eastAsia="et-EE"/>
                <w14:ligatures w14:val="none"/>
              </w:rPr>
              <w:t>Analüüsi tulemusi ja rahalise mõju ulatust eelnõu dokumentidest ei selgu.</w:t>
            </w:r>
            <w:r w:rsidRPr="00C558E6">
              <w:rPr>
                <w:rFonts w:ascii="Times New Roman" w:eastAsia="Times New Roman" w:hAnsi="Times New Roman" w:cs="Times New Roman"/>
                <w:kern w:val="0"/>
                <w:sz w:val="22"/>
                <w:szCs w:val="22"/>
                <w:lang w:eastAsia="et-EE"/>
                <w14:ligatures w14:val="none"/>
              </w:rPr>
              <w:t xml:space="preserve"> Seega</w:t>
            </w:r>
            <w:r w:rsidR="00B9247B">
              <w:rPr>
                <w:rFonts w:ascii="Times New Roman" w:eastAsia="Times New Roman" w:hAnsi="Times New Roman" w:cs="Times New Roman"/>
                <w:kern w:val="0"/>
                <w:sz w:val="22"/>
                <w:szCs w:val="22"/>
                <w:lang w:eastAsia="et-EE"/>
                <w14:ligatures w14:val="none"/>
              </w:rPr>
              <w:t xml:space="preserve"> </w:t>
            </w:r>
            <w:r w:rsidRPr="00C558E6">
              <w:rPr>
                <w:rFonts w:ascii="Times New Roman" w:eastAsia="Times New Roman" w:hAnsi="Times New Roman" w:cs="Times New Roman"/>
                <w:kern w:val="0"/>
                <w:sz w:val="22"/>
                <w:szCs w:val="22"/>
                <w:lang w:eastAsia="et-EE"/>
                <w14:ligatures w14:val="none"/>
              </w:rPr>
              <w:t>puudub ka eelnõu autoritel veel teadmine reformi tegelikust mõjust Tervisekassa</w:t>
            </w:r>
            <w:r w:rsidR="00B9247B">
              <w:rPr>
                <w:rFonts w:ascii="Times New Roman" w:eastAsia="Times New Roman" w:hAnsi="Times New Roman" w:cs="Times New Roman"/>
                <w:kern w:val="0"/>
                <w:sz w:val="22"/>
                <w:szCs w:val="22"/>
                <w:lang w:eastAsia="et-EE"/>
                <w14:ligatures w14:val="none"/>
              </w:rPr>
              <w:t xml:space="preserve"> </w:t>
            </w:r>
            <w:r w:rsidRPr="00C558E6">
              <w:rPr>
                <w:rFonts w:ascii="Times New Roman" w:eastAsia="Times New Roman" w:hAnsi="Times New Roman" w:cs="Times New Roman"/>
                <w:kern w:val="0"/>
                <w:sz w:val="22"/>
                <w:szCs w:val="22"/>
                <w:lang w:eastAsia="et-EE"/>
                <w14:ligatures w14:val="none"/>
              </w:rPr>
              <w:t>ravikindlustuse eelarvele peale fakti, et mõju on olemas ning puudutab üle 78 000 inimese, kes</w:t>
            </w:r>
            <w:r w:rsidR="00E21598">
              <w:rPr>
                <w:rFonts w:ascii="Times New Roman" w:eastAsia="Times New Roman" w:hAnsi="Times New Roman" w:cs="Times New Roman"/>
                <w:kern w:val="0"/>
                <w:sz w:val="22"/>
                <w:szCs w:val="22"/>
                <w:lang w:eastAsia="et-EE"/>
                <w14:ligatures w14:val="none"/>
              </w:rPr>
              <w:t xml:space="preserve"> </w:t>
            </w:r>
            <w:r w:rsidR="00E21598" w:rsidRPr="00E21598">
              <w:rPr>
                <w:rFonts w:ascii="Times New Roman" w:eastAsia="Times New Roman" w:hAnsi="Times New Roman" w:cs="Times New Roman"/>
                <w:kern w:val="0"/>
                <w:sz w:val="22"/>
                <w:szCs w:val="22"/>
                <w:lang w:eastAsia="et-EE"/>
                <w14:ligatures w14:val="none"/>
              </w:rPr>
              <w:t>kasutavad abivahendeid tänase SKA süsteemi kaudu sotsiaalteenusena. Seetõttu on selge, et</w:t>
            </w:r>
            <w:r w:rsidR="008C18BE">
              <w:rPr>
                <w:rFonts w:ascii="Times New Roman" w:eastAsia="Times New Roman" w:hAnsi="Times New Roman" w:cs="Times New Roman"/>
                <w:kern w:val="0"/>
                <w:sz w:val="22"/>
                <w:szCs w:val="22"/>
                <w:lang w:eastAsia="et-EE"/>
                <w14:ligatures w14:val="none"/>
              </w:rPr>
              <w:t xml:space="preserve"> </w:t>
            </w:r>
            <w:r w:rsidR="00E21598" w:rsidRPr="00E21598">
              <w:rPr>
                <w:rFonts w:ascii="Times New Roman" w:eastAsia="Times New Roman" w:hAnsi="Times New Roman" w:cs="Times New Roman"/>
                <w:kern w:val="0"/>
                <w:sz w:val="22"/>
                <w:szCs w:val="22"/>
                <w:lang w:eastAsia="et-EE"/>
                <w14:ligatures w14:val="none"/>
              </w:rPr>
              <w:t xml:space="preserve">kasvab surve ravimite ja tänaste meditsiiniseadmete ravikindlustushüvitise eelarvetele, et </w:t>
            </w:r>
            <w:r w:rsidR="00E21598" w:rsidRPr="009757BB">
              <w:rPr>
                <w:rFonts w:ascii="Times New Roman" w:eastAsia="Times New Roman" w:hAnsi="Times New Roman" w:cs="Times New Roman"/>
                <w:kern w:val="0"/>
                <w:sz w:val="22"/>
                <w:szCs w:val="22"/>
                <w:lang w:eastAsia="et-EE"/>
                <w14:ligatures w14:val="none"/>
              </w:rPr>
              <w:t>see</w:t>
            </w:r>
            <w:r w:rsidR="008C18BE" w:rsidRPr="009757BB">
              <w:rPr>
                <w:rFonts w:ascii="Times New Roman" w:eastAsia="Times New Roman" w:hAnsi="Times New Roman" w:cs="Times New Roman"/>
                <w:kern w:val="0"/>
                <w:sz w:val="22"/>
                <w:szCs w:val="22"/>
                <w:lang w:eastAsia="et-EE"/>
                <w14:ligatures w14:val="none"/>
              </w:rPr>
              <w:t xml:space="preserve"> </w:t>
            </w:r>
            <w:r w:rsidR="00E21598" w:rsidRPr="009757BB">
              <w:rPr>
                <w:rFonts w:ascii="Times New Roman" w:eastAsia="Times New Roman" w:hAnsi="Times New Roman" w:cs="Times New Roman"/>
                <w:kern w:val="0"/>
                <w:sz w:val="22"/>
                <w:szCs w:val="22"/>
                <w:lang w:eastAsia="et-EE"/>
                <w14:ligatures w14:val="none"/>
              </w:rPr>
              <w:t>kasv on automaatne ega sõltu riigi poolt Tervisekassale eelarvevahendite eraldamisest</w:t>
            </w:r>
            <w:r w:rsidR="009757BB">
              <w:rPr>
                <w:rFonts w:ascii="Times New Roman" w:eastAsia="Times New Roman" w:hAnsi="Times New Roman" w:cs="Times New Roman"/>
                <w:kern w:val="0"/>
                <w:sz w:val="22"/>
                <w:szCs w:val="22"/>
                <w:lang w:eastAsia="et-EE"/>
                <w14:ligatures w14:val="none"/>
              </w:rPr>
              <w:t xml:space="preserve"> </w:t>
            </w:r>
            <w:r w:rsidR="00E21598" w:rsidRPr="00E21598">
              <w:rPr>
                <w:rFonts w:ascii="Times New Roman" w:eastAsia="Times New Roman" w:hAnsi="Times New Roman" w:cs="Times New Roman"/>
                <w:kern w:val="0"/>
                <w:sz w:val="22"/>
                <w:szCs w:val="22"/>
                <w:lang w:eastAsia="et-EE"/>
                <w14:ligatures w14:val="none"/>
              </w:rPr>
              <w:t>Samas</w:t>
            </w:r>
            <w:r w:rsidR="008C18BE">
              <w:rPr>
                <w:rFonts w:ascii="Times New Roman" w:eastAsia="Times New Roman" w:hAnsi="Times New Roman" w:cs="Times New Roman"/>
                <w:kern w:val="0"/>
                <w:sz w:val="22"/>
                <w:szCs w:val="22"/>
                <w:lang w:eastAsia="et-EE"/>
                <w14:ligatures w14:val="none"/>
              </w:rPr>
              <w:t xml:space="preserve"> </w:t>
            </w:r>
            <w:r w:rsidR="00E21598" w:rsidRPr="00E21598">
              <w:rPr>
                <w:rFonts w:ascii="Times New Roman" w:eastAsia="Times New Roman" w:hAnsi="Times New Roman" w:cs="Times New Roman"/>
                <w:kern w:val="0"/>
                <w:sz w:val="22"/>
                <w:szCs w:val="22"/>
                <w:lang w:eastAsia="et-EE"/>
                <w14:ligatures w14:val="none"/>
              </w:rPr>
              <w:t>pole selge selle kulu suurus ega näe eelnõu selget kompensatsioonimehhanismi kassale, mis</w:t>
            </w:r>
            <w:r w:rsidR="00EF7996">
              <w:rPr>
                <w:rFonts w:ascii="Times New Roman" w:eastAsia="Times New Roman" w:hAnsi="Times New Roman" w:cs="Times New Roman"/>
                <w:kern w:val="0"/>
                <w:sz w:val="22"/>
                <w:szCs w:val="22"/>
                <w:lang w:eastAsia="et-EE"/>
                <w14:ligatures w14:val="none"/>
              </w:rPr>
              <w:t xml:space="preserve"> </w:t>
            </w:r>
            <w:r w:rsidR="00E21598" w:rsidRPr="00E21598">
              <w:rPr>
                <w:rFonts w:ascii="Times New Roman" w:eastAsia="Times New Roman" w:hAnsi="Times New Roman" w:cs="Times New Roman"/>
                <w:kern w:val="0"/>
                <w:sz w:val="22"/>
                <w:szCs w:val="22"/>
                <w:lang w:eastAsia="et-EE"/>
                <w14:ligatures w14:val="none"/>
              </w:rPr>
              <w:t xml:space="preserve">selle kulu igal juhul kataks. </w:t>
            </w:r>
            <w:r w:rsidR="00E21598" w:rsidRPr="00EF7996">
              <w:rPr>
                <w:rFonts w:ascii="Times New Roman" w:eastAsia="Times New Roman" w:hAnsi="Times New Roman" w:cs="Times New Roman"/>
                <w:kern w:val="0"/>
                <w:sz w:val="22"/>
                <w:szCs w:val="22"/>
                <w:lang w:eastAsia="et-EE"/>
                <w14:ligatures w14:val="none"/>
              </w:rPr>
              <w:t>Et vältida ravimite ja tänases mõistes meditsiiniseadmete</w:t>
            </w:r>
            <w:r w:rsidR="00EF7996" w:rsidRPr="00EF7996">
              <w:rPr>
                <w:rFonts w:ascii="Times New Roman" w:eastAsia="Times New Roman" w:hAnsi="Times New Roman" w:cs="Times New Roman"/>
                <w:kern w:val="0"/>
                <w:sz w:val="22"/>
                <w:szCs w:val="22"/>
                <w:lang w:eastAsia="et-EE"/>
                <w14:ligatures w14:val="none"/>
              </w:rPr>
              <w:t xml:space="preserve"> </w:t>
            </w:r>
            <w:r w:rsidR="00E21598" w:rsidRPr="00EF7996">
              <w:rPr>
                <w:rFonts w:ascii="Times New Roman" w:eastAsia="Times New Roman" w:hAnsi="Times New Roman" w:cs="Times New Roman"/>
                <w:kern w:val="0"/>
                <w:sz w:val="22"/>
                <w:szCs w:val="22"/>
                <w:lang w:eastAsia="et-EE"/>
                <w14:ligatures w14:val="none"/>
              </w:rPr>
              <w:t>kättesaadavuse halvenemist ravikindlustatud isikutele</w:t>
            </w:r>
            <w:r w:rsidR="00E21598" w:rsidRPr="00402BA1">
              <w:rPr>
                <w:rFonts w:ascii="Times New Roman" w:eastAsia="Times New Roman" w:hAnsi="Times New Roman" w:cs="Times New Roman"/>
                <w:kern w:val="0"/>
                <w:sz w:val="22"/>
                <w:szCs w:val="22"/>
                <w:lang w:eastAsia="et-EE"/>
                <w14:ligatures w14:val="none"/>
              </w:rPr>
              <w:t>, tuleb eelnõu ja reformi</w:t>
            </w:r>
            <w:r w:rsidR="00EF7996" w:rsidRPr="00402BA1">
              <w:rPr>
                <w:rFonts w:ascii="Times New Roman" w:eastAsia="Times New Roman" w:hAnsi="Times New Roman" w:cs="Times New Roman"/>
                <w:kern w:val="0"/>
                <w:sz w:val="22"/>
                <w:szCs w:val="22"/>
                <w:lang w:eastAsia="et-EE"/>
                <w14:ligatures w14:val="none"/>
              </w:rPr>
              <w:t xml:space="preserve"> </w:t>
            </w:r>
            <w:r w:rsidR="00E21598" w:rsidRPr="00402BA1">
              <w:rPr>
                <w:rFonts w:ascii="Times New Roman" w:eastAsia="Times New Roman" w:hAnsi="Times New Roman" w:cs="Times New Roman"/>
                <w:kern w:val="0"/>
                <w:sz w:val="22"/>
                <w:szCs w:val="22"/>
                <w:lang w:eastAsia="et-EE"/>
                <w14:ligatures w14:val="none"/>
              </w:rPr>
              <w:t>rahastussätteid kindlasti täiendada, et see kataks kõik reformist kassale tekkivad uued</w:t>
            </w:r>
            <w:r w:rsidR="00EF7996" w:rsidRPr="00402BA1">
              <w:rPr>
                <w:rFonts w:ascii="Times New Roman" w:eastAsia="Times New Roman" w:hAnsi="Times New Roman" w:cs="Times New Roman"/>
                <w:kern w:val="0"/>
                <w:sz w:val="22"/>
                <w:szCs w:val="22"/>
                <w:lang w:eastAsia="et-EE"/>
                <w14:ligatures w14:val="none"/>
              </w:rPr>
              <w:t xml:space="preserve"> </w:t>
            </w:r>
            <w:r w:rsidR="00E21598" w:rsidRPr="00402BA1">
              <w:rPr>
                <w:rFonts w:ascii="Times New Roman" w:eastAsia="Times New Roman" w:hAnsi="Times New Roman" w:cs="Times New Roman"/>
                <w:kern w:val="0"/>
                <w:sz w:val="22"/>
                <w:szCs w:val="22"/>
                <w:lang w:eastAsia="et-EE"/>
                <w14:ligatures w14:val="none"/>
              </w:rPr>
              <w:t>ülesanded ja kulud nagu lubatakse ja selgitatakse reformi dokumentides.</w:t>
            </w:r>
            <w:r w:rsidR="00E21598" w:rsidRPr="00E21598">
              <w:rPr>
                <w:rFonts w:ascii="Times New Roman" w:eastAsia="Times New Roman" w:hAnsi="Times New Roman" w:cs="Times New Roman"/>
                <w:kern w:val="0"/>
                <w:sz w:val="22"/>
                <w:szCs w:val="22"/>
                <w:lang w:eastAsia="et-EE"/>
                <w14:ligatures w14:val="none"/>
              </w:rPr>
              <w:t xml:space="preserve"> </w:t>
            </w:r>
          </w:p>
          <w:p w14:paraId="1017DCC6" w14:textId="77777777" w:rsidR="00EF7996" w:rsidRDefault="00E21598" w:rsidP="00E21598">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231A63">
              <w:rPr>
                <w:rFonts w:ascii="Times New Roman" w:eastAsia="Times New Roman" w:hAnsi="Times New Roman" w:cs="Times New Roman"/>
                <w:kern w:val="0"/>
                <w:sz w:val="22"/>
                <w:szCs w:val="22"/>
                <w:lang w:eastAsia="et-EE"/>
                <w14:ligatures w14:val="none"/>
              </w:rPr>
              <w:t>Ühtlasi tuleks</w:t>
            </w:r>
            <w:r w:rsidR="00EF7996" w:rsidRPr="00231A63">
              <w:rPr>
                <w:rFonts w:ascii="Times New Roman" w:eastAsia="Times New Roman" w:hAnsi="Times New Roman" w:cs="Times New Roman"/>
                <w:kern w:val="0"/>
                <w:sz w:val="22"/>
                <w:szCs w:val="22"/>
                <w:lang w:eastAsia="et-EE"/>
                <w14:ligatures w14:val="none"/>
              </w:rPr>
              <w:t xml:space="preserve"> </w:t>
            </w:r>
            <w:r w:rsidRPr="00231A63">
              <w:rPr>
                <w:rFonts w:ascii="Times New Roman" w:eastAsia="Times New Roman" w:hAnsi="Times New Roman" w:cs="Times New Roman"/>
                <w:kern w:val="0"/>
                <w:sz w:val="22"/>
                <w:szCs w:val="22"/>
                <w:lang w:eastAsia="et-EE"/>
                <w14:ligatures w14:val="none"/>
              </w:rPr>
              <w:t>kaaluda Tervisekassa seaduse eelarvesätete täiendamist, et need arvestaks ja hõlmaks uue</w:t>
            </w:r>
            <w:r w:rsidR="00EF7996" w:rsidRPr="00231A63">
              <w:rPr>
                <w:rFonts w:ascii="Times New Roman" w:eastAsia="Times New Roman" w:hAnsi="Times New Roman" w:cs="Times New Roman"/>
                <w:kern w:val="0"/>
                <w:sz w:val="22"/>
                <w:szCs w:val="22"/>
                <w:lang w:eastAsia="et-EE"/>
                <w14:ligatures w14:val="none"/>
              </w:rPr>
              <w:t xml:space="preserve"> </w:t>
            </w:r>
            <w:r w:rsidRPr="00231A63">
              <w:rPr>
                <w:rFonts w:ascii="Times New Roman" w:eastAsia="Times New Roman" w:hAnsi="Times New Roman" w:cs="Times New Roman"/>
                <w:kern w:val="0"/>
                <w:sz w:val="22"/>
                <w:szCs w:val="22"/>
                <w:lang w:eastAsia="et-EE"/>
                <w14:ligatures w14:val="none"/>
              </w:rPr>
              <w:t>riigieelarvelise sihtotstarbelise eraldise.</w:t>
            </w:r>
            <w:r w:rsidR="00EF7996">
              <w:rPr>
                <w:rFonts w:ascii="Times New Roman" w:eastAsia="Times New Roman" w:hAnsi="Times New Roman" w:cs="Times New Roman"/>
                <w:kern w:val="0"/>
                <w:sz w:val="22"/>
                <w:szCs w:val="22"/>
                <w:lang w:eastAsia="et-EE"/>
                <w14:ligatures w14:val="none"/>
              </w:rPr>
              <w:t xml:space="preserve"> </w:t>
            </w:r>
          </w:p>
          <w:p w14:paraId="484FE9B8" w14:textId="0F17EC87" w:rsidR="00C558E6" w:rsidRPr="00EF7996" w:rsidRDefault="00E21598" w:rsidP="00E21598">
            <w:pPr>
              <w:spacing w:after="0" w:line="240" w:lineRule="auto"/>
              <w:jc w:val="both"/>
              <w:textAlignment w:val="baseline"/>
              <w:rPr>
                <w:rFonts w:ascii="Times New Roman" w:eastAsia="Times New Roman" w:hAnsi="Times New Roman" w:cs="Times New Roman"/>
                <w:kern w:val="0"/>
                <w:sz w:val="22"/>
                <w:szCs w:val="22"/>
                <w:highlight w:val="yellow"/>
                <w:lang w:eastAsia="et-EE"/>
                <w14:ligatures w14:val="none"/>
              </w:rPr>
            </w:pPr>
            <w:r w:rsidRPr="00E21598">
              <w:rPr>
                <w:rFonts w:ascii="Times New Roman" w:eastAsia="Times New Roman" w:hAnsi="Times New Roman" w:cs="Times New Roman"/>
                <w:kern w:val="0"/>
                <w:sz w:val="22"/>
                <w:szCs w:val="22"/>
                <w:lang w:eastAsia="et-EE"/>
                <w14:ligatures w14:val="none"/>
              </w:rPr>
              <w:lastRenderedPageBreak/>
              <w:t>Ilmselt vajaks täiendava ravimi- ja meditsiiniseadmehüvitise kontekstis täpsustamist ka</w:t>
            </w:r>
            <w:r w:rsidR="00EF7996">
              <w:rPr>
                <w:rFonts w:ascii="Times New Roman" w:eastAsia="Times New Roman" w:hAnsi="Times New Roman" w:cs="Times New Roman"/>
                <w:kern w:val="0"/>
                <w:sz w:val="22"/>
                <w:szCs w:val="22"/>
                <w:lang w:eastAsia="et-EE"/>
                <w14:ligatures w14:val="none"/>
              </w:rPr>
              <w:t xml:space="preserve"> </w:t>
            </w:r>
            <w:r w:rsidRPr="00E21598">
              <w:rPr>
                <w:rFonts w:ascii="Times New Roman" w:eastAsia="Times New Roman" w:hAnsi="Times New Roman" w:cs="Times New Roman"/>
                <w:kern w:val="0"/>
                <w:sz w:val="22"/>
                <w:szCs w:val="22"/>
                <w:lang w:eastAsia="et-EE"/>
                <w14:ligatures w14:val="none"/>
              </w:rPr>
              <w:t>küsimus sellest, kuidas mõjutab ja arvestatakse ja sobitub selle kindlustushüvitise konteksti</w:t>
            </w:r>
            <w:r w:rsidR="00EF7996">
              <w:rPr>
                <w:rFonts w:ascii="Times New Roman" w:eastAsia="Times New Roman" w:hAnsi="Times New Roman" w:cs="Times New Roman"/>
                <w:kern w:val="0"/>
                <w:sz w:val="22"/>
                <w:szCs w:val="22"/>
                <w:lang w:eastAsia="et-EE"/>
                <w14:ligatures w14:val="none"/>
              </w:rPr>
              <w:t xml:space="preserve"> </w:t>
            </w:r>
            <w:r w:rsidRPr="00E21598">
              <w:rPr>
                <w:rFonts w:ascii="Times New Roman" w:eastAsia="Times New Roman" w:hAnsi="Times New Roman" w:cs="Times New Roman"/>
                <w:kern w:val="0"/>
                <w:sz w:val="22"/>
                <w:szCs w:val="22"/>
                <w:lang w:eastAsia="et-EE"/>
                <w14:ligatures w14:val="none"/>
              </w:rPr>
              <w:t>meditsiiniseadme üür.</w:t>
            </w:r>
          </w:p>
          <w:p w14:paraId="65CC8C2A" w14:textId="77777777" w:rsidR="00E21598" w:rsidRDefault="00E21598" w:rsidP="00E21598">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B02EE2D" w14:textId="2DDFB44C" w:rsidR="00E21598" w:rsidRPr="00A40F93" w:rsidRDefault="00E21598" w:rsidP="00E21598">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E21598">
              <w:rPr>
                <w:rFonts w:ascii="Times New Roman" w:eastAsia="Times New Roman" w:hAnsi="Times New Roman" w:cs="Times New Roman"/>
                <w:kern w:val="0"/>
                <w:sz w:val="22"/>
                <w:szCs w:val="22"/>
                <w:lang w:eastAsia="et-EE"/>
                <w14:ligatures w14:val="none"/>
              </w:rPr>
              <w:t xml:space="preserve">3) </w:t>
            </w:r>
            <w:r w:rsidRPr="00A40F93">
              <w:rPr>
                <w:rFonts w:ascii="Times New Roman" w:eastAsia="Times New Roman" w:hAnsi="Times New Roman" w:cs="Times New Roman"/>
                <w:kern w:val="0"/>
                <w:sz w:val="22"/>
                <w:szCs w:val="22"/>
                <w:lang w:eastAsia="et-EE"/>
                <w14:ligatures w14:val="none"/>
              </w:rPr>
              <w:t xml:space="preserve">Abivahendite ja meditsiiniseadmete reformiga (edaspidi </w:t>
            </w:r>
            <w:r w:rsidRPr="00A40F93">
              <w:rPr>
                <w:rFonts w:ascii="Times New Roman" w:eastAsia="Times New Roman" w:hAnsi="Times New Roman" w:cs="Times New Roman"/>
                <w:i/>
                <w:iCs/>
                <w:kern w:val="0"/>
                <w:sz w:val="22"/>
                <w:szCs w:val="22"/>
                <w:lang w:eastAsia="et-EE"/>
                <w14:ligatures w14:val="none"/>
              </w:rPr>
              <w:t>reform</w:t>
            </w:r>
            <w:r w:rsidRPr="00A40F93">
              <w:rPr>
                <w:rFonts w:ascii="Times New Roman" w:eastAsia="Times New Roman" w:hAnsi="Times New Roman" w:cs="Times New Roman"/>
                <w:kern w:val="0"/>
                <w:sz w:val="22"/>
                <w:szCs w:val="22"/>
                <w:lang w:eastAsia="et-EE"/>
                <w14:ligatures w14:val="none"/>
              </w:rPr>
              <w:t>) seotud osa eelnõust:</w:t>
            </w:r>
            <w:r w:rsidR="004371DC" w:rsidRPr="00A40F93">
              <w:rPr>
                <w:rFonts w:ascii="Times New Roman" w:eastAsia="Times New Roman" w:hAnsi="Times New Roman" w:cs="Times New Roman"/>
                <w:kern w:val="0"/>
                <w:sz w:val="22"/>
                <w:szCs w:val="22"/>
                <w:lang w:eastAsia="et-EE"/>
                <w14:ligatures w14:val="none"/>
              </w:rPr>
              <w:t xml:space="preserve"> </w:t>
            </w:r>
            <w:r w:rsidRPr="00A40F93">
              <w:rPr>
                <w:rFonts w:ascii="Times New Roman" w:eastAsia="Times New Roman" w:hAnsi="Times New Roman" w:cs="Times New Roman"/>
                <w:kern w:val="0"/>
                <w:sz w:val="22"/>
                <w:szCs w:val="22"/>
                <w:lang w:eastAsia="et-EE"/>
                <w14:ligatures w14:val="none"/>
              </w:rPr>
              <w:t>Eelnõuga laenatakse meditsiiniseadmehüvitise süsteemi mitmeid elemente tänasest</w:t>
            </w:r>
            <w:r w:rsidR="004371DC" w:rsidRPr="00A40F93">
              <w:rPr>
                <w:rFonts w:ascii="Times New Roman" w:eastAsia="Times New Roman" w:hAnsi="Times New Roman" w:cs="Times New Roman"/>
                <w:kern w:val="0"/>
                <w:sz w:val="22"/>
                <w:szCs w:val="22"/>
                <w:lang w:eastAsia="et-EE"/>
                <w14:ligatures w14:val="none"/>
              </w:rPr>
              <w:t xml:space="preserve"> </w:t>
            </w:r>
            <w:r w:rsidRPr="00A40F93">
              <w:rPr>
                <w:rFonts w:ascii="Times New Roman" w:eastAsia="Times New Roman" w:hAnsi="Times New Roman" w:cs="Times New Roman"/>
                <w:kern w:val="0"/>
                <w:sz w:val="22"/>
                <w:szCs w:val="22"/>
                <w:lang w:eastAsia="et-EE"/>
                <w14:ligatures w14:val="none"/>
              </w:rPr>
              <w:t>ravimihüvitise süsteemist (hinnakokkulepped), kuid seda tehakse valikuliselt</w:t>
            </w:r>
            <w:r w:rsidR="004371DC" w:rsidRPr="00A40F93">
              <w:rPr>
                <w:rFonts w:ascii="Times New Roman" w:eastAsia="Times New Roman" w:hAnsi="Times New Roman" w:cs="Times New Roman"/>
                <w:kern w:val="0"/>
                <w:sz w:val="22"/>
                <w:szCs w:val="22"/>
                <w:lang w:eastAsia="et-EE"/>
                <w14:ligatures w14:val="none"/>
              </w:rPr>
              <w:t xml:space="preserve"> </w:t>
            </w:r>
            <w:r w:rsidRPr="00A40F93">
              <w:rPr>
                <w:rFonts w:ascii="Times New Roman" w:eastAsia="Times New Roman" w:hAnsi="Times New Roman" w:cs="Times New Roman"/>
                <w:kern w:val="0"/>
                <w:sz w:val="22"/>
                <w:szCs w:val="22"/>
                <w:lang w:eastAsia="et-EE"/>
                <w14:ligatures w14:val="none"/>
              </w:rPr>
              <w:t>arvestamata ravimivaldkonna korraldust tervikuna. Seepärast muutub küsitavaks ja</w:t>
            </w:r>
            <w:r w:rsidR="004371DC" w:rsidRPr="00A40F93">
              <w:rPr>
                <w:rFonts w:ascii="Times New Roman" w:eastAsia="Times New Roman" w:hAnsi="Times New Roman" w:cs="Times New Roman"/>
                <w:kern w:val="0"/>
                <w:sz w:val="22"/>
                <w:szCs w:val="22"/>
                <w:lang w:eastAsia="et-EE"/>
                <w14:ligatures w14:val="none"/>
              </w:rPr>
              <w:t xml:space="preserve"> </w:t>
            </w:r>
            <w:r w:rsidRPr="00A40F93">
              <w:rPr>
                <w:rFonts w:ascii="Times New Roman" w:eastAsia="Times New Roman" w:hAnsi="Times New Roman" w:cs="Times New Roman"/>
                <w:kern w:val="0"/>
                <w:sz w:val="22"/>
                <w:szCs w:val="22"/>
                <w:lang w:eastAsia="et-EE"/>
                <w14:ligatures w14:val="none"/>
              </w:rPr>
              <w:t>ebakindlaks meditsiiniseadmete kättesaadavus.</w:t>
            </w:r>
            <w:r w:rsidRPr="00A40F93">
              <w:rPr>
                <w:rFonts w:ascii="Times New Roman" w:eastAsia="Times New Roman" w:hAnsi="Times New Roman" w:cs="Times New Roman"/>
                <w:b/>
                <w:bCs/>
                <w:kern w:val="0"/>
                <w:sz w:val="22"/>
                <w:szCs w:val="22"/>
                <w:lang w:eastAsia="et-EE"/>
                <w14:ligatures w14:val="none"/>
              </w:rPr>
              <w:t xml:space="preserve"> </w:t>
            </w:r>
            <w:r w:rsidRPr="00A40F93">
              <w:rPr>
                <w:rFonts w:ascii="Times New Roman" w:eastAsia="Times New Roman" w:hAnsi="Times New Roman" w:cs="Times New Roman"/>
                <w:kern w:val="0"/>
                <w:sz w:val="22"/>
                <w:szCs w:val="22"/>
                <w:lang w:eastAsia="et-EE"/>
                <w14:ligatures w14:val="none"/>
              </w:rPr>
              <w:t>Tervisekassa poolt hüvitatavate</w:t>
            </w:r>
            <w:r w:rsidR="004371DC" w:rsidRPr="00A40F93">
              <w:rPr>
                <w:rFonts w:ascii="Times New Roman" w:eastAsia="Times New Roman" w:hAnsi="Times New Roman" w:cs="Times New Roman"/>
                <w:kern w:val="0"/>
                <w:sz w:val="22"/>
                <w:szCs w:val="22"/>
                <w:lang w:eastAsia="et-EE"/>
                <w14:ligatures w14:val="none"/>
              </w:rPr>
              <w:t xml:space="preserve"> </w:t>
            </w:r>
            <w:r w:rsidRPr="00A40F93">
              <w:rPr>
                <w:rFonts w:ascii="Times New Roman" w:eastAsia="Times New Roman" w:hAnsi="Times New Roman" w:cs="Times New Roman"/>
                <w:kern w:val="0"/>
                <w:sz w:val="22"/>
                <w:szCs w:val="22"/>
                <w:lang w:eastAsia="et-EE"/>
                <w14:ligatures w14:val="none"/>
              </w:rPr>
              <w:t>meditsiiniseadmete allutamisel kohustuslike jaemüügihindade regulatsioonile ilma patsiendi</w:t>
            </w:r>
            <w:r w:rsidR="004371DC" w:rsidRPr="00A40F93">
              <w:rPr>
                <w:rFonts w:ascii="Times New Roman" w:eastAsia="Times New Roman" w:hAnsi="Times New Roman" w:cs="Times New Roman"/>
                <w:kern w:val="0"/>
                <w:sz w:val="22"/>
                <w:szCs w:val="22"/>
                <w:lang w:eastAsia="et-EE"/>
                <w14:ligatures w14:val="none"/>
              </w:rPr>
              <w:t xml:space="preserve"> </w:t>
            </w:r>
            <w:r w:rsidRPr="00A40F93">
              <w:rPr>
                <w:rFonts w:ascii="Times New Roman" w:eastAsia="Times New Roman" w:hAnsi="Times New Roman" w:cs="Times New Roman"/>
                <w:kern w:val="0"/>
                <w:sz w:val="22"/>
                <w:szCs w:val="22"/>
                <w:lang w:eastAsia="et-EE"/>
                <w14:ligatures w14:val="none"/>
              </w:rPr>
              <w:t>jaoks seadme kättesaadavust kindlustava eeskätt hinnakokkuleppe osapoolele pandava Eestit</w:t>
            </w:r>
            <w:r w:rsidR="00983472" w:rsidRPr="00A40F93">
              <w:rPr>
                <w:rFonts w:ascii="Times New Roman" w:eastAsia="Times New Roman" w:hAnsi="Times New Roman" w:cs="Times New Roman"/>
                <w:kern w:val="0"/>
                <w:sz w:val="22"/>
                <w:szCs w:val="22"/>
                <w:lang w:eastAsia="et-EE"/>
                <w14:ligatures w14:val="none"/>
              </w:rPr>
              <w:t xml:space="preserve"> </w:t>
            </w:r>
            <w:r w:rsidRPr="00A40F93">
              <w:rPr>
                <w:rFonts w:ascii="Times New Roman" w:eastAsia="Times New Roman" w:hAnsi="Times New Roman" w:cs="Times New Roman"/>
                <w:kern w:val="0"/>
                <w:sz w:val="22"/>
                <w:szCs w:val="22"/>
                <w:lang w:eastAsia="et-EE"/>
                <w14:ligatures w14:val="none"/>
              </w:rPr>
              <w:t>katva varustuskohustuseta ning seadmeid levitavate ettevõtete majanduslikku ellujäämist</w:t>
            </w:r>
            <w:r w:rsidR="00983472" w:rsidRPr="00A40F93">
              <w:rPr>
                <w:rFonts w:ascii="Times New Roman" w:eastAsia="Times New Roman" w:hAnsi="Times New Roman" w:cs="Times New Roman"/>
                <w:kern w:val="0"/>
                <w:sz w:val="22"/>
                <w:szCs w:val="22"/>
                <w:lang w:eastAsia="et-EE"/>
                <w14:ligatures w14:val="none"/>
              </w:rPr>
              <w:t xml:space="preserve"> </w:t>
            </w:r>
            <w:r w:rsidRPr="00A40F93">
              <w:rPr>
                <w:rFonts w:ascii="Times New Roman" w:eastAsia="Times New Roman" w:hAnsi="Times New Roman" w:cs="Times New Roman"/>
                <w:kern w:val="0"/>
                <w:sz w:val="22"/>
                <w:szCs w:val="22"/>
                <w:lang w:eastAsia="et-EE"/>
                <w14:ligatures w14:val="none"/>
              </w:rPr>
              <w:t>tagava mõistliku tulukuse garantiideta näeme tõsist ohtu meditsiiniseadmete kättesaadavusele.</w:t>
            </w:r>
            <w:r w:rsidR="00283F2F" w:rsidRPr="00A40F93">
              <w:rPr>
                <w:rFonts w:ascii="Times New Roman" w:eastAsia="Times New Roman" w:hAnsi="Times New Roman" w:cs="Times New Roman"/>
                <w:kern w:val="0"/>
                <w:sz w:val="22"/>
                <w:szCs w:val="22"/>
                <w:lang w:eastAsia="et-EE"/>
                <w14:ligatures w14:val="none"/>
              </w:rPr>
              <w:t xml:space="preserve"> </w:t>
            </w:r>
            <w:r w:rsidRPr="00A40F93">
              <w:rPr>
                <w:rFonts w:ascii="Times New Roman" w:eastAsia="Times New Roman" w:hAnsi="Times New Roman" w:cs="Times New Roman"/>
                <w:kern w:val="0"/>
                <w:sz w:val="22"/>
                <w:szCs w:val="22"/>
                <w:lang w:eastAsia="et-EE"/>
                <w14:ligatures w14:val="none"/>
              </w:rPr>
              <w:t>Kahjuks paistab see kinnitusena reformikava teatavast toorusastmest, kus uus süsteem ei ole</w:t>
            </w:r>
          </w:p>
          <w:p w14:paraId="0EF828BF" w14:textId="135B901F" w:rsidR="00E21598" w:rsidRPr="00A40F93" w:rsidRDefault="00E21598" w:rsidP="00E21598">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A40F93">
              <w:rPr>
                <w:rFonts w:ascii="Times New Roman" w:eastAsia="Times New Roman" w:hAnsi="Times New Roman" w:cs="Times New Roman"/>
                <w:kern w:val="0"/>
                <w:sz w:val="22"/>
                <w:szCs w:val="22"/>
                <w:lang w:eastAsia="et-EE"/>
                <w14:ligatures w14:val="none"/>
              </w:rPr>
              <w:t>terviklikult läbi mõeldud. Meditsiiniseadmetele praegusel kujul kavandatav kohustuslik</w:t>
            </w:r>
            <w:r w:rsidR="00283F2F" w:rsidRPr="00A40F93">
              <w:rPr>
                <w:rFonts w:ascii="Times New Roman" w:eastAsia="Times New Roman" w:hAnsi="Times New Roman" w:cs="Times New Roman"/>
                <w:kern w:val="0"/>
                <w:sz w:val="22"/>
                <w:szCs w:val="22"/>
                <w:lang w:eastAsia="et-EE"/>
                <w14:ligatures w14:val="none"/>
              </w:rPr>
              <w:t xml:space="preserve"> </w:t>
            </w:r>
            <w:r w:rsidRPr="00A40F93">
              <w:rPr>
                <w:rFonts w:ascii="Times New Roman" w:eastAsia="Times New Roman" w:hAnsi="Times New Roman" w:cs="Times New Roman"/>
                <w:kern w:val="0"/>
                <w:sz w:val="22"/>
                <w:szCs w:val="22"/>
                <w:lang w:eastAsia="et-EE"/>
                <w14:ligatures w14:val="none"/>
              </w:rPr>
              <w:t>jaemüügihind võib küll toetada Tervisekassa eelarvet, kuid tekitab tõsiseid riske patsientidele</w:t>
            </w:r>
          </w:p>
          <w:p w14:paraId="68A82E5F" w14:textId="25E89C29" w:rsidR="00E21598" w:rsidRPr="00A40F93" w:rsidRDefault="00E21598" w:rsidP="00E21598">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A40F93">
              <w:rPr>
                <w:rFonts w:ascii="Times New Roman" w:eastAsia="Times New Roman" w:hAnsi="Times New Roman" w:cs="Times New Roman"/>
                <w:kern w:val="0"/>
                <w:sz w:val="22"/>
                <w:szCs w:val="22"/>
                <w:lang w:eastAsia="et-EE"/>
                <w14:ligatures w14:val="none"/>
              </w:rPr>
              <w:t>ja seadmete levitajatele nende kättesaadavuse osas, samuti tõstatab sisulisi</w:t>
            </w:r>
            <w:r w:rsidR="00283F2F" w:rsidRPr="00A40F93">
              <w:rPr>
                <w:rFonts w:ascii="Times New Roman" w:eastAsia="Times New Roman" w:hAnsi="Times New Roman" w:cs="Times New Roman"/>
                <w:kern w:val="0"/>
                <w:sz w:val="22"/>
                <w:szCs w:val="22"/>
                <w:lang w:eastAsia="et-EE"/>
                <w14:ligatures w14:val="none"/>
              </w:rPr>
              <w:t xml:space="preserve"> </w:t>
            </w:r>
            <w:r w:rsidRPr="00A40F93">
              <w:rPr>
                <w:rFonts w:ascii="Times New Roman" w:eastAsia="Times New Roman" w:hAnsi="Times New Roman" w:cs="Times New Roman"/>
                <w:kern w:val="0"/>
                <w:sz w:val="22"/>
                <w:szCs w:val="22"/>
                <w:lang w:eastAsia="et-EE"/>
                <w14:ligatures w14:val="none"/>
              </w:rPr>
              <w:t>konkurentsiõiguslikke probleeme, mida eelnõu dokumentides kahjuks läbi analüüsitud ega</w:t>
            </w:r>
          </w:p>
          <w:p w14:paraId="1707D7E4" w14:textId="77777777" w:rsidR="00E21598" w:rsidRPr="00A40F93" w:rsidRDefault="00E21598" w:rsidP="00E21598">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A40F93">
              <w:rPr>
                <w:rFonts w:ascii="Times New Roman" w:eastAsia="Times New Roman" w:hAnsi="Times New Roman" w:cs="Times New Roman"/>
                <w:kern w:val="0"/>
                <w:sz w:val="22"/>
                <w:szCs w:val="22"/>
                <w:lang w:eastAsia="et-EE"/>
                <w14:ligatures w14:val="none"/>
              </w:rPr>
              <w:t>lahendatud ei ole.</w:t>
            </w:r>
          </w:p>
          <w:p w14:paraId="22F21674" w14:textId="77777777" w:rsidR="00E21598" w:rsidRPr="00A40F93" w:rsidRDefault="00E21598" w:rsidP="00E21598">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A40F93">
              <w:rPr>
                <w:rFonts w:ascii="Times New Roman" w:eastAsia="Times New Roman" w:hAnsi="Times New Roman" w:cs="Times New Roman"/>
                <w:kern w:val="0"/>
                <w:sz w:val="22"/>
                <w:szCs w:val="22"/>
                <w:lang w:eastAsia="et-EE"/>
                <w14:ligatures w14:val="none"/>
              </w:rPr>
              <w:t>Eelnõu sätted „jaehind“ ning selle instrumendiga seotud isikute õigused ja kohustused jäävad</w:t>
            </w:r>
          </w:p>
          <w:p w14:paraId="0310C897" w14:textId="44794B00" w:rsidR="00E21598" w:rsidRPr="00A40F93" w:rsidRDefault="00E21598" w:rsidP="00E21598">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A40F93">
              <w:rPr>
                <w:rFonts w:ascii="Times New Roman" w:eastAsia="Times New Roman" w:hAnsi="Times New Roman" w:cs="Times New Roman"/>
                <w:kern w:val="0"/>
                <w:sz w:val="22"/>
                <w:szCs w:val="22"/>
                <w:lang w:eastAsia="et-EE"/>
                <w14:ligatures w14:val="none"/>
              </w:rPr>
              <w:t>eelnõus ka omavahel vastuoluliseks. Ühelt poolt sätestab RakS § 48 lg 7 edaspidi, et:</w:t>
            </w:r>
            <w:r w:rsidR="00283F2F" w:rsidRPr="00A40F93">
              <w:rPr>
                <w:rFonts w:ascii="Times New Roman" w:eastAsia="Times New Roman" w:hAnsi="Times New Roman" w:cs="Times New Roman"/>
                <w:kern w:val="0"/>
                <w:sz w:val="22"/>
                <w:szCs w:val="22"/>
                <w:lang w:eastAsia="et-EE"/>
                <w14:ligatures w14:val="none"/>
              </w:rPr>
              <w:t xml:space="preserve"> </w:t>
            </w:r>
            <w:r w:rsidRPr="00A40F93">
              <w:rPr>
                <w:rFonts w:ascii="Times New Roman" w:eastAsia="Times New Roman" w:hAnsi="Times New Roman" w:cs="Times New Roman"/>
                <w:i/>
                <w:iCs/>
                <w:kern w:val="0"/>
                <w:sz w:val="22"/>
                <w:szCs w:val="22"/>
                <w:lang w:eastAsia="et-EE"/>
                <w14:ligatures w14:val="none"/>
              </w:rPr>
              <w:t>„Meditsiiniseadme jaehind on käesoleva seaduse tähenduses ühe meditsiiniseadme lõplik</w:t>
            </w:r>
          </w:p>
          <w:p w14:paraId="35EBE900" w14:textId="77777777" w:rsidR="00E21598" w:rsidRPr="00A40F93" w:rsidRDefault="00E21598" w:rsidP="00E21598">
            <w:pPr>
              <w:spacing w:after="0" w:line="240" w:lineRule="auto"/>
              <w:jc w:val="both"/>
              <w:textAlignment w:val="baseline"/>
              <w:rPr>
                <w:rFonts w:ascii="Times New Roman" w:eastAsia="Times New Roman" w:hAnsi="Times New Roman" w:cs="Times New Roman"/>
                <w:i/>
                <w:iCs/>
                <w:kern w:val="0"/>
                <w:sz w:val="22"/>
                <w:szCs w:val="22"/>
                <w:lang w:eastAsia="et-EE"/>
                <w14:ligatures w14:val="none"/>
              </w:rPr>
            </w:pPr>
            <w:r w:rsidRPr="00A40F93">
              <w:rPr>
                <w:rFonts w:ascii="Times New Roman" w:eastAsia="Times New Roman" w:hAnsi="Times New Roman" w:cs="Times New Roman"/>
                <w:i/>
                <w:iCs/>
                <w:kern w:val="0"/>
                <w:sz w:val="22"/>
                <w:szCs w:val="22"/>
                <w:lang w:eastAsia="et-EE"/>
                <w14:ligatures w14:val="none"/>
              </w:rPr>
              <w:t>müügi- ja üürihind tarbijale, mis kujuneb juurdehindluste ja käibemaksu rakendamise ning</w:t>
            </w:r>
          </w:p>
          <w:p w14:paraId="36567BEC" w14:textId="77777777" w:rsidR="00E21598" w:rsidRPr="00A40F93" w:rsidRDefault="00E21598" w:rsidP="00E21598">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A40F93">
              <w:rPr>
                <w:rFonts w:ascii="Times New Roman" w:eastAsia="Times New Roman" w:hAnsi="Times New Roman" w:cs="Times New Roman"/>
                <w:i/>
                <w:iCs/>
                <w:kern w:val="0"/>
                <w:sz w:val="22"/>
                <w:szCs w:val="22"/>
                <w:lang w:eastAsia="et-EE"/>
                <w14:ligatures w14:val="none"/>
              </w:rPr>
              <w:t>kõigi tarneahelas tehtavate soodustuste ja allahindluste mahaarvamise järel.“</w:t>
            </w:r>
            <w:r w:rsidRPr="00A40F93">
              <w:rPr>
                <w:rFonts w:ascii="Times New Roman" w:eastAsia="Times New Roman" w:hAnsi="Times New Roman" w:cs="Times New Roman"/>
                <w:kern w:val="0"/>
                <w:sz w:val="22"/>
                <w:szCs w:val="22"/>
                <w:lang w:eastAsia="et-EE"/>
                <w14:ligatures w14:val="none"/>
              </w:rPr>
              <w:t>. Teisalt näeb</w:t>
            </w:r>
          </w:p>
          <w:p w14:paraId="00565915" w14:textId="77777777" w:rsidR="00283F2F" w:rsidRPr="00A40F93" w:rsidRDefault="00E21598" w:rsidP="00E21598">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A40F93">
              <w:rPr>
                <w:rFonts w:ascii="Times New Roman" w:eastAsia="Times New Roman" w:hAnsi="Times New Roman" w:cs="Times New Roman"/>
                <w:kern w:val="0"/>
                <w:sz w:val="22"/>
                <w:szCs w:val="22"/>
                <w:lang w:eastAsia="et-EE"/>
                <w14:ligatures w14:val="none"/>
              </w:rPr>
              <w:t xml:space="preserve">RakS § 49 lg lg 4 edaspidi ette, et: </w:t>
            </w:r>
            <w:r w:rsidRPr="00A40F93">
              <w:rPr>
                <w:rFonts w:ascii="Times New Roman" w:eastAsia="Times New Roman" w:hAnsi="Times New Roman" w:cs="Times New Roman"/>
                <w:i/>
                <w:iCs/>
                <w:kern w:val="0"/>
                <w:sz w:val="22"/>
                <w:szCs w:val="22"/>
                <w:lang w:eastAsia="et-EE"/>
                <w14:ligatures w14:val="none"/>
              </w:rPr>
              <w:t>„Meditsiiniseadme müüja ja üürija, sealhulgas apteek, peab</w:t>
            </w:r>
            <w:r w:rsidR="00283F2F" w:rsidRPr="00A40F93">
              <w:rPr>
                <w:rFonts w:ascii="Times New Roman" w:eastAsia="Times New Roman" w:hAnsi="Times New Roman" w:cs="Times New Roman"/>
                <w:i/>
                <w:iCs/>
                <w:kern w:val="0"/>
                <w:sz w:val="22"/>
                <w:szCs w:val="22"/>
                <w:lang w:eastAsia="et-EE"/>
                <w14:ligatures w14:val="none"/>
              </w:rPr>
              <w:t xml:space="preserve"> </w:t>
            </w:r>
            <w:r w:rsidRPr="00A40F93">
              <w:rPr>
                <w:rFonts w:ascii="Times New Roman" w:eastAsia="Times New Roman" w:hAnsi="Times New Roman" w:cs="Times New Roman"/>
                <w:i/>
                <w:iCs/>
                <w:kern w:val="0"/>
                <w:sz w:val="22"/>
                <w:szCs w:val="22"/>
                <w:lang w:eastAsia="et-EE"/>
                <w14:ligatures w14:val="none"/>
              </w:rPr>
              <w:t>meditsiiniseadme müügi ja üürimise puhul rakendama jaehinda, mis ei ületa</w:t>
            </w:r>
            <w:r w:rsidR="00283F2F" w:rsidRPr="00A40F93">
              <w:rPr>
                <w:rFonts w:ascii="Times New Roman" w:eastAsia="Times New Roman" w:hAnsi="Times New Roman" w:cs="Times New Roman"/>
                <w:i/>
                <w:iCs/>
                <w:kern w:val="0"/>
                <w:sz w:val="22"/>
                <w:szCs w:val="22"/>
                <w:lang w:eastAsia="et-EE"/>
                <w14:ligatures w14:val="none"/>
              </w:rPr>
              <w:t xml:space="preserve"> </w:t>
            </w:r>
            <w:r w:rsidRPr="00A40F93">
              <w:rPr>
                <w:rFonts w:ascii="Times New Roman" w:eastAsia="Times New Roman" w:hAnsi="Times New Roman" w:cs="Times New Roman"/>
                <w:i/>
                <w:iCs/>
                <w:kern w:val="0"/>
                <w:sz w:val="22"/>
                <w:szCs w:val="22"/>
                <w:lang w:eastAsia="et-EE"/>
                <w14:ligatures w14:val="none"/>
              </w:rPr>
              <w:t>hinnakokkuleppehinda, kui tasu maksmise kohustuse võtab üle Tervisekassa.“</w:t>
            </w:r>
            <w:r w:rsidRPr="00A40F93">
              <w:rPr>
                <w:rFonts w:ascii="Times New Roman" w:eastAsia="Times New Roman" w:hAnsi="Times New Roman" w:cs="Times New Roman"/>
                <w:kern w:val="0"/>
                <w:sz w:val="22"/>
                <w:szCs w:val="22"/>
                <w:lang w:eastAsia="et-EE"/>
                <w14:ligatures w14:val="none"/>
              </w:rPr>
              <w:t xml:space="preserve">. </w:t>
            </w:r>
          </w:p>
          <w:p w14:paraId="321C1858" w14:textId="715B9688" w:rsidR="00E21598" w:rsidRPr="00283F2F" w:rsidRDefault="00E21598" w:rsidP="00E21598">
            <w:pPr>
              <w:spacing w:after="0" w:line="240" w:lineRule="auto"/>
              <w:jc w:val="both"/>
              <w:textAlignment w:val="baseline"/>
              <w:rPr>
                <w:rFonts w:ascii="Times New Roman" w:eastAsia="Times New Roman" w:hAnsi="Times New Roman" w:cs="Times New Roman"/>
                <w:i/>
                <w:iCs/>
                <w:kern w:val="0"/>
                <w:sz w:val="22"/>
                <w:szCs w:val="22"/>
                <w:lang w:eastAsia="et-EE"/>
                <w14:ligatures w14:val="none"/>
              </w:rPr>
            </w:pPr>
            <w:r w:rsidRPr="00A40F93">
              <w:rPr>
                <w:rFonts w:ascii="Times New Roman" w:eastAsia="Times New Roman" w:hAnsi="Times New Roman" w:cs="Times New Roman"/>
                <w:kern w:val="0"/>
                <w:sz w:val="22"/>
                <w:szCs w:val="22"/>
                <w:lang w:eastAsia="et-EE"/>
                <w14:ligatures w14:val="none"/>
              </w:rPr>
              <w:t>Jääb üksjagu</w:t>
            </w:r>
            <w:r w:rsidR="00283F2F" w:rsidRPr="00A40F93">
              <w:rPr>
                <w:rFonts w:ascii="Times New Roman" w:eastAsia="Times New Roman" w:hAnsi="Times New Roman" w:cs="Times New Roman"/>
                <w:i/>
                <w:kern w:val="0"/>
                <w:sz w:val="22"/>
                <w:szCs w:val="22"/>
                <w:lang w:eastAsia="et-EE"/>
                <w14:ligatures w14:val="none"/>
              </w:rPr>
              <w:t xml:space="preserve"> </w:t>
            </w:r>
            <w:r w:rsidRPr="00A40F93">
              <w:rPr>
                <w:rFonts w:ascii="Times New Roman" w:eastAsia="Times New Roman" w:hAnsi="Times New Roman" w:cs="Times New Roman"/>
                <w:kern w:val="0"/>
                <w:sz w:val="22"/>
                <w:szCs w:val="22"/>
                <w:lang w:eastAsia="et-EE"/>
                <w14:ligatures w14:val="none"/>
              </w:rPr>
              <w:t>ebaselgeks, kuidas kavandatakse Tervisekassa ja meditsiiniseadme levitaja vahelises</w:t>
            </w:r>
            <w:r w:rsidR="00283F2F" w:rsidRPr="00A40F93">
              <w:rPr>
                <w:rFonts w:ascii="Times New Roman" w:eastAsia="Times New Roman" w:hAnsi="Times New Roman" w:cs="Times New Roman"/>
                <w:i/>
                <w:kern w:val="0"/>
                <w:sz w:val="22"/>
                <w:szCs w:val="22"/>
                <w:lang w:eastAsia="et-EE"/>
                <w14:ligatures w14:val="none"/>
              </w:rPr>
              <w:t xml:space="preserve"> </w:t>
            </w:r>
            <w:r w:rsidRPr="00A40F93">
              <w:rPr>
                <w:rFonts w:ascii="Times New Roman" w:eastAsia="Times New Roman" w:hAnsi="Times New Roman" w:cs="Times New Roman"/>
                <w:kern w:val="0"/>
                <w:sz w:val="22"/>
                <w:szCs w:val="22"/>
                <w:lang w:eastAsia="et-EE"/>
                <w14:ligatures w14:val="none"/>
              </w:rPr>
              <w:t>hinnakokkuleppes kogu tarneahela hinnakujundust, sh kõigi seadmete kõiki tarneahela lülisid</w:t>
            </w:r>
            <w:r w:rsidR="00283F2F" w:rsidRPr="00A40F93">
              <w:rPr>
                <w:rFonts w:ascii="Times New Roman" w:eastAsia="Times New Roman" w:hAnsi="Times New Roman" w:cs="Times New Roman"/>
                <w:i/>
                <w:kern w:val="0"/>
                <w:sz w:val="22"/>
                <w:szCs w:val="22"/>
                <w:lang w:eastAsia="et-EE"/>
                <w14:ligatures w14:val="none"/>
              </w:rPr>
              <w:t xml:space="preserve"> </w:t>
            </w:r>
            <w:r w:rsidRPr="00A40F93">
              <w:rPr>
                <w:rFonts w:ascii="Times New Roman" w:eastAsia="Times New Roman" w:hAnsi="Times New Roman" w:cs="Times New Roman"/>
                <w:kern w:val="0"/>
                <w:sz w:val="22"/>
                <w:szCs w:val="22"/>
                <w:lang w:eastAsia="et-EE"/>
                <w14:ligatures w14:val="none"/>
              </w:rPr>
              <w:t>ja nende tegevustes võimalikke juurde- ja allahindlusi hõlmavalt ja ettearvestavalt ning seda</w:t>
            </w:r>
            <w:r w:rsidR="00283F2F" w:rsidRPr="00A40F93">
              <w:rPr>
                <w:rFonts w:ascii="Times New Roman" w:eastAsia="Times New Roman" w:hAnsi="Times New Roman" w:cs="Times New Roman"/>
                <w:i/>
                <w:kern w:val="0"/>
                <w:sz w:val="22"/>
                <w:szCs w:val="22"/>
                <w:lang w:eastAsia="et-EE"/>
                <w14:ligatures w14:val="none"/>
              </w:rPr>
              <w:t xml:space="preserve"> </w:t>
            </w:r>
            <w:r w:rsidRPr="00A40F93">
              <w:rPr>
                <w:rFonts w:ascii="Times New Roman" w:eastAsia="Times New Roman" w:hAnsi="Times New Roman" w:cs="Times New Roman"/>
                <w:kern w:val="0"/>
                <w:sz w:val="22"/>
                <w:szCs w:val="22"/>
                <w:lang w:eastAsia="et-EE"/>
                <w14:ligatures w14:val="none"/>
              </w:rPr>
              <w:t>nii seadme müügi- kui üüri „jaehindade“ puhul. Kindlasti tuleks eelnõu dokumente täiendada</w:t>
            </w:r>
            <w:r w:rsidR="00283F2F" w:rsidRPr="00A40F93">
              <w:rPr>
                <w:rFonts w:ascii="Times New Roman" w:eastAsia="Times New Roman" w:hAnsi="Times New Roman" w:cs="Times New Roman"/>
                <w:i/>
                <w:kern w:val="0"/>
                <w:sz w:val="22"/>
                <w:szCs w:val="22"/>
                <w:lang w:eastAsia="et-EE"/>
                <w14:ligatures w14:val="none"/>
              </w:rPr>
              <w:t xml:space="preserve"> </w:t>
            </w:r>
            <w:r w:rsidRPr="00A40F93">
              <w:rPr>
                <w:rFonts w:ascii="Times New Roman" w:eastAsia="Times New Roman" w:hAnsi="Times New Roman" w:cs="Times New Roman"/>
                <w:kern w:val="0"/>
                <w:sz w:val="22"/>
                <w:szCs w:val="22"/>
                <w:lang w:eastAsia="et-EE"/>
                <w14:ligatures w14:val="none"/>
              </w:rPr>
              <w:t>asjakohase konkurentsiõigusliku analüüsiga.</w:t>
            </w:r>
          </w:p>
          <w:p w14:paraId="5D3EC38C" w14:textId="77777777" w:rsidR="00E21598" w:rsidRDefault="00E21598" w:rsidP="00E21598">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1252C03" w14:textId="77777777" w:rsidR="000A4E9A" w:rsidRDefault="00012F7A" w:rsidP="00012F7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012F7A">
              <w:rPr>
                <w:rFonts w:ascii="Times New Roman" w:eastAsia="Times New Roman" w:hAnsi="Times New Roman" w:cs="Times New Roman"/>
                <w:kern w:val="0"/>
                <w:sz w:val="22"/>
                <w:szCs w:val="22"/>
                <w:lang w:eastAsia="et-EE"/>
                <w14:ligatures w14:val="none"/>
              </w:rPr>
              <w:t xml:space="preserve">4) Abivahendite ja meditsiiniseadmete reformiga (edaspidi </w:t>
            </w:r>
            <w:r w:rsidRPr="00012F7A">
              <w:rPr>
                <w:rFonts w:ascii="Times New Roman" w:eastAsia="Times New Roman" w:hAnsi="Times New Roman" w:cs="Times New Roman"/>
                <w:i/>
                <w:iCs/>
                <w:kern w:val="0"/>
                <w:sz w:val="22"/>
                <w:szCs w:val="22"/>
                <w:lang w:eastAsia="et-EE"/>
                <w14:ligatures w14:val="none"/>
              </w:rPr>
              <w:t>reform</w:t>
            </w:r>
            <w:r w:rsidRPr="00012F7A">
              <w:rPr>
                <w:rFonts w:ascii="Times New Roman" w:eastAsia="Times New Roman" w:hAnsi="Times New Roman" w:cs="Times New Roman"/>
                <w:kern w:val="0"/>
                <w:sz w:val="22"/>
                <w:szCs w:val="22"/>
                <w:lang w:eastAsia="et-EE"/>
                <w14:ligatures w14:val="none"/>
              </w:rPr>
              <w:t>) seotud osa eelnõust:</w:t>
            </w:r>
            <w:r w:rsidR="000A4E9A">
              <w:rPr>
                <w:rFonts w:ascii="Times New Roman" w:eastAsia="Times New Roman" w:hAnsi="Times New Roman" w:cs="Times New Roman"/>
                <w:kern w:val="0"/>
                <w:sz w:val="22"/>
                <w:szCs w:val="22"/>
                <w:lang w:eastAsia="et-EE"/>
                <w14:ligatures w14:val="none"/>
              </w:rPr>
              <w:t xml:space="preserve"> </w:t>
            </w:r>
            <w:r w:rsidRPr="00012F7A">
              <w:rPr>
                <w:rFonts w:ascii="Times New Roman" w:eastAsia="Times New Roman" w:hAnsi="Times New Roman" w:cs="Times New Roman"/>
                <w:kern w:val="0"/>
                <w:sz w:val="22"/>
                <w:szCs w:val="22"/>
                <w:lang w:eastAsia="et-EE"/>
                <w14:ligatures w14:val="none"/>
              </w:rPr>
              <w:t xml:space="preserve">Eelnõust jääb mõnevõrra ebaselgeks meditsiiniseadme </w:t>
            </w:r>
            <w:r w:rsidRPr="00E75436">
              <w:rPr>
                <w:rFonts w:ascii="Times New Roman" w:eastAsia="Times New Roman" w:hAnsi="Times New Roman" w:cs="Times New Roman"/>
                <w:kern w:val="0"/>
                <w:sz w:val="22"/>
                <w:szCs w:val="22"/>
                <w:lang w:eastAsia="et-EE"/>
                <w14:ligatures w14:val="none"/>
              </w:rPr>
              <w:t>„levitaja“ edasine positsioon</w:t>
            </w:r>
            <w:r w:rsidRPr="00012F7A">
              <w:rPr>
                <w:rFonts w:ascii="Times New Roman" w:eastAsia="Times New Roman" w:hAnsi="Times New Roman" w:cs="Times New Roman"/>
                <w:kern w:val="0"/>
                <w:sz w:val="22"/>
                <w:szCs w:val="22"/>
                <w:lang w:eastAsia="et-EE"/>
                <w14:ligatures w14:val="none"/>
              </w:rPr>
              <w:t>. Erinevalt</w:t>
            </w:r>
            <w:r w:rsidR="001962B2">
              <w:rPr>
                <w:rFonts w:ascii="Times New Roman" w:eastAsia="Times New Roman" w:hAnsi="Times New Roman" w:cs="Times New Roman"/>
                <w:kern w:val="0"/>
                <w:sz w:val="22"/>
                <w:szCs w:val="22"/>
                <w:lang w:eastAsia="et-EE"/>
                <w14:ligatures w14:val="none"/>
              </w:rPr>
              <w:t xml:space="preserve"> </w:t>
            </w:r>
            <w:r w:rsidRPr="00012F7A">
              <w:rPr>
                <w:rFonts w:ascii="Times New Roman" w:eastAsia="Times New Roman" w:hAnsi="Times New Roman" w:cs="Times New Roman"/>
                <w:kern w:val="0"/>
                <w:sz w:val="22"/>
                <w:szCs w:val="22"/>
                <w:lang w:eastAsia="et-EE"/>
                <w14:ligatures w14:val="none"/>
              </w:rPr>
              <w:lastRenderedPageBreak/>
              <w:t>vastava sätete eeskujuks olnud ravimivaldkonna regulatsioonist ei ole meditsiiniseadmete</w:t>
            </w:r>
            <w:r w:rsidR="000A4E9A">
              <w:rPr>
                <w:rFonts w:ascii="Times New Roman" w:eastAsia="Times New Roman" w:hAnsi="Times New Roman" w:cs="Times New Roman"/>
                <w:kern w:val="0"/>
                <w:sz w:val="22"/>
                <w:szCs w:val="22"/>
                <w:lang w:eastAsia="et-EE"/>
                <w14:ligatures w14:val="none"/>
              </w:rPr>
              <w:t xml:space="preserve"> </w:t>
            </w:r>
            <w:r w:rsidRPr="00012F7A">
              <w:rPr>
                <w:rFonts w:ascii="Times New Roman" w:eastAsia="Times New Roman" w:hAnsi="Times New Roman" w:cs="Times New Roman"/>
                <w:kern w:val="0"/>
                <w:sz w:val="22"/>
                <w:szCs w:val="22"/>
                <w:lang w:eastAsia="et-EE"/>
                <w14:ligatures w14:val="none"/>
              </w:rPr>
              <w:t>puhul Tervisekassa hinnakokkuleppe pooleks mitte tingimata seadme tootja, vaid selle levitaja.</w:t>
            </w:r>
            <w:r w:rsidR="000A4E9A">
              <w:rPr>
                <w:rFonts w:ascii="Times New Roman" w:eastAsia="Times New Roman" w:hAnsi="Times New Roman" w:cs="Times New Roman"/>
                <w:kern w:val="0"/>
                <w:sz w:val="22"/>
                <w:szCs w:val="22"/>
                <w:lang w:eastAsia="et-EE"/>
                <w14:ligatures w14:val="none"/>
              </w:rPr>
              <w:t xml:space="preserve"> </w:t>
            </w:r>
            <w:r w:rsidRPr="00E75436">
              <w:rPr>
                <w:rFonts w:ascii="Times New Roman" w:eastAsia="Times New Roman" w:hAnsi="Times New Roman" w:cs="Times New Roman"/>
                <w:kern w:val="0"/>
                <w:sz w:val="22"/>
                <w:szCs w:val="22"/>
                <w:lang w:eastAsia="et-EE"/>
                <w14:ligatures w14:val="none"/>
              </w:rPr>
              <w:t>RakS ei tunne ega defineeri „meditsiiniseadme levitaja“ mõistet</w:t>
            </w:r>
            <w:r w:rsidRPr="00012F7A">
              <w:rPr>
                <w:rFonts w:ascii="Times New Roman" w:eastAsia="Times New Roman" w:hAnsi="Times New Roman" w:cs="Times New Roman"/>
                <w:kern w:val="0"/>
                <w:sz w:val="22"/>
                <w:szCs w:val="22"/>
                <w:lang w:eastAsia="et-EE"/>
                <w14:ligatures w14:val="none"/>
              </w:rPr>
              <w:t xml:space="preserve"> ega nähta seda ette ka eelnõus</w:t>
            </w:r>
            <w:r w:rsidR="000A4E9A">
              <w:rPr>
                <w:rFonts w:ascii="Times New Roman" w:eastAsia="Times New Roman" w:hAnsi="Times New Roman" w:cs="Times New Roman"/>
                <w:kern w:val="0"/>
                <w:sz w:val="22"/>
                <w:szCs w:val="22"/>
                <w:lang w:eastAsia="et-EE"/>
                <w14:ligatures w14:val="none"/>
              </w:rPr>
              <w:t xml:space="preserve"> </w:t>
            </w:r>
            <w:r w:rsidRPr="00012F7A">
              <w:rPr>
                <w:rFonts w:ascii="Times New Roman" w:eastAsia="Times New Roman" w:hAnsi="Times New Roman" w:cs="Times New Roman"/>
                <w:kern w:val="0"/>
                <w:sz w:val="22"/>
                <w:szCs w:val="22"/>
                <w:lang w:eastAsia="et-EE"/>
                <w14:ligatures w14:val="none"/>
              </w:rPr>
              <w:t xml:space="preserve">– </w:t>
            </w:r>
            <w:r w:rsidRPr="00E75436">
              <w:rPr>
                <w:rFonts w:ascii="Times New Roman" w:eastAsia="Times New Roman" w:hAnsi="Times New Roman" w:cs="Times New Roman"/>
                <w:kern w:val="0"/>
                <w:sz w:val="22"/>
                <w:szCs w:val="22"/>
                <w:lang w:eastAsia="et-EE"/>
                <w14:ligatures w14:val="none"/>
              </w:rPr>
              <w:t>seejuures erinevad RakS-is</w:t>
            </w:r>
            <w:r w:rsidRPr="00012F7A">
              <w:rPr>
                <w:rFonts w:ascii="Times New Roman" w:eastAsia="Times New Roman" w:hAnsi="Times New Roman" w:cs="Times New Roman"/>
                <w:kern w:val="0"/>
                <w:sz w:val="22"/>
                <w:szCs w:val="22"/>
                <w:lang w:eastAsia="et-EE"/>
                <w14:ligatures w14:val="none"/>
              </w:rPr>
              <w:t xml:space="preserve"> kui Eesti siseriiklikku pädevusse kuuluva ravikindlustuse</w:t>
            </w:r>
            <w:r w:rsidR="000A4E9A">
              <w:rPr>
                <w:rFonts w:ascii="Times New Roman" w:eastAsia="Times New Roman" w:hAnsi="Times New Roman" w:cs="Times New Roman"/>
                <w:kern w:val="0"/>
                <w:sz w:val="22"/>
                <w:szCs w:val="22"/>
                <w:lang w:eastAsia="et-EE"/>
                <w14:ligatures w14:val="none"/>
              </w:rPr>
              <w:t xml:space="preserve"> </w:t>
            </w:r>
            <w:r w:rsidRPr="00012F7A">
              <w:rPr>
                <w:rFonts w:ascii="Times New Roman" w:eastAsia="Times New Roman" w:hAnsi="Times New Roman" w:cs="Times New Roman"/>
                <w:kern w:val="0"/>
                <w:sz w:val="22"/>
                <w:szCs w:val="22"/>
                <w:lang w:eastAsia="et-EE"/>
                <w14:ligatures w14:val="none"/>
              </w:rPr>
              <w:t xml:space="preserve">seadusena „ravimi“ ja </w:t>
            </w:r>
            <w:r w:rsidRPr="00E75436">
              <w:rPr>
                <w:rFonts w:ascii="Times New Roman" w:eastAsia="Times New Roman" w:hAnsi="Times New Roman" w:cs="Times New Roman"/>
                <w:kern w:val="0"/>
                <w:sz w:val="22"/>
                <w:szCs w:val="22"/>
                <w:lang w:eastAsia="et-EE"/>
                <w14:ligatures w14:val="none"/>
              </w:rPr>
              <w:t>„meditsiiniseadme“ mõisted asjakohast EL</w:t>
            </w:r>
            <w:r w:rsidRPr="00012F7A">
              <w:rPr>
                <w:rFonts w:ascii="Times New Roman" w:eastAsia="Times New Roman" w:hAnsi="Times New Roman" w:cs="Times New Roman"/>
                <w:kern w:val="0"/>
                <w:sz w:val="22"/>
                <w:szCs w:val="22"/>
                <w:lang w:eastAsia="et-EE"/>
                <w14:ligatures w14:val="none"/>
              </w:rPr>
              <w:t xml:space="preserve"> õigust üle võtvate RavS ja</w:t>
            </w:r>
            <w:r w:rsidR="000A4E9A">
              <w:rPr>
                <w:rFonts w:ascii="Times New Roman" w:eastAsia="Times New Roman" w:hAnsi="Times New Roman" w:cs="Times New Roman"/>
                <w:kern w:val="0"/>
                <w:sz w:val="22"/>
                <w:szCs w:val="22"/>
                <w:lang w:eastAsia="et-EE"/>
                <w14:ligatures w14:val="none"/>
              </w:rPr>
              <w:t xml:space="preserve"> </w:t>
            </w:r>
            <w:r w:rsidRPr="00012F7A">
              <w:rPr>
                <w:rFonts w:ascii="Times New Roman" w:eastAsia="Times New Roman" w:hAnsi="Times New Roman" w:cs="Times New Roman"/>
                <w:kern w:val="0"/>
                <w:sz w:val="22"/>
                <w:szCs w:val="22"/>
                <w:lang w:eastAsia="et-EE"/>
                <w14:ligatures w14:val="none"/>
              </w:rPr>
              <w:t>MSS mõistetest. Meditsiiniseadmete hüvitamissüsteemis edaspidi sedavõrd keskset kohta</w:t>
            </w:r>
            <w:r w:rsidR="000A4E9A">
              <w:rPr>
                <w:rFonts w:ascii="Times New Roman" w:eastAsia="Times New Roman" w:hAnsi="Times New Roman" w:cs="Times New Roman"/>
                <w:kern w:val="0"/>
                <w:sz w:val="22"/>
                <w:szCs w:val="22"/>
                <w:lang w:eastAsia="et-EE"/>
                <w14:ligatures w14:val="none"/>
              </w:rPr>
              <w:t xml:space="preserve"> </w:t>
            </w:r>
            <w:r w:rsidRPr="00012F7A">
              <w:rPr>
                <w:rFonts w:ascii="Times New Roman" w:eastAsia="Times New Roman" w:hAnsi="Times New Roman" w:cs="Times New Roman"/>
                <w:kern w:val="0"/>
                <w:sz w:val="22"/>
                <w:szCs w:val="22"/>
                <w:lang w:eastAsia="et-EE"/>
                <w14:ligatures w14:val="none"/>
              </w:rPr>
              <w:t xml:space="preserve">omava </w:t>
            </w:r>
            <w:r w:rsidRPr="00E75436">
              <w:rPr>
                <w:rFonts w:ascii="Times New Roman" w:eastAsia="Times New Roman" w:hAnsi="Times New Roman" w:cs="Times New Roman"/>
                <w:kern w:val="0"/>
                <w:sz w:val="22"/>
                <w:szCs w:val="22"/>
                <w:lang w:eastAsia="et-EE"/>
                <w14:ligatures w14:val="none"/>
              </w:rPr>
              <w:t xml:space="preserve">isiku definitsioon või viide sellele võiks olla seaduses välja toodud. </w:t>
            </w:r>
          </w:p>
          <w:p w14:paraId="2C8985D8" w14:textId="77777777" w:rsidR="00414DB1" w:rsidRPr="00E82A7A" w:rsidRDefault="00414DB1" w:rsidP="00012F7A">
            <w:pPr>
              <w:spacing w:after="0" w:line="240" w:lineRule="auto"/>
              <w:jc w:val="both"/>
              <w:textAlignment w:val="baseline"/>
              <w:rPr>
                <w:rFonts w:ascii="Times New Roman" w:eastAsia="Times New Roman" w:hAnsi="Times New Roman" w:cs="Times New Roman"/>
                <w:color w:val="FF0000"/>
                <w:kern w:val="0"/>
                <w:sz w:val="22"/>
                <w:szCs w:val="22"/>
                <w:lang w:eastAsia="et-EE"/>
                <w14:ligatures w14:val="none"/>
              </w:rPr>
            </w:pPr>
          </w:p>
          <w:p w14:paraId="068C33AB" w14:textId="4B085593" w:rsidR="00E21598" w:rsidRDefault="00012F7A" w:rsidP="00012F7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2720D4">
              <w:rPr>
                <w:rFonts w:ascii="Times New Roman" w:eastAsia="Times New Roman" w:hAnsi="Times New Roman" w:cs="Times New Roman"/>
                <w:kern w:val="0"/>
                <w:sz w:val="22"/>
                <w:szCs w:val="22"/>
                <w:lang w:eastAsia="et-EE"/>
                <w14:ligatures w14:val="none"/>
              </w:rPr>
              <w:t>Samuti tuleks</w:t>
            </w:r>
            <w:r w:rsidR="000A4E9A" w:rsidRPr="002720D4">
              <w:rPr>
                <w:rFonts w:ascii="Times New Roman" w:eastAsia="Times New Roman" w:hAnsi="Times New Roman" w:cs="Times New Roman"/>
                <w:kern w:val="0"/>
                <w:sz w:val="22"/>
                <w:szCs w:val="22"/>
                <w:lang w:eastAsia="et-EE"/>
                <w14:ligatures w14:val="none"/>
              </w:rPr>
              <w:t xml:space="preserve"> </w:t>
            </w:r>
            <w:r w:rsidRPr="002720D4">
              <w:rPr>
                <w:rFonts w:ascii="Times New Roman" w:eastAsia="Times New Roman" w:hAnsi="Times New Roman" w:cs="Times New Roman"/>
                <w:kern w:val="0"/>
                <w:sz w:val="22"/>
                <w:szCs w:val="22"/>
                <w:lang w:eastAsia="et-EE"/>
                <w14:ligatures w14:val="none"/>
              </w:rPr>
              <w:t>täpsustada meditsiiniseadme hinnakokkuleppe sõlmimise ja muutmise menetluste teatavaid</w:t>
            </w:r>
            <w:r w:rsidR="000A4E9A" w:rsidRPr="002720D4">
              <w:rPr>
                <w:rFonts w:ascii="Times New Roman" w:eastAsia="Times New Roman" w:hAnsi="Times New Roman" w:cs="Times New Roman"/>
                <w:kern w:val="0"/>
                <w:sz w:val="22"/>
                <w:szCs w:val="22"/>
                <w:lang w:eastAsia="et-EE"/>
                <w14:ligatures w14:val="none"/>
              </w:rPr>
              <w:t xml:space="preserve"> P</w:t>
            </w:r>
            <w:r w:rsidRPr="002720D4">
              <w:rPr>
                <w:rFonts w:ascii="Times New Roman" w:eastAsia="Times New Roman" w:hAnsi="Times New Roman" w:cs="Times New Roman"/>
                <w:kern w:val="0"/>
                <w:sz w:val="22"/>
                <w:szCs w:val="22"/>
                <w:lang w:eastAsia="et-EE"/>
                <w14:ligatures w14:val="none"/>
              </w:rPr>
              <w:t>õhi</w:t>
            </w:r>
            <w:r w:rsidR="000A4E9A" w:rsidRPr="002720D4">
              <w:rPr>
                <w:rFonts w:ascii="Times New Roman" w:eastAsia="Times New Roman" w:hAnsi="Times New Roman" w:cs="Times New Roman"/>
                <w:kern w:val="0"/>
                <w:sz w:val="22"/>
                <w:szCs w:val="22"/>
                <w:lang w:eastAsia="et-EE"/>
                <w14:ligatures w14:val="none"/>
              </w:rPr>
              <w:t xml:space="preserve"> </w:t>
            </w:r>
            <w:r w:rsidRPr="002720D4">
              <w:rPr>
                <w:rFonts w:ascii="Times New Roman" w:eastAsia="Times New Roman" w:hAnsi="Times New Roman" w:cs="Times New Roman"/>
                <w:kern w:val="0"/>
                <w:sz w:val="22"/>
                <w:szCs w:val="22"/>
                <w:lang w:eastAsia="et-EE"/>
                <w14:ligatures w14:val="none"/>
              </w:rPr>
              <w:t>mõisteid – näiteks „meditsiiniseadmete loetelu muutmise ettepaneku tegemise algatamine“</w:t>
            </w:r>
            <w:r w:rsidR="000A4E9A" w:rsidRPr="002720D4">
              <w:rPr>
                <w:rFonts w:ascii="Times New Roman" w:eastAsia="Times New Roman" w:hAnsi="Times New Roman" w:cs="Times New Roman"/>
                <w:kern w:val="0"/>
                <w:sz w:val="22"/>
                <w:szCs w:val="22"/>
                <w:lang w:eastAsia="et-EE"/>
                <w14:ligatures w14:val="none"/>
              </w:rPr>
              <w:t xml:space="preserve"> </w:t>
            </w:r>
            <w:r w:rsidRPr="002720D4">
              <w:rPr>
                <w:rFonts w:ascii="Times New Roman" w:eastAsia="Times New Roman" w:hAnsi="Times New Roman" w:cs="Times New Roman"/>
                <w:kern w:val="0"/>
                <w:sz w:val="22"/>
                <w:szCs w:val="22"/>
                <w:lang w:eastAsia="et-EE"/>
                <w14:ligatures w14:val="none"/>
              </w:rPr>
              <w:t>Ravimiameti või Tervisekassa poolt ning selleks meditsiiniseadme levitajaga</w:t>
            </w:r>
            <w:r w:rsidR="000A4E9A" w:rsidRPr="002720D4">
              <w:rPr>
                <w:rFonts w:ascii="Times New Roman" w:eastAsia="Times New Roman" w:hAnsi="Times New Roman" w:cs="Times New Roman"/>
                <w:kern w:val="0"/>
                <w:sz w:val="22"/>
                <w:szCs w:val="22"/>
                <w:lang w:eastAsia="et-EE"/>
                <w14:ligatures w14:val="none"/>
              </w:rPr>
              <w:t xml:space="preserve"> </w:t>
            </w:r>
            <w:r w:rsidRPr="002720D4">
              <w:rPr>
                <w:rFonts w:ascii="Times New Roman" w:eastAsia="Times New Roman" w:hAnsi="Times New Roman" w:cs="Times New Roman"/>
                <w:kern w:val="0"/>
                <w:sz w:val="22"/>
                <w:szCs w:val="22"/>
                <w:lang w:eastAsia="et-EE"/>
                <w14:ligatures w14:val="none"/>
              </w:rPr>
              <w:t>„läbirääkimistesse asumine“ (RakS § 48</w:t>
            </w:r>
            <w:r w:rsidRPr="002720D4">
              <w:rPr>
                <w:rFonts w:ascii="Times New Roman" w:eastAsia="Times New Roman" w:hAnsi="Times New Roman" w:cs="Times New Roman"/>
                <w:kern w:val="0"/>
                <w:sz w:val="22"/>
                <w:szCs w:val="22"/>
                <w:vertAlign w:val="superscript"/>
                <w:lang w:eastAsia="et-EE"/>
                <w14:ligatures w14:val="none"/>
              </w:rPr>
              <w:t>1</w:t>
            </w:r>
            <w:r w:rsidRPr="002720D4">
              <w:rPr>
                <w:rFonts w:ascii="Times New Roman" w:eastAsia="Times New Roman" w:hAnsi="Times New Roman" w:cs="Times New Roman"/>
                <w:kern w:val="0"/>
                <w:sz w:val="22"/>
                <w:szCs w:val="22"/>
                <w:lang w:eastAsia="et-EE"/>
                <w14:ligatures w14:val="none"/>
              </w:rPr>
              <w:t xml:space="preserve"> lg 6); ja „hinnakokkuleppe sõlmimise menetluse</w:t>
            </w:r>
            <w:r w:rsidR="000A4E9A" w:rsidRPr="002720D4">
              <w:rPr>
                <w:rFonts w:ascii="Times New Roman" w:eastAsia="Times New Roman" w:hAnsi="Times New Roman" w:cs="Times New Roman"/>
                <w:kern w:val="0"/>
                <w:sz w:val="22"/>
                <w:szCs w:val="22"/>
                <w:lang w:eastAsia="et-EE"/>
                <w14:ligatures w14:val="none"/>
              </w:rPr>
              <w:t xml:space="preserve"> </w:t>
            </w:r>
            <w:r w:rsidRPr="002720D4">
              <w:rPr>
                <w:rFonts w:ascii="Times New Roman" w:eastAsia="Times New Roman" w:hAnsi="Times New Roman" w:cs="Times New Roman"/>
                <w:kern w:val="0"/>
                <w:sz w:val="22"/>
                <w:szCs w:val="22"/>
                <w:lang w:eastAsia="et-EE"/>
                <w14:ligatures w14:val="none"/>
              </w:rPr>
              <w:t>algatamine“ levitaja suhtes Tervisekassa poolt (RakS § 48</w:t>
            </w:r>
            <w:r w:rsidRPr="002720D4">
              <w:rPr>
                <w:rFonts w:ascii="Times New Roman" w:eastAsia="Times New Roman" w:hAnsi="Times New Roman" w:cs="Times New Roman"/>
                <w:kern w:val="0"/>
                <w:sz w:val="22"/>
                <w:szCs w:val="22"/>
                <w:vertAlign w:val="superscript"/>
                <w:lang w:eastAsia="et-EE"/>
                <w14:ligatures w14:val="none"/>
              </w:rPr>
              <w:t>2</w:t>
            </w:r>
            <w:r w:rsidRPr="002720D4">
              <w:rPr>
                <w:rFonts w:ascii="Times New Roman" w:eastAsia="Times New Roman" w:hAnsi="Times New Roman" w:cs="Times New Roman"/>
                <w:kern w:val="0"/>
                <w:sz w:val="22"/>
                <w:szCs w:val="22"/>
                <w:lang w:eastAsia="et-EE"/>
                <w14:ligatures w14:val="none"/>
              </w:rPr>
              <w:t xml:space="preserve"> lg 3). Oluline on ka selgelt mõista,</w:t>
            </w:r>
            <w:r w:rsidR="000A4E9A" w:rsidRPr="002720D4">
              <w:rPr>
                <w:rFonts w:ascii="Times New Roman" w:eastAsia="Times New Roman" w:hAnsi="Times New Roman" w:cs="Times New Roman"/>
                <w:kern w:val="0"/>
                <w:sz w:val="22"/>
                <w:szCs w:val="22"/>
                <w:lang w:eastAsia="et-EE"/>
                <w14:ligatures w14:val="none"/>
              </w:rPr>
              <w:t xml:space="preserve"> </w:t>
            </w:r>
            <w:r w:rsidRPr="002720D4">
              <w:rPr>
                <w:rFonts w:ascii="Times New Roman" w:eastAsia="Times New Roman" w:hAnsi="Times New Roman" w:cs="Times New Roman"/>
                <w:kern w:val="0"/>
                <w:sz w:val="22"/>
                <w:szCs w:val="22"/>
                <w:lang w:eastAsia="et-EE"/>
                <w14:ligatures w14:val="none"/>
              </w:rPr>
              <w:t>mis õigused ja kohustused meditsiiniseadme levitajal sellises läbirääkimistesse asumise</w:t>
            </w:r>
            <w:r w:rsidR="000A4E9A" w:rsidRPr="002720D4">
              <w:rPr>
                <w:rFonts w:ascii="Times New Roman" w:eastAsia="Times New Roman" w:hAnsi="Times New Roman" w:cs="Times New Roman"/>
                <w:kern w:val="0"/>
                <w:sz w:val="22"/>
                <w:szCs w:val="22"/>
                <w:lang w:eastAsia="et-EE"/>
                <w14:ligatures w14:val="none"/>
              </w:rPr>
              <w:t xml:space="preserve"> </w:t>
            </w:r>
            <w:r w:rsidRPr="002720D4">
              <w:rPr>
                <w:rFonts w:ascii="Times New Roman" w:eastAsia="Times New Roman" w:hAnsi="Times New Roman" w:cs="Times New Roman"/>
                <w:kern w:val="0"/>
                <w:sz w:val="22"/>
                <w:szCs w:val="22"/>
                <w:lang w:eastAsia="et-EE"/>
                <w14:ligatures w14:val="none"/>
              </w:rPr>
              <w:t>olukorras riigi ja Tervisekassa suhtes tekivad.</w:t>
            </w:r>
          </w:p>
          <w:p w14:paraId="642E56B7" w14:textId="77777777" w:rsidR="00012F7A" w:rsidRDefault="00012F7A" w:rsidP="00012F7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0F1C82E4" w14:textId="58AB719B" w:rsidR="00012F7A" w:rsidRPr="00A053FC" w:rsidRDefault="00012F7A" w:rsidP="00012F7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012F7A">
              <w:rPr>
                <w:rFonts w:ascii="Times New Roman" w:eastAsia="Times New Roman" w:hAnsi="Times New Roman" w:cs="Times New Roman"/>
                <w:kern w:val="0"/>
                <w:sz w:val="22"/>
                <w:szCs w:val="22"/>
                <w:lang w:eastAsia="et-EE"/>
                <w14:ligatures w14:val="none"/>
              </w:rPr>
              <w:t xml:space="preserve">5) Abivahendite ja meditsiiniseadmete reformiga (edaspidi </w:t>
            </w:r>
            <w:r w:rsidRPr="00012F7A">
              <w:rPr>
                <w:rFonts w:ascii="Times New Roman" w:eastAsia="Times New Roman" w:hAnsi="Times New Roman" w:cs="Times New Roman"/>
                <w:i/>
                <w:iCs/>
                <w:kern w:val="0"/>
                <w:sz w:val="22"/>
                <w:szCs w:val="22"/>
                <w:lang w:eastAsia="et-EE"/>
                <w14:ligatures w14:val="none"/>
              </w:rPr>
              <w:t>reform</w:t>
            </w:r>
            <w:r w:rsidRPr="00012F7A">
              <w:rPr>
                <w:rFonts w:ascii="Times New Roman" w:eastAsia="Times New Roman" w:hAnsi="Times New Roman" w:cs="Times New Roman"/>
                <w:kern w:val="0"/>
                <w:sz w:val="22"/>
                <w:szCs w:val="22"/>
                <w:lang w:eastAsia="et-EE"/>
                <w14:ligatures w14:val="none"/>
              </w:rPr>
              <w:t>) seotud osa eelnõust:</w:t>
            </w:r>
            <w:r w:rsidR="00DD171B">
              <w:rPr>
                <w:rFonts w:ascii="Times New Roman" w:eastAsia="Times New Roman" w:hAnsi="Times New Roman" w:cs="Times New Roman"/>
                <w:kern w:val="0"/>
                <w:sz w:val="22"/>
                <w:szCs w:val="22"/>
                <w:lang w:eastAsia="et-EE"/>
                <w14:ligatures w14:val="none"/>
              </w:rPr>
              <w:t xml:space="preserve"> </w:t>
            </w:r>
            <w:r w:rsidRPr="00012F7A">
              <w:rPr>
                <w:rFonts w:ascii="Times New Roman" w:eastAsia="Times New Roman" w:hAnsi="Times New Roman" w:cs="Times New Roman"/>
                <w:kern w:val="0"/>
                <w:sz w:val="22"/>
                <w:szCs w:val="22"/>
                <w:lang w:eastAsia="et-EE"/>
                <w14:ligatures w14:val="none"/>
              </w:rPr>
              <w:t>Eelnõu § 1 punktiga 5 kavandatava RaKS § 49 lg 2 p-de 5 ja 6 kohaselt nähakse ette</w:t>
            </w:r>
            <w:r w:rsidR="00DD171B">
              <w:rPr>
                <w:rFonts w:ascii="Times New Roman" w:eastAsia="Times New Roman" w:hAnsi="Times New Roman" w:cs="Times New Roman"/>
                <w:kern w:val="0"/>
                <w:sz w:val="22"/>
                <w:szCs w:val="22"/>
                <w:lang w:eastAsia="et-EE"/>
                <w14:ligatures w14:val="none"/>
              </w:rPr>
              <w:t xml:space="preserve"> </w:t>
            </w:r>
            <w:r w:rsidRPr="00012F7A">
              <w:rPr>
                <w:rFonts w:ascii="Times New Roman" w:eastAsia="Times New Roman" w:hAnsi="Times New Roman" w:cs="Times New Roman"/>
                <w:kern w:val="0"/>
                <w:sz w:val="22"/>
                <w:szCs w:val="22"/>
                <w:lang w:eastAsia="et-EE"/>
                <w14:ligatures w14:val="none"/>
              </w:rPr>
              <w:t>meditsiiniseadme müüjate ja üürijate aruandluskohustuse ning kvaliteedi-, hooldus- ja</w:t>
            </w:r>
            <w:r w:rsidR="00DD171B">
              <w:rPr>
                <w:rFonts w:ascii="Times New Roman" w:eastAsia="Times New Roman" w:hAnsi="Times New Roman" w:cs="Times New Roman"/>
                <w:kern w:val="0"/>
                <w:sz w:val="22"/>
                <w:szCs w:val="22"/>
                <w:lang w:eastAsia="et-EE"/>
                <w14:ligatures w14:val="none"/>
              </w:rPr>
              <w:t xml:space="preserve"> </w:t>
            </w:r>
            <w:r w:rsidRPr="00012F7A">
              <w:rPr>
                <w:rFonts w:ascii="Times New Roman" w:eastAsia="Times New Roman" w:hAnsi="Times New Roman" w:cs="Times New Roman"/>
                <w:kern w:val="0"/>
                <w:sz w:val="22"/>
                <w:szCs w:val="22"/>
                <w:lang w:eastAsia="et-EE"/>
                <w14:ligatures w14:val="none"/>
              </w:rPr>
              <w:t>nõustamisnõuete kehtestamine</w:t>
            </w:r>
            <w:r w:rsidRPr="00A053FC">
              <w:rPr>
                <w:rFonts w:ascii="Times New Roman" w:eastAsia="Times New Roman" w:hAnsi="Times New Roman" w:cs="Times New Roman"/>
                <w:kern w:val="0"/>
                <w:sz w:val="22"/>
                <w:szCs w:val="22"/>
                <w:lang w:eastAsia="et-EE"/>
                <w14:ligatures w14:val="none"/>
              </w:rPr>
              <w:t>. Eelnõust ega seletuskirjast ei selgu nende nõuete konkreetne</w:t>
            </w:r>
          </w:p>
          <w:p w14:paraId="53D6250A" w14:textId="77777777" w:rsidR="00012F7A" w:rsidRPr="00012F7A" w:rsidRDefault="00012F7A" w:rsidP="00012F7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A053FC">
              <w:rPr>
                <w:rFonts w:ascii="Times New Roman" w:eastAsia="Times New Roman" w:hAnsi="Times New Roman" w:cs="Times New Roman"/>
                <w:kern w:val="0"/>
                <w:sz w:val="22"/>
                <w:szCs w:val="22"/>
                <w:lang w:eastAsia="et-EE"/>
                <w14:ligatures w14:val="none"/>
              </w:rPr>
              <w:t>sisu, adressaadid ega majanduslik mõju ettevõtjatele –</w:t>
            </w:r>
            <w:r w:rsidRPr="00012F7A">
              <w:rPr>
                <w:rFonts w:ascii="Times New Roman" w:eastAsia="Times New Roman" w:hAnsi="Times New Roman" w:cs="Times New Roman"/>
                <w:kern w:val="0"/>
                <w:sz w:val="22"/>
                <w:szCs w:val="22"/>
                <w:lang w:eastAsia="et-EE"/>
                <w14:ligatures w14:val="none"/>
              </w:rPr>
              <w:t xml:space="preserve"> vastavas osas tuleks eelnõu ja seotud</w:t>
            </w:r>
          </w:p>
          <w:p w14:paraId="7C991CF7" w14:textId="02C58223" w:rsidR="00012F7A" w:rsidRDefault="00012F7A" w:rsidP="00012F7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012F7A">
              <w:rPr>
                <w:rFonts w:ascii="Times New Roman" w:eastAsia="Times New Roman" w:hAnsi="Times New Roman" w:cs="Times New Roman"/>
                <w:kern w:val="0"/>
                <w:sz w:val="22"/>
                <w:szCs w:val="22"/>
                <w:lang w:eastAsia="et-EE"/>
                <w14:ligatures w14:val="none"/>
              </w:rPr>
              <w:t>dokumente kindlasti täiendada ning võimaldada nõuetest mõjutatud-puudutatud isikutel nende</w:t>
            </w:r>
            <w:r>
              <w:rPr>
                <w:rFonts w:ascii="Times New Roman" w:eastAsia="Times New Roman" w:hAnsi="Times New Roman" w:cs="Times New Roman"/>
                <w:kern w:val="0"/>
                <w:sz w:val="22"/>
                <w:szCs w:val="22"/>
                <w:lang w:eastAsia="et-EE"/>
                <w14:ligatures w14:val="none"/>
              </w:rPr>
              <w:t xml:space="preserve"> </w:t>
            </w:r>
            <w:r w:rsidRPr="00012F7A">
              <w:rPr>
                <w:rFonts w:ascii="Times New Roman" w:eastAsia="Times New Roman" w:hAnsi="Times New Roman" w:cs="Times New Roman"/>
                <w:kern w:val="0"/>
                <w:sz w:val="22"/>
                <w:szCs w:val="22"/>
                <w:lang w:eastAsia="et-EE"/>
                <w14:ligatures w14:val="none"/>
              </w:rPr>
              <w:t>kohta seiskoht kujundada ja arvamust avaldada.</w:t>
            </w:r>
          </w:p>
          <w:p w14:paraId="3F8F5C61" w14:textId="77777777" w:rsidR="008C6BE9" w:rsidRDefault="008C6BE9" w:rsidP="00012F7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E65660C" w14:textId="77777777" w:rsidR="00975103" w:rsidRDefault="00975103" w:rsidP="00012F7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1B64607" w14:textId="77777777" w:rsidR="00975103" w:rsidRDefault="00975103" w:rsidP="00012F7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4EB037F8" w14:textId="77777777" w:rsidR="00975103" w:rsidRDefault="00975103" w:rsidP="00012F7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353A207" w14:textId="77777777" w:rsidR="00975103" w:rsidRDefault="00975103" w:rsidP="00012F7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400FA945" w14:textId="77777777" w:rsidR="00975103" w:rsidRDefault="00975103" w:rsidP="00012F7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58DA54F" w14:textId="77777777" w:rsidR="00975103" w:rsidRDefault="00975103" w:rsidP="00012F7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0CEA726" w14:textId="77777777" w:rsidR="00975103" w:rsidRDefault="00975103" w:rsidP="00012F7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29CBDAC2" w14:textId="77777777" w:rsidR="00975103" w:rsidRDefault="00975103" w:rsidP="00012F7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28423EC7" w14:textId="77777777" w:rsidR="00975103" w:rsidRDefault="00975103" w:rsidP="00012F7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0331A519" w14:textId="77777777" w:rsidR="001F6F44" w:rsidRDefault="001F6F44" w:rsidP="00012F7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D651E38" w14:textId="77777777" w:rsidR="001F6F44" w:rsidRDefault="001F6F44" w:rsidP="00012F7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1278CA5F" w14:textId="77777777" w:rsidR="001F6F44" w:rsidRDefault="001F6F44" w:rsidP="00012F7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10BE63BF" w14:textId="77777777" w:rsidR="00975103" w:rsidRDefault="00975103" w:rsidP="00012F7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28EEA61" w14:textId="75E7119A" w:rsidR="008C6BE9" w:rsidRDefault="008C6BE9" w:rsidP="008C6BE9">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8C6BE9">
              <w:rPr>
                <w:rFonts w:ascii="Times New Roman" w:eastAsia="Times New Roman" w:hAnsi="Times New Roman" w:cs="Times New Roman"/>
                <w:kern w:val="0"/>
                <w:sz w:val="22"/>
                <w:szCs w:val="22"/>
                <w:lang w:eastAsia="et-EE"/>
                <w14:ligatures w14:val="none"/>
              </w:rPr>
              <w:t xml:space="preserve">6) </w:t>
            </w:r>
            <w:r w:rsidRPr="00FF7906">
              <w:rPr>
                <w:rFonts w:ascii="Times New Roman" w:eastAsia="Times New Roman" w:hAnsi="Times New Roman" w:cs="Times New Roman"/>
                <w:kern w:val="0"/>
                <w:sz w:val="22"/>
                <w:szCs w:val="22"/>
                <w:lang w:eastAsia="et-EE"/>
                <w14:ligatures w14:val="none"/>
              </w:rPr>
              <w:t>Eelnõu sisaldab ka mitmeid reformiga mitteseotud muudatusi ning moodustab</w:t>
            </w:r>
            <w:r w:rsidR="002B0E21" w:rsidRPr="00FF7906">
              <w:rPr>
                <w:rFonts w:ascii="Times New Roman" w:eastAsia="Times New Roman" w:hAnsi="Times New Roman" w:cs="Times New Roman"/>
                <w:kern w:val="0"/>
                <w:sz w:val="22"/>
                <w:szCs w:val="22"/>
                <w:lang w:eastAsia="et-EE"/>
                <w14:ligatures w14:val="none"/>
              </w:rPr>
              <w:t xml:space="preserve"> </w:t>
            </w:r>
            <w:r w:rsidRPr="00FF7906">
              <w:rPr>
                <w:rFonts w:ascii="Times New Roman" w:eastAsia="Times New Roman" w:hAnsi="Times New Roman" w:cs="Times New Roman"/>
                <w:kern w:val="0"/>
                <w:sz w:val="22"/>
                <w:szCs w:val="22"/>
                <w:lang w:eastAsia="et-EE"/>
                <w14:ligatures w14:val="none"/>
              </w:rPr>
              <w:t>seega kokku nn kobareelnõu mida loetakse Eesti õigusloomepraktikas taunitavaks.</w:t>
            </w:r>
            <w:r w:rsidR="002B0E21" w:rsidRPr="00FF7906">
              <w:rPr>
                <w:rFonts w:ascii="Times New Roman" w:eastAsia="Times New Roman" w:hAnsi="Times New Roman" w:cs="Times New Roman"/>
                <w:kern w:val="0"/>
                <w:sz w:val="22"/>
                <w:szCs w:val="22"/>
                <w:lang w:eastAsia="et-EE"/>
                <w14:ligatures w14:val="none"/>
              </w:rPr>
              <w:t xml:space="preserve"> </w:t>
            </w:r>
            <w:r w:rsidRPr="00FF7906">
              <w:rPr>
                <w:rFonts w:ascii="Times New Roman" w:eastAsia="Times New Roman" w:hAnsi="Times New Roman" w:cs="Times New Roman"/>
                <w:kern w:val="0"/>
                <w:sz w:val="22"/>
                <w:szCs w:val="22"/>
                <w:lang w:eastAsia="et-EE"/>
                <w14:ligatures w14:val="none"/>
              </w:rPr>
              <w:t>HÕNTE jt õigusloome põhimõtteid määravate reeglistike kohaselt tuleks</w:t>
            </w:r>
            <w:r w:rsidR="002B0E21" w:rsidRPr="00FF7906">
              <w:rPr>
                <w:rFonts w:ascii="Times New Roman" w:eastAsia="Times New Roman" w:hAnsi="Times New Roman" w:cs="Times New Roman"/>
                <w:kern w:val="0"/>
                <w:sz w:val="22"/>
                <w:szCs w:val="22"/>
                <w:lang w:eastAsia="et-EE"/>
                <w14:ligatures w14:val="none"/>
              </w:rPr>
              <w:t xml:space="preserve"> </w:t>
            </w:r>
            <w:r w:rsidRPr="00FF7906">
              <w:rPr>
                <w:rFonts w:ascii="Times New Roman" w:eastAsia="Times New Roman" w:hAnsi="Times New Roman" w:cs="Times New Roman"/>
                <w:kern w:val="0"/>
                <w:sz w:val="22"/>
                <w:szCs w:val="22"/>
                <w:lang w:eastAsia="et-EE"/>
                <w14:ligatures w14:val="none"/>
              </w:rPr>
              <w:t>seaduseelnõudes üksteisega sisuliselt mitteseotud teemad lahutada ning õigusmuudatuse</w:t>
            </w:r>
            <w:r w:rsidR="002B0E21" w:rsidRPr="00FF7906">
              <w:rPr>
                <w:rFonts w:ascii="Times New Roman" w:eastAsia="Times New Roman" w:hAnsi="Times New Roman" w:cs="Times New Roman"/>
                <w:kern w:val="0"/>
                <w:sz w:val="22"/>
                <w:szCs w:val="22"/>
                <w:lang w:eastAsia="et-EE"/>
                <w14:ligatures w14:val="none"/>
              </w:rPr>
              <w:t xml:space="preserve"> </w:t>
            </w:r>
            <w:r w:rsidRPr="00FF7906">
              <w:rPr>
                <w:rFonts w:ascii="Times New Roman" w:eastAsia="Times New Roman" w:hAnsi="Times New Roman" w:cs="Times New Roman"/>
                <w:kern w:val="0"/>
                <w:sz w:val="22"/>
                <w:szCs w:val="22"/>
                <w:lang w:eastAsia="et-EE"/>
                <w14:ligatures w14:val="none"/>
              </w:rPr>
              <w:t>vajaduse korral lahendada mitme erineva eelnõuga. Meie hinnangul on see eriti oluline</w:t>
            </w:r>
            <w:r w:rsidR="002B0E21" w:rsidRPr="00FF7906">
              <w:rPr>
                <w:rFonts w:ascii="Times New Roman" w:eastAsia="Times New Roman" w:hAnsi="Times New Roman" w:cs="Times New Roman"/>
                <w:kern w:val="0"/>
                <w:sz w:val="22"/>
                <w:szCs w:val="22"/>
                <w:lang w:eastAsia="et-EE"/>
                <w14:ligatures w14:val="none"/>
              </w:rPr>
              <w:t xml:space="preserve"> </w:t>
            </w:r>
            <w:r w:rsidRPr="00FF7906">
              <w:rPr>
                <w:rFonts w:ascii="Times New Roman" w:eastAsia="Times New Roman" w:hAnsi="Times New Roman" w:cs="Times New Roman"/>
                <w:kern w:val="0"/>
                <w:sz w:val="22"/>
                <w:szCs w:val="22"/>
                <w:lang w:eastAsia="et-EE"/>
                <w14:ligatures w14:val="none"/>
              </w:rPr>
              <w:t>käesoleva eelnõu kontekstis, mis juba niigi moodustab osa käimasoleva Eesti</w:t>
            </w:r>
            <w:r w:rsidR="002B0E21" w:rsidRPr="00FF7906">
              <w:rPr>
                <w:rFonts w:ascii="Times New Roman" w:eastAsia="Times New Roman" w:hAnsi="Times New Roman" w:cs="Times New Roman"/>
                <w:kern w:val="0"/>
                <w:sz w:val="22"/>
                <w:szCs w:val="22"/>
                <w:lang w:eastAsia="et-EE"/>
                <w14:ligatures w14:val="none"/>
              </w:rPr>
              <w:t xml:space="preserve"> </w:t>
            </w:r>
            <w:r w:rsidRPr="00FF7906">
              <w:rPr>
                <w:rFonts w:ascii="Times New Roman" w:eastAsia="Times New Roman" w:hAnsi="Times New Roman" w:cs="Times New Roman"/>
                <w:kern w:val="0"/>
                <w:sz w:val="22"/>
                <w:szCs w:val="22"/>
                <w:lang w:eastAsia="et-EE"/>
                <w14:ligatures w14:val="none"/>
              </w:rPr>
              <w:t>tervishoiusüsteemi omavahel seotud reformieelnõude mahukast paketist (sh käesolev</w:t>
            </w:r>
            <w:r w:rsidR="002B0E21" w:rsidRPr="00FF7906">
              <w:rPr>
                <w:rFonts w:ascii="Times New Roman" w:eastAsia="Times New Roman" w:hAnsi="Times New Roman" w:cs="Times New Roman"/>
                <w:kern w:val="0"/>
                <w:sz w:val="22"/>
                <w:szCs w:val="22"/>
                <w:lang w:eastAsia="et-EE"/>
                <w14:ligatures w14:val="none"/>
              </w:rPr>
              <w:t xml:space="preserve"> </w:t>
            </w:r>
            <w:r w:rsidRPr="00FF7906">
              <w:rPr>
                <w:rFonts w:ascii="Times New Roman" w:eastAsia="Times New Roman" w:hAnsi="Times New Roman" w:cs="Times New Roman"/>
                <w:kern w:val="0"/>
                <w:sz w:val="22"/>
                <w:szCs w:val="22"/>
                <w:lang w:eastAsia="et-EE"/>
                <w14:ligatures w14:val="none"/>
              </w:rPr>
              <w:t>eelnõu, rehabilitatsioonisüsteemi eelnõu, TERVIK-ute eelnõu, nn STEEL-eelnõu).</w:t>
            </w:r>
            <w:r w:rsidR="00E07A35" w:rsidRPr="00FF7906">
              <w:rPr>
                <w:rFonts w:ascii="Times New Roman" w:eastAsia="Times New Roman" w:hAnsi="Times New Roman" w:cs="Times New Roman"/>
                <w:kern w:val="0"/>
                <w:sz w:val="22"/>
                <w:szCs w:val="22"/>
                <w:lang w:eastAsia="et-EE"/>
                <w14:ligatures w14:val="none"/>
              </w:rPr>
              <w:t xml:space="preserve"> </w:t>
            </w:r>
            <w:r w:rsidRPr="00FF7906">
              <w:rPr>
                <w:rFonts w:ascii="Times New Roman" w:eastAsia="Times New Roman" w:hAnsi="Times New Roman" w:cs="Times New Roman"/>
                <w:kern w:val="0"/>
                <w:sz w:val="22"/>
                <w:szCs w:val="22"/>
                <w:lang w:eastAsia="et-EE"/>
                <w14:ligatures w14:val="none"/>
              </w:rPr>
              <w:t>Arvestades tervishoiureformi eelnõudele esitatud põhimõttelist kriitikat, neis kavandatud</w:t>
            </w:r>
            <w:r w:rsidR="00E07A35" w:rsidRPr="00FF7906">
              <w:rPr>
                <w:rFonts w:ascii="Times New Roman" w:eastAsia="Times New Roman" w:hAnsi="Times New Roman" w:cs="Times New Roman"/>
                <w:kern w:val="0"/>
                <w:sz w:val="22"/>
                <w:szCs w:val="22"/>
                <w:lang w:eastAsia="et-EE"/>
                <w14:ligatures w14:val="none"/>
              </w:rPr>
              <w:t xml:space="preserve"> </w:t>
            </w:r>
            <w:r w:rsidRPr="00FF7906">
              <w:rPr>
                <w:rFonts w:ascii="Times New Roman" w:eastAsia="Times New Roman" w:hAnsi="Times New Roman" w:cs="Times New Roman"/>
                <w:kern w:val="0"/>
                <w:sz w:val="22"/>
                <w:szCs w:val="22"/>
                <w:lang w:eastAsia="et-EE"/>
                <w14:ligatures w14:val="none"/>
              </w:rPr>
              <w:t>muudatustega seotud rahastus-rakendusprobleeme ning Tervisekassa ja riigi eelarvete</w:t>
            </w:r>
            <w:r w:rsidR="00E07A35" w:rsidRPr="00FF7906">
              <w:rPr>
                <w:rFonts w:ascii="Times New Roman" w:eastAsia="Times New Roman" w:hAnsi="Times New Roman" w:cs="Times New Roman"/>
                <w:kern w:val="0"/>
                <w:sz w:val="22"/>
                <w:szCs w:val="22"/>
                <w:lang w:eastAsia="et-EE"/>
                <w14:ligatures w14:val="none"/>
              </w:rPr>
              <w:t xml:space="preserve"> </w:t>
            </w:r>
            <w:r w:rsidRPr="00FF7906">
              <w:rPr>
                <w:rFonts w:ascii="Times New Roman" w:eastAsia="Times New Roman" w:hAnsi="Times New Roman" w:cs="Times New Roman"/>
                <w:kern w:val="0"/>
                <w:sz w:val="22"/>
                <w:szCs w:val="22"/>
                <w:lang w:eastAsia="et-EE"/>
                <w14:ligatures w14:val="none"/>
              </w:rPr>
              <w:t>äärmiselt pingelist seisu tuleks kaaluda hoopis reformieelnõude võimalikku liitmist, et nende</w:t>
            </w:r>
            <w:r w:rsidR="00E07A35" w:rsidRPr="00FF7906">
              <w:rPr>
                <w:rFonts w:ascii="Times New Roman" w:eastAsia="Times New Roman" w:hAnsi="Times New Roman" w:cs="Times New Roman"/>
                <w:kern w:val="0"/>
                <w:sz w:val="22"/>
                <w:szCs w:val="22"/>
                <w:lang w:eastAsia="et-EE"/>
                <w14:ligatures w14:val="none"/>
              </w:rPr>
              <w:t xml:space="preserve"> </w:t>
            </w:r>
            <w:r w:rsidRPr="00FF7906">
              <w:rPr>
                <w:rFonts w:ascii="Times New Roman" w:eastAsia="Times New Roman" w:hAnsi="Times New Roman" w:cs="Times New Roman"/>
                <w:kern w:val="0"/>
                <w:sz w:val="22"/>
                <w:szCs w:val="22"/>
                <w:lang w:eastAsia="et-EE"/>
                <w14:ligatures w14:val="none"/>
              </w:rPr>
              <w:t>koosmõjud ja tänaseks juba selgunud probleeme vähegi mõistlikult tervikuna lahendada.</w:t>
            </w:r>
          </w:p>
          <w:p w14:paraId="7B92B808" w14:textId="77777777" w:rsidR="008C6BE9" w:rsidRPr="0004303C" w:rsidRDefault="008C6BE9" w:rsidP="008C6BE9">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8C6BE9">
              <w:rPr>
                <w:rFonts w:ascii="Times New Roman" w:eastAsia="Times New Roman" w:hAnsi="Times New Roman" w:cs="Times New Roman"/>
                <w:kern w:val="0"/>
                <w:sz w:val="22"/>
                <w:szCs w:val="22"/>
                <w:lang w:eastAsia="et-EE"/>
                <w14:ligatures w14:val="none"/>
              </w:rPr>
              <w:t>6.1</w:t>
            </w:r>
            <w:r w:rsidRPr="0004303C">
              <w:rPr>
                <w:rFonts w:ascii="Times New Roman" w:eastAsia="Times New Roman" w:hAnsi="Times New Roman" w:cs="Times New Roman"/>
                <w:kern w:val="0"/>
                <w:sz w:val="22"/>
                <w:szCs w:val="22"/>
                <w:lang w:eastAsia="et-EE"/>
                <w14:ligatures w14:val="none"/>
              </w:rPr>
              <w:t>) Kui siiski jääda käesolevas eelnõus nn kobarlähenemise juurde, siis tuleks eelnõu</w:t>
            </w:r>
          </w:p>
          <w:p w14:paraId="46AAF322" w14:textId="77777777" w:rsidR="008C6BE9" w:rsidRPr="0004303C" w:rsidRDefault="008C6BE9" w:rsidP="008C6BE9">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04303C">
              <w:rPr>
                <w:rFonts w:ascii="Times New Roman" w:eastAsia="Times New Roman" w:hAnsi="Times New Roman" w:cs="Times New Roman"/>
                <w:kern w:val="0"/>
                <w:sz w:val="22"/>
                <w:szCs w:val="22"/>
                <w:lang w:eastAsia="et-EE"/>
                <w14:ligatures w14:val="none"/>
              </w:rPr>
              <w:t>muuta ja täiendada vähemalt järgmises:</w:t>
            </w:r>
          </w:p>
          <w:p w14:paraId="273E2C4E" w14:textId="77777777" w:rsidR="008C6BE9" w:rsidRPr="008C6BE9" w:rsidRDefault="008C6BE9" w:rsidP="008C6BE9">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8C6BE9">
              <w:rPr>
                <w:rFonts w:ascii="Times New Roman" w:eastAsia="Times New Roman" w:hAnsi="Times New Roman" w:cs="Times New Roman"/>
                <w:kern w:val="0"/>
                <w:sz w:val="22"/>
                <w:szCs w:val="22"/>
                <w:lang w:eastAsia="et-EE"/>
                <w14:ligatures w14:val="none"/>
              </w:rPr>
              <w:t>6.1.1) Eelnõu § 1 p 2 RakS § 42 lg 1</w:t>
            </w:r>
            <w:r w:rsidRPr="0004303C">
              <w:rPr>
                <w:rFonts w:ascii="Times New Roman" w:eastAsia="Times New Roman" w:hAnsi="Times New Roman" w:cs="Times New Roman"/>
                <w:kern w:val="0"/>
                <w:sz w:val="22"/>
                <w:szCs w:val="22"/>
                <w:vertAlign w:val="superscript"/>
                <w:lang w:eastAsia="et-EE"/>
                <w14:ligatures w14:val="none"/>
              </w:rPr>
              <w:t>3</w:t>
            </w:r>
            <w:r w:rsidRPr="008C6BE9">
              <w:rPr>
                <w:rFonts w:ascii="Times New Roman" w:eastAsia="Times New Roman" w:hAnsi="Times New Roman" w:cs="Times New Roman"/>
                <w:kern w:val="0"/>
                <w:sz w:val="22"/>
                <w:szCs w:val="22"/>
                <w:lang w:eastAsia="et-EE"/>
                <w14:ligatures w14:val="none"/>
              </w:rPr>
              <w:t xml:space="preserve"> kehtetuks tunnistamise kohta puudutab ravimihüvitise</w:t>
            </w:r>
          </w:p>
          <w:p w14:paraId="16CB3C9F" w14:textId="6614A5B7" w:rsidR="00824F9D" w:rsidRDefault="008C6BE9" w:rsidP="00656D5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8C6BE9">
              <w:rPr>
                <w:rFonts w:ascii="Times New Roman" w:eastAsia="Times New Roman" w:hAnsi="Times New Roman" w:cs="Times New Roman"/>
                <w:kern w:val="0"/>
                <w:sz w:val="22"/>
                <w:szCs w:val="22"/>
                <w:lang w:eastAsia="et-EE"/>
                <w14:ligatures w14:val="none"/>
              </w:rPr>
              <w:t xml:space="preserve">süsteemi rakendamist. </w:t>
            </w:r>
            <w:r w:rsidRPr="00FF7906">
              <w:rPr>
                <w:rFonts w:ascii="Times New Roman" w:eastAsia="Times New Roman" w:hAnsi="Times New Roman" w:cs="Times New Roman"/>
                <w:kern w:val="0"/>
                <w:sz w:val="22"/>
                <w:szCs w:val="22"/>
                <w:lang w:eastAsia="et-EE"/>
                <w14:ligatures w14:val="none"/>
              </w:rPr>
              <w:t>Nõustume ERHL poolt, et puudub vajadus ja õigustus koormata</w:t>
            </w:r>
            <w:r w:rsidR="0004303C" w:rsidRPr="00FF7906">
              <w:rPr>
                <w:rFonts w:ascii="Times New Roman" w:eastAsia="Times New Roman" w:hAnsi="Times New Roman" w:cs="Times New Roman"/>
                <w:kern w:val="0"/>
                <w:sz w:val="22"/>
                <w:szCs w:val="22"/>
                <w:lang w:eastAsia="et-EE"/>
                <w14:ligatures w14:val="none"/>
              </w:rPr>
              <w:t xml:space="preserve"> </w:t>
            </w:r>
            <w:r w:rsidRPr="00FF7906">
              <w:rPr>
                <w:rFonts w:ascii="Times New Roman" w:eastAsia="Times New Roman" w:hAnsi="Times New Roman" w:cs="Times New Roman"/>
                <w:kern w:val="0"/>
                <w:sz w:val="22"/>
                <w:szCs w:val="22"/>
                <w:lang w:eastAsia="et-EE"/>
                <w14:ligatures w14:val="none"/>
              </w:rPr>
              <w:t>ravimihulgimüügi ettevõtteid aruandluskohustusega, kui sama informatsioon on</w:t>
            </w:r>
            <w:r w:rsidR="0004303C" w:rsidRPr="00FF7906">
              <w:rPr>
                <w:rFonts w:ascii="Times New Roman" w:eastAsia="Times New Roman" w:hAnsi="Times New Roman" w:cs="Times New Roman"/>
                <w:kern w:val="0"/>
                <w:sz w:val="22"/>
                <w:szCs w:val="22"/>
                <w:lang w:eastAsia="et-EE"/>
                <w14:ligatures w14:val="none"/>
              </w:rPr>
              <w:t xml:space="preserve"> </w:t>
            </w:r>
            <w:r w:rsidRPr="00FF7906">
              <w:rPr>
                <w:rFonts w:ascii="Times New Roman" w:eastAsia="Times New Roman" w:hAnsi="Times New Roman" w:cs="Times New Roman"/>
                <w:kern w:val="0"/>
                <w:sz w:val="22"/>
                <w:szCs w:val="22"/>
                <w:lang w:eastAsia="et-EE"/>
                <w14:ligatures w14:val="none"/>
              </w:rPr>
              <w:t>Tervisekassal juba teistest allikatest olemas. Selles osas toetame eelnõu muudatust ning</w:t>
            </w:r>
            <w:r w:rsidR="0004303C" w:rsidRPr="00FF7906">
              <w:rPr>
                <w:rFonts w:ascii="Times New Roman" w:eastAsia="Times New Roman" w:hAnsi="Times New Roman" w:cs="Times New Roman"/>
                <w:kern w:val="0"/>
                <w:sz w:val="22"/>
                <w:szCs w:val="22"/>
                <w:lang w:eastAsia="et-EE"/>
                <w14:ligatures w14:val="none"/>
              </w:rPr>
              <w:t xml:space="preserve"> </w:t>
            </w:r>
            <w:r w:rsidRPr="00FF7906">
              <w:rPr>
                <w:rFonts w:ascii="Times New Roman" w:eastAsia="Times New Roman" w:hAnsi="Times New Roman" w:cs="Times New Roman"/>
                <w:kern w:val="0"/>
                <w:sz w:val="22"/>
                <w:szCs w:val="22"/>
                <w:lang w:eastAsia="et-EE"/>
                <w14:ligatures w14:val="none"/>
              </w:rPr>
              <w:t>asjatu dubleeriva andmeesituse kohustuse kehtetuks tunnistamist.</w:t>
            </w:r>
            <w:r w:rsidRPr="00FF7906">
              <w:rPr>
                <w:rFonts w:ascii="Times New Roman" w:eastAsia="Times New Roman" w:hAnsi="Times New Roman" w:cs="Times New Roman"/>
                <w:b/>
                <w:kern w:val="0"/>
                <w:sz w:val="22"/>
                <w:szCs w:val="22"/>
                <w:lang w:eastAsia="et-EE"/>
                <w14:ligatures w14:val="none"/>
              </w:rPr>
              <w:t xml:space="preserve"> </w:t>
            </w:r>
            <w:r w:rsidRPr="00FF7906">
              <w:rPr>
                <w:rFonts w:ascii="Times New Roman" w:eastAsia="Times New Roman" w:hAnsi="Times New Roman" w:cs="Times New Roman"/>
                <w:kern w:val="0"/>
                <w:sz w:val="22"/>
                <w:szCs w:val="22"/>
                <w:lang w:eastAsia="et-EE"/>
                <w14:ligatures w14:val="none"/>
              </w:rPr>
              <w:t>Küll aga tuleks</w:t>
            </w:r>
            <w:r w:rsidR="0004303C" w:rsidRPr="00FF7906">
              <w:rPr>
                <w:rFonts w:ascii="Times New Roman" w:eastAsia="Times New Roman" w:hAnsi="Times New Roman" w:cs="Times New Roman"/>
                <w:kern w:val="0"/>
                <w:sz w:val="22"/>
                <w:szCs w:val="22"/>
                <w:lang w:eastAsia="et-EE"/>
                <w14:ligatures w14:val="none"/>
              </w:rPr>
              <w:t xml:space="preserve"> </w:t>
            </w:r>
            <w:r w:rsidRPr="00FF7906">
              <w:rPr>
                <w:rFonts w:ascii="Times New Roman" w:eastAsia="Times New Roman" w:hAnsi="Times New Roman" w:cs="Times New Roman"/>
                <w:kern w:val="0"/>
                <w:sz w:val="22"/>
                <w:szCs w:val="22"/>
                <w:lang w:eastAsia="et-EE"/>
                <w14:ligatures w14:val="none"/>
              </w:rPr>
              <w:t>ravimihüvitise süsteemi terviklikkuse ja selguse huvides eelnõu täiendada selle</w:t>
            </w:r>
            <w:r w:rsidR="0004303C" w:rsidRPr="00FF7906">
              <w:rPr>
                <w:rFonts w:ascii="Times New Roman" w:eastAsia="Times New Roman" w:hAnsi="Times New Roman" w:cs="Times New Roman"/>
                <w:kern w:val="0"/>
                <w:sz w:val="22"/>
                <w:szCs w:val="22"/>
                <w:lang w:eastAsia="et-EE"/>
                <w14:ligatures w14:val="none"/>
              </w:rPr>
              <w:t xml:space="preserve"> </w:t>
            </w:r>
            <w:r w:rsidRPr="00FF7906">
              <w:rPr>
                <w:rFonts w:ascii="Times New Roman" w:eastAsia="Times New Roman" w:hAnsi="Times New Roman" w:cs="Times New Roman"/>
                <w:kern w:val="0"/>
                <w:sz w:val="22"/>
                <w:szCs w:val="22"/>
                <w:lang w:eastAsia="et-EE"/>
                <w14:ligatures w14:val="none"/>
              </w:rPr>
              <w:t>andmeallikaga, kust Tervisekassa edaspidi hulgimüügi ostuhindade info saab</w:t>
            </w:r>
            <w:r w:rsidR="0004303C" w:rsidRPr="00FF7906">
              <w:rPr>
                <w:rFonts w:ascii="Times New Roman" w:eastAsia="Times New Roman" w:hAnsi="Times New Roman" w:cs="Times New Roman"/>
                <w:kern w:val="0"/>
                <w:sz w:val="22"/>
                <w:szCs w:val="22"/>
                <w:lang w:eastAsia="et-EE"/>
                <w14:ligatures w14:val="none"/>
              </w:rPr>
              <w:t>.</w:t>
            </w:r>
            <w:r w:rsidR="0047724B">
              <w:rPr>
                <w:rFonts w:ascii="Times New Roman" w:eastAsia="Times New Roman" w:hAnsi="Times New Roman" w:cs="Times New Roman"/>
                <w:kern w:val="0"/>
                <w:sz w:val="22"/>
                <w:szCs w:val="22"/>
                <w:lang w:eastAsia="et-EE"/>
                <w14:ligatures w14:val="none"/>
              </w:rPr>
              <w:t xml:space="preserve"> </w:t>
            </w:r>
            <w:r w:rsidRPr="008C6BE9">
              <w:rPr>
                <w:rFonts w:ascii="Times New Roman" w:eastAsia="Times New Roman" w:hAnsi="Times New Roman" w:cs="Times New Roman"/>
                <w:kern w:val="0"/>
                <w:sz w:val="22"/>
                <w:szCs w:val="22"/>
                <w:lang w:eastAsia="et-EE"/>
                <w14:ligatures w14:val="none"/>
              </w:rPr>
              <w:t>Seletuskirjas viidatakse selles osas eeldatavasti kassa-ravimitootja vahelistele</w:t>
            </w:r>
            <w:r w:rsidR="0047724B">
              <w:rPr>
                <w:rFonts w:ascii="Times New Roman" w:eastAsia="Times New Roman" w:hAnsi="Times New Roman" w:cs="Times New Roman"/>
                <w:kern w:val="0"/>
                <w:sz w:val="22"/>
                <w:szCs w:val="22"/>
                <w:lang w:eastAsia="et-EE"/>
                <w14:ligatures w14:val="none"/>
              </w:rPr>
              <w:t xml:space="preserve"> </w:t>
            </w:r>
            <w:r w:rsidRPr="008C6BE9">
              <w:rPr>
                <w:rFonts w:ascii="Times New Roman" w:eastAsia="Times New Roman" w:hAnsi="Times New Roman" w:cs="Times New Roman"/>
                <w:kern w:val="0"/>
                <w:sz w:val="22"/>
                <w:szCs w:val="22"/>
                <w:lang w:eastAsia="et-EE"/>
                <w14:ligatures w14:val="none"/>
              </w:rPr>
              <w:t xml:space="preserve">hinnakokkulepetele </w:t>
            </w:r>
            <w:r w:rsidRPr="00FF7906">
              <w:rPr>
                <w:rFonts w:ascii="Times New Roman" w:eastAsia="Times New Roman" w:hAnsi="Times New Roman" w:cs="Times New Roman"/>
                <w:kern w:val="0"/>
                <w:sz w:val="22"/>
                <w:szCs w:val="22"/>
                <w:lang w:eastAsia="et-EE"/>
                <w14:ligatures w14:val="none"/>
              </w:rPr>
              <w:t>– see ja võimalikud muud asjakohased andmeallikad tuleb ka seaduse</w:t>
            </w:r>
            <w:r w:rsidR="0047724B" w:rsidRPr="00FF7906">
              <w:rPr>
                <w:rFonts w:ascii="Times New Roman" w:eastAsia="Times New Roman" w:hAnsi="Times New Roman" w:cs="Times New Roman"/>
                <w:kern w:val="0"/>
                <w:sz w:val="22"/>
                <w:szCs w:val="22"/>
                <w:lang w:eastAsia="et-EE"/>
                <w14:ligatures w14:val="none"/>
              </w:rPr>
              <w:t xml:space="preserve"> </w:t>
            </w:r>
            <w:r w:rsidRPr="00FF7906">
              <w:rPr>
                <w:rFonts w:ascii="Times New Roman" w:eastAsia="Times New Roman" w:hAnsi="Times New Roman" w:cs="Times New Roman"/>
                <w:kern w:val="0"/>
                <w:sz w:val="22"/>
                <w:szCs w:val="22"/>
                <w:lang w:eastAsia="et-EE"/>
                <w14:ligatures w14:val="none"/>
              </w:rPr>
              <w:t>tasandil selgelt välja tuua,</w:t>
            </w:r>
            <w:r w:rsidRPr="008C6BE9">
              <w:rPr>
                <w:rFonts w:ascii="Times New Roman" w:eastAsia="Times New Roman" w:hAnsi="Times New Roman" w:cs="Times New Roman"/>
                <w:kern w:val="0"/>
                <w:sz w:val="22"/>
                <w:szCs w:val="22"/>
                <w:lang w:eastAsia="et-EE"/>
                <w14:ligatures w14:val="none"/>
              </w:rPr>
              <w:t xml:space="preserve"> sest hulgimüügi ostuhind kui ravimi piirhinna arvutamise aluseks</w:t>
            </w:r>
            <w:r w:rsidR="0047724B">
              <w:rPr>
                <w:rFonts w:ascii="Times New Roman" w:eastAsia="Times New Roman" w:hAnsi="Times New Roman" w:cs="Times New Roman"/>
                <w:kern w:val="0"/>
                <w:sz w:val="22"/>
                <w:szCs w:val="22"/>
                <w:lang w:eastAsia="et-EE"/>
                <w14:ligatures w14:val="none"/>
              </w:rPr>
              <w:t xml:space="preserve"> </w:t>
            </w:r>
            <w:r w:rsidRPr="008C6BE9">
              <w:rPr>
                <w:rFonts w:ascii="Times New Roman" w:eastAsia="Times New Roman" w:hAnsi="Times New Roman" w:cs="Times New Roman"/>
                <w:kern w:val="0"/>
                <w:sz w:val="22"/>
                <w:szCs w:val="22"/>
                <w:lang w:eastAsia="et-EE"/>
                <w14:ligatures w14:val="none"/>
              </w:rPr>
              <w:t>olev infoelement jääb seadusesse alles. Piirhinnast ja sellega seotud instrumentidest omakorda</w:t>
            </w:r>
            <w:r w:rsidR="0047724B">
              <w:rPr>
                <w:rFonts w:ascii="Times New Roman" w:eastAsia="Times New Roman" w:hAnsi="Times New Roman" w:cs="Times New Roman"/>
                <w:kern w:val="0"/>
                <w:sz w:val="22"/>
                <w:szCs w:val="22"/>
                <w:lang w:eastAsia="et-EE"/>
                <w14:ligatures w14:val="none"/>
              </w:rPr>
              <w:t xml:space="preserve"> </w:t>
            </w:r>
            <w:r w:rsidR="00656D57" w:rsidRPr="00656D57">
              <w:rPr>
                <w:rFonts w:ascii="Times New Roman" w:eastAsia="Times New Roman" w:hAnsi="Times New Roman" w:cs="Times New Roman"/>
                <w:kern w:val="0"/>
                <w:sz w:val="22"/>
                <w:szCs w:val="22"/>
                <w:lang w:eastAsia="et-EE"/>
                <w14:ligatures w14:val="none"/>
              </w:rPr>
              <w:t>sõltuvad ravimihüvitise ja omaosaluse ulatus kindlustatud isiku jaoks ning ravimihüvitise</w:t>
            </w:r>
            <w:r w:rsidR="0047724B">
              <w:rPr>
                <w:rFonts w:ascii="Times New Roman" w:eastAsia="Times New Roman" w:hAnsi="Times New Roman" w:cs="Times New Roman"/>
                <w:kern w:val="0"/>
                <w:sz w:val="22"/>
                <w:szCs w:val="22"/>
                <w:lang w:eastAsia="et-EE"/>
                <w14:ligatures w14:val="none"/>
              </w:rPr>
              <w:t xml:space="preserve"> </w:t>
            </w:r>
            <w:r w:rsidR="00656D57" w:rsidRPr="00656D57">
              <w:rPr>
                <w:rFonts w:ascii="Times New Roman" w:eastAsia="Times New Roman" w:hAnsi="Times New Roman" w:cs="Times New Roman"/>
                <w:kern w:val="0"/>
                <w:sz w:val="22"/>
                <w:szCs w:val="22"/>
                <w:lang w:eastAsia="et-EE"/>
                <w14:ligatures w14:val="none"/>
              </w:rPr>
              <w:t>süsteemi praktiline korraldus tarneahela osapoolte jaoks. Seepärast jääb selgelt ebapiisavaks</w:t>
            </w:r>
            <w:r w:rsidR="0047724B">
              <w:rPr>
                <w:rFonts w:ascii="Times New Roman" w:eastAsia="Times New Roman" w:hAnsi="Times New Roman" w:cs="Times New Roman"/>
                <w:kern w:val="0"/>
                <w:sz w:val="22"/>
                <w:szCs w:val="22"/>
                <w:lang w:eastAsia="et-EE"/>
                <w14:ligatures w14:val="none"/>
              </w:rPr>
              <w:t xml:space="preserve"> </w:t>
            </w:r>
            <w:r w:rsidR="00656D57" w:rsidRPr="00656D57">
              <w:rPr>
                <w:rFonts w:ascii="Times New Roman" w:eastAsia="Times New Roman" w:hAnsi="Times New Roman" w:cs="Times New Roman"/>
                <w:kern w:val="0"/>
                <w:sz w:val="22"/>
                <w:szCs w:val="22"/>
                <w:lang w:eastAsia="et-EE"/>
                <w14:ligatures w14:val="none"/>
              </w:rPr>
              <w:t>seletuskirjas esitatud selgitus tulevase andmeallika kohta: „Kuna Tervisekassal on välja</w:t>
            </w:r>
            <w:r w:rsidR="0047724B">
              <w:rPr>
                <w:rFonts w:ascii="Times New Roman" w:eastAsia="Times New Roman" w:hAnsi="Times New Roman" w:cs="Times New Roman"/>
                <w:kern w:val="0"/>
                <w:sz w:val="22"/>
                <w:szCs w:val="22"/>
                <w:lang w:eastAsia="et-EE"/>
                <w14:ligatures w14:val="none"/>
              </w:rPr>
              <w:t xml:space="preserve"> </w:t>
            </w:r>
            <w:r w:rsidR="00656D57" w:rsidRPr="00656D57">
              <w:rPr>
                <w:rFonts w:ascii="Times New Roman" w:eastAsia="Times New Roman" w:hAnsi="Times New Roman" w:cs="Times New Roman"/>
                <w:kern w:val="0"/>
                <w:sz w:val="22"/>
                <w:szCs w:val="22"/>
                <w:lang w:eastAsia="et-EE"/>
                <w14:ligatures w14:val="none"/>
              </w:rPr>
              <w:t>arendatud lepingute haldamise digitaalne töölaud ja erinevad retseptikeskuse müügiandmete</w:t>
            </w:r>
            <w:r w:rsidR="0047724B">
              <w:rPr>
                <w:rFonts w:ascii="Times New Roman" w:eastAsia="Times New Roman" w:hAnsi="Times New Roman" w:cs="Times New Roman"/>
                <w:kern w:val="0"/>
                <w:sz w:val="22"/>
                <w:szCs w:val="22"/>
                <w:lang w:eastAsia="et-EE"/>
                <w14:ligatures w14:val="none"/>
              </w:rPr>
              <w:t xml:space="preserve"> </w:t>
            </w:r>
            <w:r w:rsidR="00656D57" w:rsidRPr="00656D57">
              <w:rPr>
                <w:rFonts w:ascii="Times New Roman" w:eastAsia="Times New Roman" w:hAnsi="Times New Roman" w:cs="Times New Roman"/>
                <w:kern w:val="0"/>
                <w:sz w:val="22"/>
                <w:szCs w:val="22"/>
                <w:lang w:eastAsia="et-EE"/>
                <w14:ligatures w14:val="none"/>
              </w:rPr>
              <w:t>analüüsimise visuaalid (powerBI), siis puudub edasine vajadus nende andmete edastamiseks."</w:t>
            </w:r>
            <w:r w:rsidR="0047724B">
              <w:rPr>
                <w:rFonts w:ascii="Times New Roman" w:eastAsia="Times New Roman" w:hAnsi="Times New Roman" w:cs="Times New Roman"/>
                <w:kern w:val="0"/>
                <w:sz w:val="22"/>
                <w:szCs w:val="22"/>
                <w:lang w:eastAsia="et-EE"/>
                <w14:ligatures w14:val="none"/>
              </w:rPr>
              <w:t xml:space="preserve"> </w:t>
            </w:r>
            <w:r w:rsidR="00656D57" w:rsidRPr="00656D57">
              <w:rPr>
                <w:rFonts w:ascii="Times New Roman" w:eastAsia="Times New Roman" w:hAnsi="Times New Roman" w:cs="Times New Roman"/>
                <w:kern w:val="0"/>
                <w:sz w:val="22"/>
                <w:szCs w:val="22"/>
                <w:lang w:eastAsia="et-EE"/>
                <w14:ligatures w14:val="none"/>
              </w:rPr>
              <w:t xml:space="preserve">– ka see selgitus jätab siiski lahtiseks, et mis on edaspidi kassa andmeallikas. </w:t>
            </w:r>
            <w:r w:rsidR="00656D57" w:rsidRPr="000D6796">
              <w:rPr>
                <w:rFonts w:ascii="Times New Roman" w:eastAsia="Times New Roman" w:hAnsi="Times New Roman" w:cs="Times New Roman"/>
                <w:kern w:val="0"/>
                <w:sz w:val="22"/>
                <w:szCs w:val="22"/>
                <w:lang w:eastAsia="et-EE"/>
                <w14:ligatures w14:val="none"/>
              </w:rPr>
              <w:t>Täiendavalt tuleks</w:t>
            </w:r>
            <w:r w:rsidR="0047724B" w:rsidRPr="000D6796">
              <w:rPr>
                <w:rFonts w:ascii="Times New Roman" w:eastAsia="Times New Roman" w:hAnsi="Times New Roman" w:cs="Times New Roman"/>
                <w:kern w:val="0"/>
                <w:sz w:val="22"/>
                <w:szCs w:val="22"/>
                <w:lang w:eastAsia="et-EE"/>
                <w14:ligatures w14:val="none"/>
              </w:rPr>
              <w:t xml:space="preserve"> </w:t>
            </w:r>
            <w:r w:rsidR="00656D57" w:rsidRPr="000D6796">
              <w:rPr>
                <w:rFonts w:ascii="Times New Roman" w:eastAsia="Times New Roman" w:hAnsi="Times New Roman" w:cs="Times New Roman"/>
                <w:kern w:val="0"/>
                <w:sz w:val="22"/>
                <w:szCs w:val="22"/>
                <w:lang w:eastAsia="et-EE"/>
                <w14:ligatures w14:val="none"/>
              </w:rPr>
              <w:t>kaaluda ka näiteks sotsiaalministri määruse nr 74 muutmise vajadust, mis viitab kehtetuks</w:t>
            </w:r>
            <w:r w:rsidR="0047724B" w:rsidRPr="000D6796">
              <w:rPr>
                <w:rFonts w:ascii="Times New Roman" w:eastAsia="Times New Roman" w:hAnsi="Times New Roman" w:cs="Times New Roman"/>
                <w:kern w:val="0"/>
                <w:sz w:val="22"/>
                <w:szCs w:val="22"/>
                <w:lang w:eastAsia="et-EE"/>
                <w14:ligatures w14:val="none"/>
              </w:rPr>
              <w:t xml:space="preserve"> </w:t>
            </w:r>
            <w:r w:rsidR="00656D57" w:rsidRPr="000D6796">
              <w:rPr>
                <w:rFonts w:ascii="Times New Roman" w:eastAsia="Times New Roman" w:hAnsi="Times New Roman" w:cs="Times New Roman"/>
                <w:kern w:val="0"/>
                <w:sz w:val="22"/>
                <w:szCs w:val="22"/>
                <w:lang w:eastAsia="et-EE"/>
                <w14:ligatures w14:val="none"/>
              </w:rPr>
              <w:t>muudetavale RakS § 42 lõikele 1</w:t>
            </w:r>
            <w:r w:rsidR="00656D57" w:rsidRPr="000D6796">
              <w:rPr>
                <w:rFonts w:ascii="Times New Roman" w:eastAsia="Times New Roman" w:hAnsi="Times New Roman" w:cs="Times New Roman"/>
                <w:kern w:val="0"/>
                <w:sz w:val="22"/>
                <w:szCs w:val="22"/>
                <w:vertAlign w:val="superscript"/>
                <w:lang w:eastAsia="et-EE"/>
                <w14:ligatures w14:val="none"/>
              </w:rPr>
              <w:t>3</w:t>
            </w:r>
            <w:r w:rsidR="00656D57" w:rsidRPr="000D6796">
              <w:rPr>
                <w:rFonts w:ascii="Times New Roman" w:eastAsia="Times New Roman" w:hAnsi="Times New Roman" w:cs="Times New Roman"/>
                <w:kern w:val="0"/>
                <w:sz w:val="22"/>
                <w:szCs w:val="22"/>
                <w:lang w:eastAsia="et-EE"/>
                <w14:ligatures w14:val="none"/>
              </w:rPr>
              <w:t>.</w:t>
            </w:r>
          </w:p>
          <w:p w14:paraId="180F5F2A" w14:textId="77777777" w:rsidR="00824F9D" w:rsidRDefault="00824F9D" w:rsidP="00656D5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17CA286" w14:textId="7B1F7766" w:rsidR="00B9247B" w:rsidRDefault="00B9247B" w:rsidP="00B9247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B9247B">
              <w:rPr>
                <w:rFonts w:ascii="Times New Roman" w:eastAsia="Times New Roman" w:hAnsi="Times New Roman" w:cs="Times New Roman"/>
                <w:kern w:val="0"/>
                <w:sz w:val="22"/>
                <w:szCs w:val="22"/>
                <w:lang w:eastAsia="et-EE"/>
                <w14:ligatures w14:val="none"/>
              </w:rPr>
              <w:lastRenderedPageBreak/>
              <w:t xml:space="preserve">6.1.2) </w:t>
            </w:r>
            <w:r w:rsidRPr="00325885">
              <w:rPr>
                <w:rFonts w:ascii="Times New Roman" w:eastAsia="Times New Roman" w:hAnsi="Times New Roman" w:cs="Times New Roman"/>
                <w:kern w:val="0"/>
                <w:sz w:val="22"/>
                <w:szCs w:val="22"/>
                <w:lang w:eastAsia="et-EE"/>
                <w14:ligatures w14:val="none"/>
              </w:rPr>
              <w:t>MSS muudatused, mis käsitlevad Ravimiameti siseriiklikke pädevusi</w:t>
            </w:r>
            <w:r w:rsidR="00325885" w:rsidRPr="00325885">
              <w:rPr>
                <w:rFonts w:ascii="Times New Roman" w:eastAsia="Times New Roman" w:hAnsi="Times New Roman" w:cs="Times New Roman"/>
                <w:kern w:val="0"/>
                <w:sz w:val="22"/>
                <w:szCs w:val="22"/>
                <w:lang w:eastAsia="et-EE"/>
                <w14:ligatures w14:val="none"/>
              </w:rPr>
              <w:t xml:space="preserve"> </w:t>
            </w:r>
            <w:r w:rsidRPr="00325885">
              <w:rPr>
                <w:rFonts w:ascii="Times New Roman" w:eastAsia="Times New Roman" w:hAnsi="Times New Roman" w:cs="Times New Roman"/>
                <w:kern w:val="0"/>
                <w:sz w:val="22"/>
                <w:szCs w:val="22"/>
                <w:lang w:eastAsia="et-EE"/>
                <w14:ligatures w14:val="none"/>
              </w:rPr>
              <w:t>kriisikorralduses, samuti EL õiguse rakendamist käsitlevad muudatused. Eelnõu</w:t>
            </w:r>
            <w:r w:rsidR="00325885" w:rsidRPr="00325885">
              <w:rPr>
                <w:rFonts w:ascii="Times New Roman" w:eastAsia="Times New Roman" w:hAnsi="Times New Roman" w:cs="Times New Roman"/>
                <w:kern w:val="0"/>
                <w:sz w:val="22"/>
                <w:szCs w:val="22"/>
                <w:lang w:eastAsia="et-EE"/>
                <w14:ligatures w14:val="none"/>
              </w:rPr>
              <w:t xml:space="preserve"> </w:t>
            </w:r>
            <w:r w:rsidRPr="00325885">
              <w:rPr>
                <w:rFonts w:ascii="Times New Roman" w:eastAsia="Times New Roman" w:hAnsi="Times New Roman" w:cs="Times New Roman"/>
                <w:kern w:val="0"/>
                <w:sz w:val="22"/>
                <w:szCs w:val="22"/>
                <w:lang w:eastAsia="et-EE"/>
                <w14:ligatures w14:val="none"/>
              </w:rPr>
              <w:t xml:space="preserve">dokumente tuleks täiendada eelnõu-ELõiguse asjakohase võrdlustabeliga; </w:t>
            </w:r>
            <w:r w:rsidRPr="00A21C21">
              <w:rPr>
                <w:rFonts w:ascii="Times New Roman" w:eastAsia="Times New Roman" w:hAnsi="Times New Roman" w:cs="Times New Roman"/>
                <w:kern w:val="0"/>
                <w:sz w:val="22"/>
                <w:szCs w:val="22"/>
                <w:lang w:eastAsia="et-EE"/>
                <w14:ligatures w14:val="none"/>
              </w:rPr>
              <w:t>turustamistlevitamist</w:t>
            </w:r>
            <w:r w:rsidR="00325885" w:rsidRPr="00A21C21">
              <w:rPr>
                <w:rFonts w:ascii="Times New Roman" w:eastAsia="Times New Roman" w:hAnsi="Times New Roman" w:cs="Times New Roman"/>
                <w:kern w:val="0"/>
                <w:sz w:val="22"/>
                <w:szCs w:val="22"/>
                <w:lang w:eastAsia="et-EE"/>
                <w14:ligatures w14:val="none"/>
              </w:rPr>
              <w:t xml:space="preserve"> </w:t>
            </w:r>
            <w:r w:rsidRPr="00A21C21">
              <w:rPr>
                <w:rFonts w:ascii="Times New Roman" w:eastAsia="Times New Roman" w:hAnsi="Times New Roman" w:cs="Times New Roman"/>
                <w:kern w:val="0"/>
                <w:sz w:val="22"/>
                <w:szCs w:val="22"/>
                <w:lang w:eastAsia="et-EE"/>
                <w14:ligatures w14:val="none"/>
              </w:rPr>
              <w:t>mõjutavate sätete puhul tehnilise normi analüüsidega koos vastava ajavaruga</w:t>
            </w:r>
            <w:r w:rsidR="00325885" w:rsidRPr="00A21C21">
              <w:rPr>
                <w:rFonts w:ascii="Times New Roman" w:eastAsia="Times New Roman" w:hAnsi="Times New Roman" w:cs="Times New Roman"/>
                <w:kern w:val="0"/>
                <w:sz w:val="22"/>
                <w:szCs w:val="22"/>
                <w:lang w:eastAsia="et-EE"/>
                <w14:ligatures w14:val="none"/>
              </w:rPr>
              <w:t xml:space="preserve"> </w:t>
            </w:r>
            <w:r w:rsidRPr="00A21C21">
              <w:rPr>
                <w:rFonts w:ascii="Times New Roman" w:eastAsia="Times New Roman" w:hAnsi="Times New Roman" w:cs="Times New Roman"/>
                <w:kern w:val="0"/>
                <w:sz w:val="22"/>
                <w:szCs w:val="22"/>
                <w:lang w:eastAsia="et-EE"/>
                <w14:ligatures w14:val="none"/>
              </w:rPr>
              <w:t>eelnõu menetluses</w:t>
            </w:r>
            <w:r w:rsidRPr="00A21C21">
              <w:rPr>
                <w:rFonts w:ascii="Times New Roman" w:eastAsia="Times New Roman" w:hAnsi="Times New Roman" w:cs="Times New Roman"/>
                <w:b/>
                <w:kern w:val="0"/>
                <w:sz w:val="22"/>
                <w:szCs w:val="22"/>
                <w:lang w:eastAsia="et-EE"/>
                <w14:ligatures w14:val="none"/>
              </w:rPr>
              <w:t xml:space="preserve"> </w:t>
            </w:r>
            <w:r w:rsidRPr="00A21C21">
              <w:rPr>
                <w:rFonts w:ascii="Times New Roman" w:eastAsia="Times New Roman" w:hAnsi="Times New Roman" w:cs="Times New Roman"/>
                <w:kern w:val="0"/>
                <w:sz w:val="22"/>
                <w:szCs w:val="22"/>
                <w:lang w:eastAsia="et-EE"/>
                <w14:ligatures w14:val="none"/>
              </w:rPr>
              <w:t>EL-i teavitamiseks tehnilistest normidest ja EL seisukoha saamiseks nende</w:t>
            </w:r>
            <w:r w:rsidR="00325885" w:rsidRPr="00A21C21">
              <w:rPr>
                <w:rFonts w:ascii="Times New Roman" w:eastAsia="Times New Roman" w:hAnsi="Times New Roman" w:cs="Times New Roman"/>
                <w:b/>
                <w:kern w:val="0"/>
                <w:sz w:val="22"/>
                <w:szCs w:val="22"/>
                <w:lang w:eastAsia="et-EE"/>
                <w14:ligatures w14:val="none"/>
              </w:rPr>
              <w:t xml:space="preserve"> </w:t>
            </w:r>
            <w:r w:rsidRPr="00A21C21">
              <w:rPr>
                <w:rFonts w:ascii="Times New Roman" w:eastAsia="Times New Roman" w:hAnsi="Times New Roman" w:cs="Times New Roman"/>
                <w:kern w:val="0"/>
                <w:sz w:val="22"/>
                <w:szCs w:val="22"/>
                <w:lang w:eastAsia="et-EE"/>
                <w14:ligatures w14:val="none"/>
              </w:rPr>
              <w:t>kohta</w:t>
            </w:r>
            <w:r w:rsidRPr="00B9247B">
              <w:rPr>
                <w:rFonts w:ascii="Times New Roman" w:eastAsia="Times New Roman" w:hAnsi="Times New Roman" w:cs="Times New Roman"/>
                <w:kern w:val="0"/>
                <w:sz w:val="22"/>
                <w:szCs w:val="22"/>
                <w:lang w:eastAsia="et-EE"/>
                <w14:ligatures w14:val="none"/>
              </w:rPr>
              <w:t>; kavandada rakenduslikult ELi teavitamine ka EL õigust üle võtvate normide</w:t>
            </w:r>
            <w:r w:rsidR="00325885">
              <w:rPr>
                <w:rFonts w:ascii="Times New Roman" w:eastAsia="Times New Roman" w:hAnsi="Times New Roman" w:cs="Times New Roman"/>
                <w:b/>
                <w:bCs/>
                <w:kern w:val="0"/>
                <w:sz w:val="22"/>
                <w:szCs w:val="22"/>
                <w:lang w:eastAsia="et-EE"/>
                <w14:ligatures w14:val="none"/>
              </w:rPr>
              <w:t xml:space="preserve"> </w:t>
            </w:r>
            <w:r w:rsidRPr="00B9247B">
              <w:rPr>
                <w:rFonts w:ascii="Times New Roman" w:eastAsia="Times New Roman" w:hAnsi="Times New Roman" w:cs="Times New Roman"/>
                <w:kern w:val="0"/>
                <w:sz w:val="22"/>
                <w:szCs w:val="22"/>
                <w:lang w:eastAsia="et-EE"/>
                <w14:ligatures w14:val="none"/>
              </w:rPr>
              <w:t>muutumisest Eesti õiguses.</w:t>
            </w:r>
          </w:p>
          <w:p w14:paraId="55B475E1" w14:textId="77777777" w:rsidR="00352BEE" w:rsidRPr="00A21C21" w:rsidRDefault="00352BEE" w:rsidP="00B9247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01799B96" w14:textId="77777777" w:rsidR="00405CB2" w:rsidRDefault="00405CB2" w:rsidP="00B9247B">
            <w:pPr>
              <w:spacing w:after="0" w:line="240" w:lineRule="auto"/>
              <w:jc w:val="both"/>
              <w:textAlignment w:val="baseline"/>
              <w:rPr>
                <w:rFonts w:ascii="Times New Roman" w:eastAsia="Times New Roman" w:hAnsi="Times New Roman" w:cs="Times New Roman"/>
                <w:b/>
                <w:bCs/>
                <w:kern w:val="0"/>
                <w:sz w:val="22"/>
                <w:szCs w:val="22"/>
                <w:lang w:eastAsia="et-EE"/>
                <w14:ligatures w14:val="none"/>
              </w:rPr>
            </w:pPr>
          </w:p>
          <w:p w14:paraId="0C206D8B" w14:textId="77777777" w:rsidR="005D7C21" w:rsidRPr="00A21C21" w:rsidRDefault="005D7C21" w:rsidP="004F6D4B">
            <w:pPr>
              <w:spacing w:after="0" w:line="240" w:lineRule="auto"/>
              <w:jc w:val="both"/>
              <w:textAlignment w:val="baseline"/>
              <w:rPr>
                <w:rFonts w:ascii="Times New Roman" w:eastAsia="Times New Roman" w:hAnsi="Times New Roman" w:cs="Times New Roman"/>
                <w:b/>
                <w:bCs/>
                <w:kern w:val="0"/>
                <w:sz w:val="22"/>
                <w:szCs w:val="22"/>
                <w:lang w:eastAsia="et-EE"/>
                <w14:ligatures w14:val="none"/>
              </w:rPr>
            </w:pPr>
          </w:p>
          <w:p w14:paraId="3C835DA9" w14:textId="77777777" w:rsidR="005D7C21" w:rsidRPr="00A21C21" w:rsidRDefault="005D7C21" w:rsidP="004F6D4B">
            <w:pPr>
              <w:spacing w:after="0" w:line="240" w:lineRule="auto"/>
              <w:jc w:val="both"/>
              <w:textAlignment w:val="baseline"/>
              <w:rPr>
                <w:rFonts w:ascii="Times New Roman" w:eastAsia="Times New Roman" w:hAnsi="Times New Roman" w:cs="Times New Roman"/>
                <w:b/>
                <w:bCs/>
                <w:kern w:val="0"/>
                <w:sz w:val="22"/>
                <w:szCs w:val="22"/>
                <w:lang w:eastAsia="et-EE"/>
                <w14:ligatures w14:val="none"/>
              </w:rPr>
            </w:pPr>
          </w:p>
          <w:p w14:paraId="02AEC1A6" w14:textId="77777777" w:rsidR="005D7C21" w:rsidRPr="00A21C21" w:rsidRDefault="005D7C21" w:rsidP="004F6D4B">
            <w:pPr>
              <w:spacing w:after="0" w:line="240" w:lineRule="auto"/>
              <w:jc w:val="both"/>
              <w:textAlignment w:val="baseline"/>
              <w:rPr>
                <w:rFonts w:ascii="Times New Roman" w:eastAsia="Times New Roman" w:hAnsi="Times New Roman" w:cs="Times New Roman"/>
                <w:b/>
                <w:bCs/>
                <w:kern w:val="0"/>
                <w:sz w:val="22"/>
                <w:szCs w:val="22"/>
                <w:lang w:eastAsia="et-EE"/>
                <w14:ligatures w14:val="none"/>
              </w:rPr>
            </w:pPr>
          </w:p>
          <w:p w14:paraId="28E00B25" w14:textId="77777777" w:rsidR="005D7C21" w:rsidRPr="00A21C21" w:rsidRDefault="005D7C21" w:rsidP="004F6D4B">
            <w:pPr>
              <w:spacing w:after="0" w:line="240" w:lineRule="auto"/>
              <w:jc w:val="both"/>
              <w:textAlignment w:val="baseline"/>
              <w:rPr>
                <w:rFonts w:ascii="Times New Roman" w:eastAsia="Times New Roman" w:hAnsi="Times New Roman" w:cs="Times New Roman"/>
                <w:b/>
                <w:bCs/>
                <w:kern w:val="0"/>
                <w:sz w:val="22"/>
                <w:szCs w:val="22"/>
                <w:lang w:eastAsia="et-EE"/>
                <w14:ligatures w14:val="none"/>
              </w:rPr>
            </w:pPr>
          </w:p>
          <w:p w14:paraId="687D80EF" w14:textId="77777777" w:rsidR="00405CB2" w:rsidRPr="00325885" w:rsidRDefault="00405CB2" w:rsidP="00B9247B">
            <w:pPr>
              <w:spacing w:after="0" w:line="240" w:lineRule="auto"/>
              <w:jc w:val="both"/>
              <w:textAlignment w:val="baseline"/>
              <w:rPr>
                <w:rFonts w:ascii="Times New Roman" w:eastAsia="Times New Roman" w:hAnsi="Times New Roman" w:cs="Times New Roman"/>
                <w:b/>
                <w:bCs/>
                <w:kern w:val="0"/>
                <w:sz w:val="22"/>
                <w:szCs w:val="22"/>
                <w:lang w:eastAsia="et-EE"/>
                <w14:ligatures w14:val="none"/>
              </w:rPr>
            </w:pPr>
          </w:p>
          <w:p w14:paraId="03152467" w14:textId="71DAED88" w:rsidR="00B175B6" w:rsidRDefault="00B9247B" w:rsidP="00B9247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B9247B">
              <w:rPr>
                <w:rFonts w:ascii="Times New Roman" w:eastAsia="Times New Roman" w:hAnsi="Times New Roman" w:cs="Times New Roman"/>
                <w:kern w:val="0"/>
                <w:sz w:val="22"/>
                <w:szCs w:val="22"/>
                <w:lang w:eastAsia="et-EE"/>
                <w14:ligatures w14:val="none"/>
              </w:rPr>
              <w:t xml:space="preserve">6.1.3) </w:t>
            </w:r>
            <w:r w:rsidRPr="00352BEE">
              <w:rPr>
                <w:rFonts w:ascii="Times New Roman" w:eastAsia="Times New Roman" w:hAnsi="Times New Roman" w:cs="Times New Roman"/>
                <w:kern w:val="0"/>
                <w:sz w:val="22"/>
                <w:szCs w:val="22"/>
                <w:lang w:eastAsia="et-EE"/>
                <w14:ligatures w14:val="none"/>
              </w:rPr>
              <w:t>Selguse huvides vajaks MSS § 26 muudatused eelnõus ja seletuskirjas</w:t>
            </w:r>
            <w:r w:rsidR="00352BEE">
              <w:rPr>
                <w:rFonts w:ascii="Times New Roman" w:eastAsia="Times New Roman" w:hAnsi="Times New Roman" w:cs="Times New Roman"/>
                <w:kern w:val="0"/>
                <w:sz w:val="22"/>
                <w:szCs w:val="22"/>
                <w:lang w:eastAsia="et-EE"/>
                <w14:ligatures w14:val="none"/>
              </w:rPr>
              <w:t xml:space="preserve"> </w:t>
            </w:r>
            <w:r w:rsidRPr="00352BEE">
              <w:rPr>
                <w:rFonts w:ascii="Times New Roman" w:eastAsia="Times New Roman" w:hAnsi="Times New Roman" w:cs="Times New Roman"/>
                <w:kern w:val="0"/>
                <w:sz w:val="22"/>
                <w:szCs w:val="22"/>
                <w:lang w:eastAsia="et-EE"/>
                <w14:ligatures w14:val="none"/>
              </w:rPr>
              <w:t>ühtlustamist. Seletuskirja kohaselt reguleerib säte nende ettevõtete kohustusi, kes teevad</w:t>
            </w:r>
            <w:r w:rsidR="00352BEE">
              <w:rPr>
                <w:rFonts w:ascii="Times New Roman" w:eastAsia="Times New Roman" w:hAnsi="Times New Roman" w:cs="Times New Roman"/>
                <w:kern w:val="0"/>
                <w:sz w:val="22"/>
                <w:szCs w:val="22"/>
                <w:lang w:eastAsia="et-EE"/>
                <w14:ligatures w14:val="none"/>
              </w:rPr>
              <w:t xml:space="preserve"> </w:t>
            </w:r>
            <w:r w:rsidRPr="00352BEE">
              <w:rPr>
                <w:rFonts w:ascii="Times New Roman" w:eastAsia="Times New Roman" w:hAnsi="Times New Roman" w:cs="Times New Roman"/>
                <w:kern w:val="0"/>
                <w:sz w:val="22"/>
                <w:szCs w:val="22"/>
                <w:lang w:eastAsia="et-EE"/>
                <w14:ligatures w14:val="none"/>
              </w:rPr>
              <w:t>meditsiiniseadme Eesti</w:t>
            </w:r>
            <w:r w:rsidRPr="00B9247B">
              <w:rPr>
                <w:rFonts w:ascii="Times New Roman" w:eastAsia="Times New Roman" w:hAnsi="Times New Roman" w:cs="Times New Roman"/>
                <w:kern w:val="0"/>
                <w:sz w:val="22"/>
                <w:szCs w:val="22"/>
                <w:lang w:eastAsia="et-EE"/>
                <w14:ligatures w14:val="none"/>
              </w:rPr>
              <w:t xml:space="preserve"> turul kättesaadavaks „esmakordselt“ – eelnõus seda sõna ei ole, vaid</w:t>
            </w:r>
            <w:r w:rsidR="00352BEE">
              <w:rPr>
                <w:rFonts w:ascii="Times New Roman" w:eastAsia="Times New Roman" w:hAnsi="Times New Roman" w:cs="Times New Roman"/>
                <w:kern w:val="0"/>
                <w:sz w:val="22"/>
                <w:szCs w:val="22"/>
                <w:lang w:eastAsia="et-EE"/>
                <w14:ligatures w14:val="none"/>
              </w:rPr>
              <w:t xml:space="preserve"> </w:t>
            </w:r>
            <w:r w:rsidRPr="00B9247B">
              <w:rPr>
                <w:rFonts w:ascii="Times New Roman" w:eastAsia="Times New Roman" w:hAnsi="Times New Roman" w:cs="Times New Roman"/>
                <w:kern w:val="0"/>
                <w:sz w:val="22"/>
                <w:szCs w:val="22"/>
                <w:lang w:eastAsia="et-EE"/>
                <w14:ligatures w14:val="none"/>
              </w:rPr>
              <w:t xml:space="preserve">kasutatakse väljendit „teeb Eesti turul kättesaadavaks“. </w:t>
            </w:r>
          </w:p>
          <w:p w14:paraId="6980FFB7" w14:textId="0CE7B0FE" w:rsidR="00B9247B" w:rsidRDefault="00B9247B" w:rsidP="00B9247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1D0062">
              <w:rPr>
                <w:rFonts w:ascii="Times New Roman" w:eastAsia="Times New Roman" w:hAnsi="Times New Roman" w:cs="Times New Roman"/>
                <w:kern w:val="0"/>
                <w:sz w:val="22"/>
                <w:szCs w:val="22"/>
                <w:lang w:eastAsia="et-EE"/>
                <w14:ligatures w14:val="none"/>
              </w:rPr>
              <w:t>Mõnevõrra ebaselgelt mõjub ühtlasi</w:t>
            </w:r>
            <w:r w:rsidR="00650313" w:rsidRPr="001D0062">
              <w:rPr>
                <w:rFonts w:ascii="Times New Roman" w:eastAsia="Times New Roman" w:hAnsi="Times New Roman" w:cs="Times New Roman"/>
                <w:kern w:val="0"/>
                <w:sz w:val="22"/>
                <w:szCs w:val="22"/>
                <w:lang w:eastAsia="et-EE"/>
                <w14:ligatures w14:val="none"/>
              </w:rPr>
              <w:t xml:space="preserve"> </w:t>
            </w:r>
            <w:r w:rsidRPr="001D0062">
              <w:rPr>
                <w:rFonts w:ascii="Times New Roman" w:eastAsia="Times New Roman" w:hAnsi="Times New Roman" w:cs="Times New Roman"/>
                <w:kern w:val="0"/>
                <w:sz w:val="22"/>
                <w:szCs w:val="22"/>
                <w:lang w:eastAsia="et-EE"/>
                <w14:ligatures w14:val="none"/>
              </w:rPr>
              <w:t xml:space="preserve">sätte kohta seletuskirjas antud selgitus </w:t>
            </w:r>
            <w:r w:rsidRPr="00313981">
              <w:rPr>
                <w:rFonts w:ascii="Times New Roman" w:eastAsia="Times New Roman" w:hAnsi="Times New Roman" w:cs="Times New Roman"/>
                <w:kern w:val="0"/>
                <w:sz w:val="22"/>
                <w:szCs w:val="22"/>
                <w:lang w:eastAsia="et-EE"/>
                <w14:ligatures w14:val="none"/>
              </w:rPr>
              <w:t>Eestis toodetud meditsiiniseadmete kohta</w:t>
            </w:r>
            <w:r w:rsidRPr="001D0062">
              <w:rPr>
                <w:rFonts w:ascii="Times New Roman" w:eastAsia="Times New Roman" w:hAnsi="Times New Roman" w:cs="Times New Roman"/>
                <w:kern w:val="0"/>
                <w:sz w:val="22"/>
                <w:szCs w:val="22"/>
                <w:lang w:eastAsia="et-EE"/>
                <w14:ligatures w14:val="none"/>
              </w:rPr>
              <w:t>:</w:t>
            </w:r>
            <w:r w:rsidRPr="00B9247B">
              <w:rPr>
                <w:rFonts w:ascii="Times New Roman" w:eastAsia="Times New Roman" w:hAnsi="Times New Roman" w:cs="Times New Roman"/>
                <w:kern w:val="0"/>
                <w:sz w:val="22"/>
                <w:szCs w:val="22"/>
                <w:lang w:eastAsia="et-EE"/>
                <w14:ligatures w14:val="none"/>
              </w:rPr>
              <w:t xml:space="preserve"> </w:t>
            </w:r>
            <w:r w:rsidRPr="00B9247B">
              <w:rPr>
                <w:rFonts w:ascii="Times New Roman" w:eastAsia="Times New Roman" w:hAnsi="Times New Roman" w:cs="Times New Roman"/>
                <w:i/>
                <w:iCs/>
                <w:kern w:val="0"/>
                <w:sz w:val="22"/>
                <w:szCs w:val="22"/>
                <w:lang w:eastAsia="et-EE"/>
                <w14:ligatures w14:val="none"/>
              </w:rPr>
              <w:t>„Muudatuse</w:t>
            </w:r>
            <w:r w:rsidR="00650313">
              <w:rPr>
                <w:rFonts w:ascii="Times New Roman" w:eastAsia="Times New Roman" w:hAnsi="Times New Roman" w:cs="Times New Roman"/>
                <w:kern w:val="0"/>
                <w:sz w:val="22"/>
                <w:szCs w:val="22"/>
                <w:lang w:eastAsia="et-EE"/>
                <w14:ligatures w14:val="none"/>
              </w:rPr>
              <w:t xml:space="preserve"> </w:t>
            </w:r>
            <w:r w:rsidRPr="00B9247B">
              <w:rPr>
                <w:rFonts w:ascii="Times New Roman" w:eastAsia="Times New Roman" w:hAnsi="Times New Roman" w:cs="Times New Roman"/>
                <w:i/>
                <w:iCs/>
                <w:kern w:val="0"/>
                <w:sz w:val="22"/>
                <w:szCs w:val="22"/>
                <w:lang w:eastAsia="et-EE"/>
                <w14:ligatures w14:val="none"/>
              </w:rPr>
              <w:t>järgselt peaksid MSA-s levitamisest teavitama sellised ettevõtjad ja tervishoiuteenuse osutajad</w:t>
            </w:r>
            <w:r w:rsidR="00846D9E">
              <w:rPr>
                <w:rFonts w:ascii="Times New Roman" w:eastAsia="Times New Roman" w:hAnsi="Times New Roman" w:cs="Times New Roman"/>
                <w:kern w:val="0"/>
                <w:sz w:val="22"/>
                <w:szCs w:val="22"/>
                <w:lang w:eastAsia="et-EE"/>
                <w14:ligatures w14:val="none"/>
              </w:rPr>
              <w:t xml:space="preserve"> </w:t>
            </w:r>
            <w:r w:rsidRPr="00B9247B">
              <w:rPr>
                <w:rFonts w:ascii="Times New Roman" w:eastAsia="Times New Roman" w:hAnsi="Times New Roman" w:cs="Times New Roman"/>
                <w:i/>
                <w:iCs/>
                <w:kern w:val="0"/>
                <w:sz w:val="22"/>
                <w:szCs w:val="22"/>
                <w:lang w:eastAsia="et-EE"/>
                <w14:ligatures w14:val="none"/>
              </w:rPr>
              <w:t>(professionaalsed kasutajad), kes teevad teisest liikmesriigist, majanduspiirkonna riigist või</w:t>
            </w:r>
            <w:r w:rsidR="004F6D4B" w:rsidRPr="00A21C21">
              <w:rPr>
                <w:rFonts w:ascii="Times New Roman" w:eastAsia="Times New Roman" w:hAnsi="Times New Roman" w:cs="Times New Roman"/>
                <w:kern w:val="0"/>
                <w:sz w:val="22"/>
                <w:szCs w:val="22"/>
                <w:lang w:eastAsia="et-EE"/>
                <w14:ligatures w14:val="none"/>
              </w:rPr>
              <w:t xml:space="preserve"> </w:t>
            </w:r>
            <w:r w:rsidRPr="00B9247B">
              <w:rPr>
                <w:rFonts w:ascii="Times New Roman" w:eastAsia="Times New Roman" w:hAnsi="Times New Roman" w:cs="Times New Roman"/>
                <w:i/>
                <w:iCs/>
                <w:kern w:val="0"/>
                <w:sz w:val="22"/>
                <w:szCs w:val="22"/>
                <w:lang w:eastAsia="et-EE"/>
                <w14:ligatures w14:val="none"/>
              </w:rPr>
              <w:t>väljastpoolt majanduspiirkonna riigist hangitud meditsiiniseadme Eesti turul kättesaadavaks</w:t>
            </w:r>
            <w:r w:rsidR="004F6D4B" w:rsidRPr="00A21C21">
              <w:rPr>
                <w:rFonts w:ascii="Times New Roman" w:eastAsia="Times New Roman" w:hAnsi="Times New Roman" w:cs="Times New Roman"/>
                <w:kern w:val="0"/>
                <w:sz w:val="22"/>
                <w:szCs w:val="22"/>
                <w:lang w:eastAsia="et-EE"/>
                <w14:ligatures w14:val="none"/>
              </w:rPr>
              <w:t xml:space="preserve"> </w:t>
            </w:r>
            <w:r w:rsidRPr="00B9247B">
              <w:rPr>
                <w:rFonts w:ascii="Times New Roman" w:eastAsia="Times New Roman" w:hAnsi="Times New Roman" w:cs="Times New Roman"/>
                <w:i/>
                <w:iCs/>
                <w:kern w:val="0"/>
                <w:sz w:val="22"/>
                <w:szCs w:val="22"/>
                <w:lang w:eastAsia="et-EE"/>
                <w14:ligatures w14:val="none"/>
              </w:rPr>
              <w:t>(sh kaugmüügi teenusena) ning kes esmakordselt otse Eesti tootjalt meditsiiniseadet</w:t>
            </w:r>
            <w:r w:rsidR="00846D9E">
              <w:rPr>
                <w:rFonts w:ascii="Times New Roman" w:eastAsia="Times New Roman" w:hAnsi="Times New Roman" w:cs="Times New Roman"/>
                <w:i/>
                <w:iCs/>
                <w:kern w:val="0"/>
                <w:sz w:val="22"/>
                <w:szCs w:val="22"/>
                <w:lang w:eastAsia="et-EE"/>
                <w14:ligatures w14:val="none"/>
              </w:rPr>
              <w:t xml:space="preserve"> </w:t>
            </w:r>
            <w:r w:rsidRPr="00B9247B">
              <w:rPr>
                <w:rFonts w:ascii="Times New Roman" w:eastAsia="Times New Roman" w:hAnsi="Times New Roman" w:cs="Times New Roman"/>
                <w:i/>
                <w:iCs/>
                <w:kern w:val="0"/>
                <w:sz w:val="22"/>
                <w:szCs w:val="22"/>
                <w:lang w:eastAsia="et-EE"/>
                <w14:ligatures w14:val="none"/>
              </w:rPr>
              <w:t xml:space="preserve">levitamiseks hangivad.” </w:t>
            </w:r>
            <w:r w:rsidRPr="00B9247B">
              <w:rPr>
                <w:rFonts w:ascii="Times New Roman" w:eastAsia="Times New Roman" w:hAnsi="Times New Roman" w:cs="Times New Roman"/>
                <w:kern w:val="0"/>
                <w:sz w:val="22"/>
                <w:szCs w:val="22"/>
                <w:lang w:eastAsia="et-EE"/>
                <w14:ligatures w14:val="none"/>
              </w:rPr>
              <w:t xml:space="preserve">– </w:t>
            </w:r>
            <w:r w:rsidRPr="00313981">
              <w:rPr>
                <w:rFonts w:ascii="Times New Roman" w:eastAsia="Times New Roman" w:hAnsi="Times New Roman" w:cs="Times New Roman"/>
                <w:kern w:val="0"/>
                <w:sz w:val="22"/>
                <w:szCs w:val="22"/>
                <w:lang w:eastAsia="et-EE"/>
                <w14:ligatures w14:val="none"/>
              </w:rPr>
              <w:t>siinkohal tekib küsimus, miks ei nähta meditsiiniseadme Eesti turul</w:t>
            </w:r>
            <w:r w:rsidR="004F6D4B" w:rsidRPr="00313981">
              <w:rPr>
                <w:rFonts w:ascii="Times New Roman" w:eastAsia="Times New Roman" w:hAnsi="Times New Roman" w:cs="Times New Roman"/>
                <w:kern w:val="0"/>
                <w:sz w:val="22"/>
                <w:szCs w:val="22"/>
                <w:lang w:eastAsia="et-EE"/>
                <w14:ligatures w14:val="none"/>
              </w:rPr>
              <w:t xml:space="preserve"> </w:t>
            </w:r>
            <w:r w:rsidRPr="00313981">
              <w:rPr>
                <w:rFonts w:ascii="Times New Roman" w:eastAsia="Times New Roman" w:hAnsi="Times New Roman" w:cs="Times New Roman"/>
                <w:kern w:val="0"/>
                <w:sz w:val="22"/>
                <w:szCs w:val="22"/>
                <w:lang w:eastAsia="et-EE"/>
                <w14:ligatures w14:val="none"/>
              </w:rPr>
              <w:t xml:space="preserve">esmakordselt kättesaadavaks tegijana tootjat, kes selle Eesti turu jaoks valmistas ning </w:t>
            </w:r>
            <w:r w:rsidR="004F6D4B" w:rsidRPr="00313981">
              <w:rPr>
                <w:rFonts w:ascii="Times New Roman" w:eastAsia="Times New Roman" w:hAnsi="Times New Roman" w:cs="Times New Roman"/>
                <w:kern w:val="0"/>
                <w:sz w:val="22"/>
                <w:szCs w:val="22"/>
                <w:lang w:eastAsia="et-EE"/>
                <w14:ligatures w14:val="none"/>
              </w:rPr>
              <w:t>siinlevitamiseks</w:t>
            </w:r>
            <w:r w:rsidRPr="00313981">
              <w:rPr>
                <w:rFonts w:ascii="Times New Roman" w:eastAsia="Times New Roman" w:hAnsi="Times New Roman" w:cs="Times New Roman"/>
                <w:kern w:val="0"/>
                <w:sz w:val="22"/>
                <w:szCs w:val="22"/>
                <w:lang w:eastAsia="et-EE"/>
                <w14:ligatures w14:val="none"/>
              </w:rPr>
              <w:t xml:space="preserve"> ka turule müüs.</w:t>
            </w:r>
          </w:p>
          <w:p w14:paraId="007C9A28" w14:textId="77777777" w:rsidR="002C730A" w:rsidRPr="00B9247B" w:rsidRDefault="002C730A" w:rsidP="00B9247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14DF0C17" w14:textId="77777777" w:rsidR="00B9247B" w:rsidRPr="00B9247B" w:rsidRDefault="00B9247B" w:rsidP="00B9247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B9247B">
              <w:rPr>
                <w:rFonts w:ascii="Times New Roman" w:eastAsia="Times New Roman" w:hAnsi="Times New Roman" w:cs="Times New Roman"/>
                <w:kern w:val="0"/>
                <w:sz w:val="22"/>
                <w:szCs w:val="22"/>
                <w:lang w:eastAsia="et-EE"/>
                <w14:ligatures w14:val="none"/>
              </w:rPr>
              <w:t>6.1.4) Eelnõus tuleks MSS § 27 muudatuste juures õigusselguse huvides kaaluda ka uue</w:t>
            </w:r>
          </w:p>
          <w:p w14:paraId="4BDF8474" w14:textId="77777777" w:rsidR="00B9247B" w:rsidRPr="00B9247B" w:rsidRDefault="00B9247B" w:rsidP="00B9247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B9247B">
              <w:rPr>
                <w:rFonts w:ascii="Times New Roman" w:eastAsia="Times New Roman" w:hAnsi="Times New Roman" w:cs="Times New Roman"/>
                <w:kern w:val="0"/>
                <w:sz w:val="22"/>
                <w:szCs w:val="22"/>
                <w:lang w:eastAsia="et-EE"/>
                <w14:ligatures w14:val="none"/>
              </w:rPr>
              <w:t>mõiste „juhtum“ defineerimist, mille kohta saadud informatsiooni Ravimiamet edaspidi lisaks</w:t>
            </w:r>
          </w:p>
          <w:p w14:paraId="55D17CF0" w14:textId="58E93586" w:rsidR="00B9247B" w:rsidRDefault="00B9247B" w:rsidP="00B9247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B9247B">
              <w:rPr>
                <w:rFonts w:ascii="Times New Roman" w:eastAsia="Times New Roman" w:hAnsi="Times New Roman" w:cs="Times New Roman"/>
                <w:kern w:val="0"/>
                <w:sz w:val="22"/>
                <w:szCs w:val="22"/>
                <w:lang w:eastAsia="et-EE"/>
                <w14:ligatures w14:val="none"/>
              </w:rPr>
              <w:t>„ohujuhtumite“ teabele koondab.</w:t>
            </w:r>
          </w:p>
          <w:p w14:paraId="2BCB68BC" w14:textId="1C9A1C9F" w:rsidR="00656D57" w:rsidRPr="00E26E5C" w:rsidRDefault="00656D57" w:rsidP="00656D5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tc>
        <w:tc>
          <w:tcPr>
            <w:tcW w:w="5670" w:type="dxa"/>
            <w:tcBorders>
              <w:top w:val="single" w:sz="8" w:space="0" w:color="auto"/>
              <w:left w:val="single" w:sz="8" w:space="0" w:color="auto"/>
              <w:bottom w:val="single" w:sz="8" w:space="0" w:color="auto"/>
              <w:right w:val="single" w:sz="8" w:space="0" w:color="auto"/>
            </w:tcBorders>
          </w:tcPr>
          <w:p w14:paraId="78944C6C" w14:textId="615FA6F2" w:rsidR="0085528B" w:rsidRPr="004A5448" w:rsidRDefault="00E55EA5" w:rsidP="00B57342">
            <w:pPr>
              <w:spacing w:after="0" w:line="240" w:lineRule="auto"/>
              <w:ind w:left="142"/>
              <w:jc w:val="both"/>
              <w:textAlignment w:val="baseline"/>
              <w:rPr>
                <w:rFonts w:ascii="Times New Roman" w:eastAsia="Times New Roman" w:hAnsi="Times New Roman" w:cs="Times New Roman"/>
                <w:b/>
                <w:color w:val="000000"/>
                <w:kern w:val="0"/>
                <w:sz w:val="22"/>
                <w:szCs w:val="22"/>
                <w:lang w:eastAsia="et-EE"/>
                <w14:ligatures w14:val="none"/>
              </w:rPr>
            </w:pPr>
            <w:r w:rsidRPr="009757BB">
              <w:rPr>
                <w:rFonts w:ascii="Times New Roman" w:eastAsia="Times New Roman" w:hAnsi="Times New Roman" w:cs="Times New Roman"/>
                <w:color w:val="000000"/>
                <w:kern w:val="0"/>
                <w:sz w:val="22"/>
                <w:szCs w:val="22"/>
                <w:lang w:eastAsia="et-EE"/>
                <w14:ligatures w14:val="none"/>
              </w:rPr>
              <w:lastRenderedPageBreak/>
              <w:t>1)</w:t>
            </w:r>
            <w:r w:rsidRPr="004A5448">
              <w:rPr>
                <w:rFonts w:ascii="Times New Roman" w:eastAsia="Times New Roman" w:hAnsi="Times New Roman" w:cs="Times New Roman"/>
                <w:b/>
                <w:color w:val="000000"/>
                <w:kern w:val="0"/>
                <w:sz w:val="22"/>
                <w:szCs w:val="22"/>
                <w:lang w:eastAsia="et-EE"/>
                <w14:ligatures w14:val="none"/>
              </w:rPr>
              <w:t xml:space="preserve"> Võtame teadmiseks</w:t>
            </w:r>
            <w:r w:rsidR="009757BB">
              <w:rPr>
                <w:rFonts w:ascii="Times New Roman" w:eastAsia="Times New Roman" w:hAnsi="Times New Roman" w:cs="Times New Roman"/>
                <w:b/>
                <w:color w:val="000000"/>
                <w:kern w:val="0"/>
                <w:sz w:val="22"/>
                <w:szCs w:val="22"/>
                <w:lang w:eastAsia="et-EE"/>
                <w14:ligatures w14:val="none"/>
              </w:rPr>
              <w:t>.</w:t>
            </w:r>
          </w:p>
          <w:p w14:paraId="23FB9381" w14:textId="77777777" w:rsidR="00E55EA5" w:rsidRDefault="00E55EA5"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65696FAE" w14:textId="77777777" w:rsidR="00E55EA5" w:rsidRDefault="00E55EA5"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0CD60271" w14:textId="77777777" w:rsidR="00E55EA5" w:rsidRDefault="00E55EA5"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6D9D6B43" w14:textId="77777777" w:rsidR="00E55EA5" w:rsidRDefault="00E55EA5"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137861A1" w14:textId="0E913936" w:rsidR="00A30E5B" w:rsidRDefault="00E55EA5" w:rsidP="00A30E5B">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r w:rsidRPr="009757BB">
              <w:rPr>
                <w:rFonts w:ascii="Times New Roman" w:eastAsia="Times New Roman" w:hAnsi="Times New Roman" w:cs="Times New Roman"/>
                <w:color w:val="000000"/>
                <w:kern w:val="0"/>
                <w:sz w:val="22"/>
                <w:szCs w:val="22"/>
                <w:lang w:eastAsia="et-EE"/>
                <w14:ligatures w14:val="none"/>
              </w:rPr>
              <w:t>2)</w:t>
            </w:r>
            <w:r w:rsidRPr="00F510DE">
              <w:rPr>
                <w:rFonts w:ascii="Times New Roman" w:eastAsia="Times New Roman" w:hAnsi="Times New Roman" w:cs="Times New Roman"/>
                <w:b/>
                <w:color w:val="000000"/>
                <w:kern w:val="0"/>
                <w:sz w:val="22"/>
                <w:szCs w:val="22"/>
                <w:lang w:eastAsia="et-EE"/>
                <w14:ligatures w14:val="none"/>
              </w:rPr>
              <w:t xml:space="preserve"> </w:t>
            </w:r>
            <w:r w:rsidR="005B27BD">
              <w:rPr>
                <w:rFonts w:ascii="Times New Roman" w:eastAsia="Times New Roman" w:hAnsi="Times New Roman" w:cs="Times New Roman"/>
                <w:b/>
                <w:bCs/>
                <w:color w:val="000000"/>
                <w:kern w:val="0"/>
                <w:sz w:val="22"/>
                <w:szCs w:val="22"/>
                <w:lang w:eastAsia="et-EE"/>
                <w14:ligatures w14:val="none"/>
              </w:rPr>
              <w:t>Selgitame</w:t>
            </w:r>
            <w:r w:rsidR="00F510DE" w:rsidRPr="00F510DE">
              <w:rPr>
                <w:rFonts w:ascii="Times New Roman" w:eastAsia="Times New Roman" w:hAnsi="Times New Roman" w:cs="Times New Roman"/>
                <w:b/>
                <w:bCs/>
                <w:color w:val="000000"/>
                <w:kern w:val="0"/>
                <w:sz w:val="22"/>
                <w:szCs w:val="22"/>
                <w:lang w:eastAsia="et-EE"/>
                <w14:ligatures w14:val="none"/>
              </w:rPr>
              <w:t>.</w:t>
            </w:r>
            <w:r w:rsidR="00F510DE">
              <w:rPr>
                <w:rFonts w:ascii="Times New Roman" w:eastAsia="Times New Roman" w:hAnsi="Times New Roman" w:cs="Times New Roman"/>
                <w:color w:val="000000"/>
                <w:kern w:val="0"/>
                <w:sz w:val="22"/>
                <w:szCs w:val="22"/>
                <w:lang w:eastAsia="et-EE"/>
                <w14:ligatures w14:val="none"/>
              </w:rPr>
              <w:t xml:space="preserve"> </w:t>
            </w:r>
            <w:r w:rsidR="000C1F3A" w:rsidRPr="005B27BD">
              <w:rPr>
                <w:rFonts w:ascii="Times New Roman" w:eastAsia="Times New Roman" w:hAnsi="Times New Roman" w:cs="Times New Roman"/>
                <w:color w:val="000000"/>
                <w:kern w:val="0"/>
                <w:sz w:val="22"/>
                <w:szCs w:val="22"/>
                <w:lang w:eastAsia="et-EE"/>
                <w14:ligatures w14:val="none"/>
              </w:rPr>
              <w:t xml:space="preserve">Seletuskirja </w:t>
            </w:r>
            <w:r w:rsidR="005B27BD" w:rsidRPr="005B27BD">
              <w:rPr>
                <w:rFonts w:ascii="Times New Roman" w:eastAsia="Times New Roman" w:hAnsi="Times New Roman" w:cs="Times New Roman"/>
                <w:color w:val="000000"/>
                <w:kern w:val="0"/>
                <w:sz w:val="22"/>
                <w:szCs w:val="22"/>
                <w:lang w:eastAsia="et-EE"/>
                <w14:ligatures w14:val="none"/>
              </w:rPr>
              <w:t xml:space="preserve">peatükki 7 </w:t>
            </w:r>
            <w:r w:rsidR="000C1F3A" w:rsidRPr="005B27BD">
              <w:rPr>
                <w:rFonts w:ascii="Times New Roman" w:eastAsia="Times New Roman" w:hAnsi="Times New Roman" w:cs="Times New Roman"/>
                <w:color w:val="000000"/>
                <w:kern w:val="0"/>
                <w:sz w:val="22"/>
                <w:szCs w:val="22"/>
                <w:lang w:eastAsia="et-EE"/>
                <w14:ligatures w14:val="none"/>
              </w:rPr>
              <w:t>on täiendatud</w:t>
            </w:r>
            <w:r w:rsidR="005B27BD" w:rsidRPr="005B27BD">
              <w:rPr>
                <w:rFonts w:ascii="Times New Roman" w:eastAsia="Times New Roman" w:hAnsi="Times New Roman" w:cs="Times New Roman"/>
                <w:color w:val="000000"/>
                <w:kern w:val="0"/>
                <w:sz w:val="22"/>
                <w:szCs w:val="22"/>
                <w:lang w:eastAsia="et-EE"/>
                <w14:ligatures w14:val="none"/>
              </w:rPr>
              <w:t xml:space="preserve">. </w:t>
            </w:r>
            <w:r w:rsidR="00402BA1" w:rsidRPr="00BC57FD">
              <w:rPr>
                <w:rFonts w:ascii="Times New Roman" w:eastAsia="Times New Roman" w:hAnsi="Times New Roman" w:cs="Times New Roman"/>
                <w:color w:val="000000"/>
                <w:kern w:val="0"/>
                <w:sz w:val="22"/>
                <w:szCs w:val="22"/>
                <w:lang w:eastAsia="et-EE"/>
                <w14:ligatures w14:val="none"/>
              </w:rPr>
              <w:t xml:space="preserve">Vajadust Tervisekassa seaduse täiendamiseks lisaks RaKS </w:t>
            </w:r>
            <w:r w:rsidR="00231A63" w:rsidRPr="00A21C21">
              <w:rPr>
                <w:rFonts w:ascii="Times New Roman" w:hAnsi="Times New Roman" w:cs="Times New Roman"/>
                <w:sz w:val="22"/>
                <w:szCs w:val="22"/>
              </w:rPr>
              <w:t>§</w:t>
            </w:r>
            <w:r w:rsidR="008405FF" w:rsidRPr="00A21C21">
              <w:rPr>
                <w:rFonts w:ascii="Times New Roman" w:hAnsi="Times New Roman" w:cs="Times New Roman"/>
                <w:sz w:val="22"/>
                <w:szCs w:val="22"/>
              </w:rPr>
              <w:t>-le</w:t>
            </w:r>
            <w:r w:rsidR="00231A63" w:rsidRPr="00A21C21">
              <w:rPr>
                <w:rFonts w:ascii="Times New Roman" w:hAnsi="Times New Roman" w:cs="Times New Roman"/>
                <w:sz w:val="22"/>
                <w:szCs w:val="22"/>
              </w:rPr>
              <w:t xml:space="preserve"> 49</w:t>
            </w:r>
            <w:r w:rsidR="00231A63" w:rsidRPr="00A21C21">
              <w:rPr>
                <w:rFonts w:ascii="Times New Roman" w:hAnsi="Times New Roman" w:cs="Times New Roman"/>
                <w:sz w:val="22"/>
                <w:szCs w:val="22"/>
                <w:vertAlign w:val="superscript"/>
              </w:rPr>
              <w:t>2</w:t>
            </w:r>
            <w:r w:rsidR="00231A63" w:rsidRPr="00BC57FD">
              <w:rPr>
                <w:rFonts w:ascii="Times New Roman" w:eastAsia="Times New Roman" w:hAnsi="Times New Roman" w:cs="Times New Roman"/>
                <w:color w:val="000000"/>
                <w:kern w:val="0"/>
                <w:sz w:val="22"/>
                <w:szCs w:val="22"/>
                <w:lang w:eastAsia="et-EE"/>
                <w14:ligatures w14:val="none"/>
              </w:rPr>
              <w:t xml:space="preserve"> ei näe</w:t>
            </w:r>
            <w:r w:rsidR="00BA4FD0">
              <w:rPr>
                <w:rFonts w:ascii="Times New Roman" w:eastAsia="Times New Roman" w:hAnsi="Times New Roman" w:cs="Times New Roman"/>
                <w:color w:val="000000"/>
                <w:kern w:val="0"/>
                <w:sz w:val="22"/>
                <w:szCs w:val="22"/>
                <w:lang w:eastAsia="et-EE"/>
                <w14:ligatures w14:val="none"/>
              </w:rPr>
              <w:t>, sest TerKS</w:t>
            </w:r>
            <w:r w:rsidR="00123C2B">
              <w:rPr>
                <w:rFonts w:ascii="Times New Roman" w:eastAsia="Times New Roman" w:hAnsi="Times New Roman" w:cs="Times New Roman"/>
                <w:color w:val="000000"/>
                <w:kern w:val="0"/>
                <w:sz w:val="22"/>
                <w:szCs w:val="22"/>
                <w:lang w:eastAsia="et-EE"/>
                <w14:ligatures w14:val="none"/>
              </w:rPr>
              <w:t xml:space="preserve"> § 35 p 6 (muud laekumised) hõlmavad abivahendeid puudutavat RaKS eraldist</w:t>
            </w:r>
            <w:r w:rsidR="00231A63">
              <w:rPr>
                <w:rFonts w:ascii="Times New Roman" w:eastAsia="Times New Roman" w:hAnsi="Times New Roman" w:cs="Times New Roman"/>
                <w:color w:val="000000"/>
                <w:kern w:val="0"/>
                <w:sz w:val="22"/>
                <w:szCs w:val="22"/>
                <w:lang w:eastAsia="et-EE"/>
                <w14:ligatures w14:val="none"/>
              </w:rPr>
              <w:t xml:space="preserve">. Üür sobitub TRMH konteksti ning </w:t>
            </w:r>
            <w:r w:rsidR="008405FF">
              <w:rPr>
                <w:rFonts w:ascii="Times New Roman" w:eastAsia="Times New Roman" w:hAnsi="Times New Roman" w:cs="Times New Roman"/>
                <w:color w:val="000000"/>
                <w:kern w:val="0"/>
                <w:sz w:val="22"/>
                <w:szCs w:val="22"/>
                <w:lang w:eastAsia="et-EE"/>
                <w14:ligatures w14:val="none"/>
              </w:rPr>
              <w:t xml:space="preserve">viited üüritehingutele </w:t>
            </w:r>
            <w:r w:rsidR="00231A63">
              <w:rPr>
                <w:rFonts w:ascii="Times New Roman" w:eastAsia="Times New Roman" w:hAnsi="Times New Roman" w:cs="Times New Roman"/>
                <w:color w:val="000000"/>
                <w:kern w:val="0"/>
                <w:sz w:val="22"/>
                <w:szCs w:val="22"/>
                <w:lang w:eastAsia="et-EE"/>
                <w14:ligatures w14:val="none"/>
              </w:rPr>
              <w:t>sisaldu</w:t>
            </w:r>
            <w:r w:rsidR="008405FF">
              <w:rPr>
                <w:rFonts w:ascii="Times New Roman" w:eastAsia="Times New Roman" w:hAnsi="Times New Roman" w:cs="Times New Roman"/>
                <w:color w:val="000000"/>
                <w:kern w:val="0"/>
                <w:sz w:val="22"/>
                <w:szCs w:val="22"/>
                <w:lang w:eastAsia="et-EE"/>
                <w14:ligatures w14:val="none"/>
              </w:rPr>
              <w:t>vad</w:t>
            </w:r>
            <w:r w:rsidR="00231A63">
              <w:rPr>
                <w:rFonts w:ascii="Times New Roman" w:eastAsia="Times New Roman" w:hAnsi="Times New Roman" w:cs="Times New Roman"/>
                <w:color w:val="000000"/>
                <w:kern w:val="0"/>
                <w:sz w:val="22"/>
                <w:szCs w:val="22"/>
                <w:lang w:eastAsia="et-EE"/>
                <w14:ligatures w14:val="none"/>
              </w:rPr>
              <w:t xml:space="preserve"> eelnõu §</w:t>
            </w:r>
            <w:r w:rsidR="008405FF">
              <w:rPr>
                <w:rFonts w:ascii="Times New Roman" w:eastAsia="Times New Roman" w:hAnsi="Times New Roman" w:cs="Times New Roman"/>
                <w:color w:val="000000"/>
                <w:kern w:val="0"/>
                <w:sz w:val="22"/>
                <w:szCs w:val="22"/>
                <w:lang w:eastAsia="et-EE"/>
                <w14:ligatures w14:val="none"/>
              </w:rPr>
              <w:t>-s</w:t>
            </w:r>
            <w:r w:rsidR="00231A63">
              <w:rPr>
                <w:rFonts w:ascii="Times New Roman" w:eastAsia="Times New Roman" w:hAnsi="Times New Roman" w:cs="Times New Roman"/>
                <w:color w:val="000000"/>
                <w:kern w:val="0"/>
                <w:sz w:val="22"/>
                <w:szCs w:val="22"/>
                <w:lang w:eastAsia="et-EE"/>
                <w14:ligatures w14:val="none"/>
              </w:rPr>
              <w:t xml:space="preserve"> </w:t>
            </w:r>
            <w:r w:rsidR="008405FF" w:rsidRPr="008405FF">
              <w:rPr>
                <w:rFonts w:ascii="Times New Roman" w:eastAsia="Times New Roman" w:hAnsi="Times New Roman" w:cs="Times New Roman"/>
                <w:color w:val="000000"/>
                <w:kern w:val="0"/>
                <w:sz w:val="22"/>
                <w:szCs w:val="22"/>
                <w:lang w:eastAsia="et-EE"/>
                <w14:ligatures w14:val="none"/>
              </w:rPr>
              <w:t>49</w:t>
            </w:r>
            <w:r w:rsidR="008405FF" w:rsidRPr="008405FF">
              <w:rPr>
                <w:rFonts w:ascii="Times New Roman" w:eastAsia="Times New Roman" w:hAnsi="Times New Roman" w:cs="Times New Roman"/>
                <w:color w:val="000000"/>
                <w:kern w:val="0"/>
                <w:sz w:val="22"/>
                <w:szCs w:val="22"/>
                <w:vertAlign w:val="superscript"/>
                <w:lang w:eastAsia="et-EE"/>
                <w14:ligatures w14:val="none"/>
              </w:rPr>
              <w:t>1</w:t>
            </w:r>
            <w:r w:rsidR="008405FF" w:rsidRPr="008405FF">
              <w:rPr>
                <w:rFonts w:ascii="Times New Roman" w:eastAsia="Times New Roman" w:hAnsi="Times New Roman" w:cs="Times New Roman"/>
                <w:color w:val="000000"/>
                <w:kern w:val="0"/>
                <w:sz w:val="22"/>
                <w:szCs w:val="22"/>
                <w:lang w:eastAsia="et-EE"/>
                <w14:ligatures w14:val="none"/>
              </w:rPr>
              <w:t>.</w:t>
            </w:r>
          </w:p>
          <w:p w14:paraId="38CD4D6B" w14:textId="77777777" w:rsidR="0030044C" w:rsidRDefault="0030044C" w:rsidP="00A30E5B">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5D0B9D7A" w14:textId="77777777" w:rsidR="0030044C" w:rsidRDefault="0030044C" w:rsidP="00A30E5B">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59EB44C1" w14:textId="77777777" w:rsidR="0030044C" w:rsidRDefault="0030044C" w:rsidP="00A30E5B">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33AAD5C3" w14:textId="77777777" w:rsidR="0030044C" w:rsidRDefault="0030044C" w:rsidP="00A30E5B">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51C2FFCC" w14:textId="77777777" w:rsidR="0030044C" w:rsidRDefault="0030044C" w:rsidP="00A30E5B">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58442EC5" w14:textId="77777777" w:rsidR="0030044C" w:rsidRDefault="0030044C" w:rsidP="00A30E5B">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3D859580" w14:textId="77777777" w:rsidR="0030044C" w:rsidRDefault="0030044C" w:rsidP="00A30E5B">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4CE15685" w14:textId="77777777" w:rsidR="0030044C" w:rsidRDefault="0030044C" w:rsidP="00A30E5B">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39C21F6D" w14:textId="77777777" w:rsidR="0030044C" w:rsidRDefault="0030044C" w:rsidP="00A30E5B">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11AC2AA5" w14:textId="77777777" w:rsidR="0030044C" w:rsidRDefault="0030044C" w:rsidP="00A30E5B">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55D63BC5" w14:textId="77777777" w:rsidR="0030044C" w:rsidRDefault="0030044C" w:rsidP="00A30E5B">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563ECA62" w14:textId="77777777" w:rsidR="0030044C" w:rsidRDefault="0030044C" w:rsidP="00A30E5B">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57162F5B" w14:textId="77777777" w:rsidR="0030044C" w:rsidRDefault="0030044C" w:rsidP="00A30E5B">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334048A5" w14:textId="77777777" w:rsidR="0030044C" w:rsidRDefault="0030044C" w:rsidP="00A30E5B">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723EA7A0" w14:textId="77777777" w:rsidR="0030044C" w:rsidRDefault="0030044C" w:rsidP="00A30E5B">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7EEFFDFD" w14:textId="77777777" w:rsidR="0030044C" w:rsidRDefault="0030044C" w:rsidP="00A30E5B">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24A886B3" w14:textId="77777777" w:rsidR="0030044C" w:rsidRDefault="0030044C" w:rsidP="00A30E5B">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040F257F" w14:textId="77777777" w:rsidR="0030044C" w:rsidRDefault="0030044C" w:rsidP="00A30E5B">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237D21E6" w14:textId="77777777" w:rsidR="0030044C" w:rsidRDefault="0030044C" w:rsidP="00A30E5B">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5E9DCDFC" w14:textId="77777777" w:rsidR="0030044C" w:rsidRDefault="0030044C" w:rsidP="00A30E5B">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3D05E5E5" w14:textId="77777777" w:rsidR="0030044C" w:rsidRDefault="0030044C" w:rsidP="00A30E5B">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1B6F6321" w14:textId="77777777" w:rsidR="0030044C" w:rsidRDefault="0030044C" w:rsidP="00A30E5B">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3742DCD8" w14:textId="77777777" w:rsidR="0030044C" w:rsidRDefault="0030044C" w:rsidP="00A30E5B">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153F36AF" w14:textId="77777777" w:rsidR="0030044C" w:rsidRDefault="0030044C" w:rsidP="00A30E5B">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64617210" w14:textId="77777777" w:rsidR="0030044C" w:rsidRDefault="0030044C" w:rsidP="00A30E5B">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06201607" w14:textId="77777777" w:rsidR="0030044C" w:rsidRDefault="0030044C" w:rsidP="00A30E5B">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4709EB37" w14:textId="77777777" w:rsidR="0030044C" w:rsidRDefault="0030044C" w:rsidP="00A30E5B">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20236B59" w14:textId="77777777" w:rsidR="0030044C" w:rsidRDefault="0030044C" w:rsidP="00C226EB">
            <w:pPr>
              <w:spacing w:after="0" w:line="240" w:lineRule="auto"/>
              <w:jc w:val="both"/>
              <w:textAlignment w:val="baseline"/>
              <w:rPr>
                <w:rFonts w:ascii="Times New Roman" w:eastAsia="Times New Roman" w:hAnsi="Times New Roman" w:cs="Times New Roman"/>
                <w:color w:val="000000"/>
                <w:kern w:val="0"/>
                <w:sz w:val="22"/>
                <w:szCs w:val="22"/>
                <w:lang w:eastAsia="et-EE"/>
                <w14:ligatures w14:val="none"/>
              </w:rPr>
            </w:pPr>
          </w:p>
          <w:p w14:paraId="080A1BC5" w14:textId="77777777" w:rsidR="0030044C" w:rsidRDefault="0030044C" w:rsidP="00A30E5B">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2B150483" w14:textId="77777777" w:rsidR="0030044C" w:rsidRDefault="0030044C" w:rsidP="00A30E5B">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1858C666" w14:textId="77777777" w:rsidR="0030044C" w:rsidRDefault="0030044C" w:rsidP="00A30E5B">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6C2427CA" w14:textId="3073FA39" w:rsidR="0096135D" w:rsidRPr="00402BA1" w:rsidRDefault="0030044C" w:rsidP="002048F1">
            <w:pPr>
              <w:spacing w:after="0" w:line="240" w:lineRule="auto"/>
              <w:jc w:val="both"/>
              <w:textAlignment w:val="baseline"/>
              <w:rPr>
                <w:rFonts w:ascii="Times New Roman" w:eastAsia="Times New Roman" w:hAnsi="Times New Roman" w:cs="Times New Roman"/>
                <w:color w:val="000000"/>
                <w:kern w:val="0"/>
                <w:sz w:val="22"/>
                <w:szCs w:val="22"/>
                <w:lang w:eastAsia="et-EE"/>
                <w14:ligatures w14:val="none"/>
              </w:rPr>
            </w:pPr>
            <w:r>
              <w:rPr>
                <w:rFonts w:ascii="Times New Roman" w:eastAsia="Times New Roman" w:hAnsi="Times New Roman" w:cs="Times New Roman"/>
                <w:color w:val="000000"/>
                <w:kern w:val="0"/>
                <w:sz w:val="22"/>
                <w:szCs w:val="22"/>
                <w:lang w:eastAsia="et-EE"/>
                <w14:ligatures w14:val="none"/>
              </w:rPr>
              <w:t xml:space="preserve"> </w:t>
            </w:r>
            <w:r w:rsidR="005B27BD" w:rsidRPr="00402BA1">
              <w:rPr>
                <w:rFonts w:ascii="Times New Roman" w:eastAsia="Times New Roman" w:hAnsi="Times New Roman" w:cs="Times New Roman"/>
                <w:color w:val="000000"/>
                <w:kern w:val="0"/>
                <w:sz w:val="22"/>
                <w:szCs w:val="22"/>
                <w:lang w:eastAsia="et-EE"/>
                <w14:ligatures w14:val="none"/>
              </w:rPr>
              <w:t>3)</w:t>
            </w:r>
            <w:r w:rsidR="00944A49">
              <w:rPr>
                <w:rFonts w:ascii="Times New Roman" w:eastAsia="Times New Roman" w:hAnsi="Times New Roman" w:cs="Times New Roman"/>
                <w:color w:val="000000"/>
                <w:kern w:val="0"/>
                <w:sz w:val="22"/>
                <w:szCs w:val="22"/>
                <w:lang w:eastAsia="et-EE"/>
                <w14:ligatures w14:val="none"/>
              </w:rPr>
              <w:t xml:space="preserve"> </w:t>
            </w:r>
            <w:r w:rsidR="00414DB1" w:rsidRPr="00414DB1">
              <w:rPr>
                <w:rFonts w:ascii="Times New Roman" w:eastAsia="Times New Roman" w:hAnsi="Times New Roman" w:cs="Times New Roman"/>
                <w:b/>
                <w:bCs/>
                <w:color w:val="000000"/>
                <w:kern w:val="0"/>
                <w:sz w:val="22"/>
                <w:szCs w:val="22"/>
                <w:lang w:eastAsia="et-EE"/>
                <w14:ligatures w14:val="none"/>
              </w:rPr>
              <w:t>Arvestatud osaliselt</w:t>
            </w:r>
            <w:r w:rsidR="00414DB1">
              <w:rPr>
                <w:rFonts w:ascii="Times New Roman" w:eastAsia="Times New Roman" w:hAnsi="Times New Roman" w:cs="Times New Roman"/>
                <w:color w:val="000000"/>
                <w:kern w:val="0"/>
                <w:sz w:val="22"/>
                <w:szCs w:val="22"/>
                <w:lang w:eastAsia="et-EE"/>
                <w14:ligatures w14:val="none"/>
              </w:rPr>
              <w:t xml:space="preserve">. </w:t>
            </w:r>
            <w:r w:rsidR="00944A49">
              <w:rPr>
                <w:rFonts w:ascii="Times New Roman" w:eastAsia="Times New Roman" w:hAnsi="Times New Roman" w:cs="Times New Roman"/>
                <w:color w:val="000000"/>
                <w:kern w:val="0"/>
                <w:sz w:val="22"/>
                <w:szCs w:val="22"/>
                <w:lang w:eastAsia="et-EE"/>
                <w14:ligatures w14:val="none"/>
              </w:rPr>
              <w:t>Seletuskirja peatükki 3 täiendatud.</w:t>
            </w:r>
            <w:r w:rsidR="0096135D">
              <w:rPr>
                <w:rFonts w:ascii="Times New Roman" w:eastAsia="Times New Roman" w:hAnsi="Times New Roman" w:cs="Times New Roman"/>
                <w:color w:val="000000"/>
                <w:kern w:val="0"/>
                <w:sz w:val="22"/>
                <w:szCs w:val="22"/>
                <w:lang w:eastAsia="et-EE"/>
                <w14:ligatures w14:val="none"/>
              </w:rPr>
              <w:t xml:space="preserve"> </w:t>
            </w:r>
            <w:r>
              <w:rPr>
                <w:rFonts w:ascii="Times New Roman" w:eastAsia="Times New Roman" w:hAnsi="Times New Roman" w:cs="Times New Roman"/>
                <w:color w:val="000000"/>
                <w:kern w:val="0"/>
                <w:sz w:val="22"/>
                <w:szCs w:val="22"/>
                <w:lang w:eastAsia="et-EE"/>
                <w14:ligatures w14:val="none"/>
              </w:rPr>
              <w:t>Oluline on märkida, et k</w:t>
            </w:r>
            <w:r w:rsidR="0096135D">
              <w:rPr>
                <w:rFonts w:ascii="Times New Roman" w:eastAsia="Times New Roman" w:hAnsi="Times New Roman" w:cs="Times New Roman"/>
                <w:color w:val="000000"/>
                <w:kern w:val="0"/>
                <w:sz w:val="22"/>
                <w:szCs w:val="22"/>
                <w:lang w:eastAsia="et-EE"/>
                <w14:ligatures w14:val="none"/>
              </w:rPr>
              <w:t>ohustuslik maksimaalne jaehind toetab eelkõige patsienti</w:t>
            </w:r>
            <w:r w:rsidR="002026B9">
              <w:rPr>
                <w:rFonts w:ascii="Times New Roman" w:eastAsia="Times New Roman" w:hAnsi="Times New Roman" w:cs="Times New Roman"/>
                <w:color w:val="000000"/>
                <w:kern w:val="0"/>
                <w:sz w:val="22"/>
                <w:szCs w:val="22"/>
                <w:lang w:eastAsia="et-EE"/>
                <w14:ligatures w14:val="none"/>
              </w:rPr>
              <w:t xml:space="preserve">, sest </w:t>
            </w:r>
            <w:r w:rsidR="0096135D">
              <w:rPr>
                <w:rFonts w:ascii="Times New Roman" w:eastAsia="Times New Roman" w:hAnsi="Times New Roman" w:cs="Times New Roman"/>
                <w:color w:val="000000"/>
                <w:kern w:val="0"/>
                <w:sz w:val="22"/>
                <w:szCs w:val="22"/>
                <w:lang w:eastAsia="et-EE"/>
                <w14:ligatures w14:val="none"/>
              </w:rPr>
              <w:t>annab kaitse omaosaluse ülempiiri</w:t>
            </w:r>
            <w:r w:rsidR="002026B9">
              <w:rPr>
                <w:rFonts w:ascii="Times New Roman" w:eastAsia="Times New Roman" w:hAnsi="Times New Roman" w:cs="Times New Roman"/>
                <w:color w:val="000000"/>
                <w:kern w:val="0"/>
                <w:sz w:val="22"/>
                <w:szCs w:val="22"/>
                <w:lang w:eastAsia="et-EE"/>
                <w14:ligatures w14:val="none"/>
              </w:rPr>
              <w:t>le. Tervisekassat toetab muudatus seeläbi</w:t>
            </w:r>
            <w:r>
              <w:rPr>
                <w:rFonts w:ascii="Times New Roman" w:eastAsia="Times New Roman" w:hAnsi="Times New Roman" w:cs="Times New Roman"/>
                <w:color w:val="000000"/>
                <w:kern w:val="0"/>
                <w:sz w:val="22"/>
                <w:szCs w:val="22"/>
                <w:lang w:eastAsia="et-EE"/>
                <w14:ligatures w14:val="none"/>
              </w:rPr>
              <w:t>, sest tagab õiglasema konkurentsi kõigi turuosaliste vahel.</w:t>
            </w:r>
          </w:p>
          <w:p w14:paraId="77231DE3" w14:textId="77777777" w:rsidR="00E60DB0" w:rsidRDefault="00E60DB0" w:rsidP="00B57342">
            <w:pPr>
              <w:spacing w:after="0" w:line="240" w:lineRule="auto"/>
              <w:ind w:left="142"/>
              <w:jc w:val="both"/>
              <w:textAlignment w:val="baseline"/>
              <w:rPr>
                <w:rFonts w:ascii="Times New Roman" w:eastAsia="Times New Roman" w:hAnsi="Times New Roman" w:cs="Times New Roman"/>
                <w:color w:val="000000"/>
                <w:kern w:val="0"/>
                <w:sz w:val="22"/>
                <w:szCs w:val="22"/>
                <w:highlight w:val="blue"/>
                <w:lang w:eastAsia="et-EE"/>
                <w14:ligatures w14:val="none"/>
              </w:rPr>
            </w:pPr>
          </w:p>
          <w:p w14:paraId="0076F6B9" w14:textId="77777777" w:rsidR="00A4138E" w:rsidRDefault="00A4138E" w:rsidP="00B57342">
            <w:pPr>
              <w:spacing w:after="0" w:line="240" w:lineRule="auto"/>
              <w:ind w:left="142"/>
              <w:jc w:val="both"/>
              <w:textAlignment w:val="baseline"/>
              <w:rPr>
                <w:rFonts w:ascii="Times New Roman" w:eastAsia="Times New Roman" w:hAnsi="Times New Roman" w:cs="Times New Roman"/>
                <w:i/>
                <w:iCs/>
                <w:color w:val="000000"/>
                <w:kern w:val="0"/>
                <w:sz w:val="22"/>
                <w:szCs w:val="22"/>
                <w:lang w:eastAsia="et-EE"/>
                <w14:ligatures w14:val="none"/>
              </w:rPr>
            </w:pPr>
          </w:p>
          <w:p w14:paraId="2C37EA40" w14:textId="77777777" w:rsidR="000A4E9A" w:rsidRDefault="000A4E9A" w:rsidP="00B57342">
            <w:pPr>
              <w:spacing w:after="0" w:line="240" w:lineRule="auto"/>
              <w:ind w:left="142"/>
              <w:jc w:val="both"/>
              <w:textAlignment w:val="baseline"/>
              <w:rPr>
                <w:rFonts w:ascii="Times New Roman" w:eastAsia="Times New Roman" w:hAnsi="Times New Roman" w:cs="Times New Roman"/>
                <w:i/>
                <w:iCs/>
                <w:color w:val="000000"/>
                <w:kern w:val="0"/>
                <w:sz w:val="22"/>
                <w:szCs w:val="22"/>
                <w:lang w:eastAsia="et-EE"/>
                <w14:ligatures w14:val="none"/>
              </w:rPr>
            </w:pPr>
          </w:p>
          <w:p w14:paraId="5A478650" w14:textId="77777777" w:rsidR="000A4E9A" w:rsidRDefault="000A4E9A" w:rsidP="00B57342">
            <w:pPr>
              <w:spacing w:after="0" w:line="240" w:lineRule="auto"/>
              <w:ind w:left="142"/>
              <w:jc w:val="both"/>
              <w:textAlignment w:val="baseline"/>
              <w:rPr>
                <w:rFonts w:ascii="Times New Roman" w:eastAsia="Times New Roman" w:hAnsi="Times New Roman" w:cs="Times New Roman"/>
                <w:i/>
                <w:iCs/>
                <w:color w:val="000000"/>
                <w:kern w:val="0"/>
                <w:sz w:val="22"/>
                <w:szCs w:val="22"/>
                <w:lang w:eastAsia="et-EE"/>
                <w14:ligatures w14:val="none"/>
              </w:rPr>
            </w:pPr>
          </w:p>
          <w:p w14:paraId="50D53823" w14:textId="77777777" w:rsidR="000A4E9A" w:rsidRDefault="000A4E9A" w:rsidP="00B57342">
            <w:pPr>
              <w:spacing w:after="0" w:line="240" w:lineRule="auto"/>
              <w:ind w:left="142"/>
              <w:jc w:val="both"/>
              <w:textAlignment w:val="baseline"/>
              <w:rPr>
                <w:rFonts w:ascii="Times New Roman" w:eastAsia="Times New Roman" w:hAnsi="Times New Roman" w:cs="Times New Roman"/>
                <w:i/>
                <w:iCs/>
                <w:color w:val="000000"/>
                <w:kern w:val="0"/>
                <w:sz w:val="22"/>
                <w:szCs w:val="22"/>
                <w:lang w:eastAsia="et-EE"/>
                <w14:ligatures w14:val="none"/>
              </w:rPr>
            </w:pPr>
          </w:p>
          <w:p w14:paraId="496A903E" w14:textId="77777777" w:rsidR="000A4E9A" w:rsidRDefault="000A4E9A" w:rsidP="00B57342">
            <w:pPr>
              <w:spacing w:after="0" w:line="240" w:lineRule="auto"/>
              <w:ind w:left="142"/>
              <w:jc w:val="both"/>
              <w:textAlignment w:val="baseline"/>
              <w:rPr>
                <w:rFonts w:ascii="Times New Roman" w:eastAsia="Times New Roman" w:hAnsi="Times New Roman" w:cs="Times New Roman"/>
                <w:i/>
                <w:iCs/>
                <w:color w:val="000000"/>
                <w:kern w:val="0"/>
                <w:sz w:val="22"/>
                <w:szCs w:val="22"/>
                <w:lang w:eastAsia="et-EE"/>
                <w14:ligatures w14:val="none"/>
              </w:rPr>
            </w:pPr>
          </w:p>
          <w:p w14:paraId="7B42736C" w14:textId="77777777" w:rsidR="000A4E9A" w:rsidRDefault="000A4E9A" w:rsidP="00B57342">
            <w:pPr>
              <w:spacing w:after="0" w:line="240" w:lineRule="auto"/>
              <w:ind w:left="142"/>
              <w:jc w:val="both"/>
              <w:textAlignment w:val="baseline"/>
              <w:rPr>
                <w:rFonts w:ascii="Times New Roman" w:eastAsia="Times New Roman" w:hAnsi="Times New Roman" w:cs="Times New Roman"/>
                <w:i/>
                <w:iCs/>
                <w:color w:val="000000"/>
                <w:kern w:val="0"/>
                <w:sz w:val="22"/>
                <w:szCs w:val="22"/>
                <w:lang w:eastAsia="et-EE"/>
                <w14:ligatures w14:val="none"/>
              </w:rPr>
            </w:pPr>
          </w:p>
          <w:p w14:paraId="6A695397" w14:textId="77777777" w:rsidR="000A4E9A" w:rsidRDefault="000A4E9A" w:rsidP="00B57342">
            <w:pPr>
              <w:spacing w:after="0" w:line="240" w:lineRule="auto"/>
              <w:ind w:left="142"/>
              <w:jc w:val="both"/>
              <w:textAlignment w:val="baseline"/>
              <w:rPr>
                <w:rFonts w:ascii="Times New Roman" w:eastAsia="Times New Roman" w:hAnsi="Times New Roman" w:cs="Times New Roman"/>
                <w:i/>
                <w:iCs/>
                <w:color w:val="000000"/>
                <w:kern w:val="0"/>
                <w:sz w:val="22"/>
                <w:szCs w:val="22"/>
                <w:lang w:eastAsia="et-EE"/>
                <w14:ligatures w14:val="none"/>
              </w:rPr>
            </w:pPr>
          </w:p>
          <w:p w14:paraId="7B502B18" w14:textId="77777777" w:rsidR="000A4E9A" w:rsidRDefault="000A4E9A" w:rsidP="00B57342">
            <w:pPr>
              <w:spacing w:after="0" w:line="240" w:lineRule="auto"/>
              <w:ind w:left="142"/>
              <w:jc w:val="both"/>
              <w:textAlignment w:val="baseline"/>
              <w:rPr>
                <w:rFonts w:ascii="Times New Roman" w:eastAsia="Times New Roman" w:hAnsi="Times New Roman" w:cs="Times New Roman"/>
                <w:i/>
                <w:iCs/>
                <w:color w:val="000000"/>
                <w:kern w:val="0"/>
                <w:sz w:val="22"/>
                <w:szCs w:val="22"/>
                <w:lang w:eastAsia="et-EE"/>
                <w14:ligatures w14:val="none"/>
              </w:rPr>
            </w:pPr>
          </w:p>
          <w:p w14:paraId="7D024FDB" w14:textId="77777777" w:rsidR="000A4E9A" w:rsidRDefault="000A4E9A" w:rsidP="00B57342">
            <w:pPr>
              <w:spacing w:after="0" w:line="240" w:lineRule="auto"/>
              <w:ind w:left="142"/>
              <w:jc w:val="both"/>
              <w:textAlignment w:val="baseline"/>
              <w:rPr>
                <w:rFonts w:ascii="Times New Roman" w:eastAsia="Times New Roman" w:hAnsi="Times New Roman" w:cs="Times New Roman"/>
                <w:i/>
                <w:iCs/>
                <w:color w:val="000000"/>
                <w:kern w:val="0"/>
                <w:sz w:val="22"/>
                <w:szCs w:val="22"/>
                <w:lang w:eastAsia="et-EE"/>
                <w14:ligatures w14:val="none"/>
              </w:rPr>
            </w:pPr>
          </w:p>
          <w:p w14:paraId="1290AED5" w14:textId="77777777" w:rsidR="000A4E9A" w:rsidRDefault="000A4E9A" w:rsidP="00B57342">
            <w:pPr>
              <w:spacing w:after="0" w:line="240" w:lineRule="auto"/>
              <w:ind w:left="142"/>
              <w:jc w:val="both"/>
              <w:textAlignment w:val="baseline"/>
              <w:rPr>
                <w:rFonts w:ascii="Times New Roman" w:eastAsia="Times New Roman" w:hAnsi="Times New Roman" w:cs="Times New Roman"/>
                <w:i/>
                <w:iCs/>
                <w:color w:val="000000"/>
                <w:kern w:val="0"/>
                <w:sz w:val="22"/>
                <w:szCs w:val="22"/>
                <w:lang w:eastAsia="et-EE"/>
                <w14:ligatures w14:val="none"/>
              </w:rPr>
            </w:pPr>
          </w:p>
          <w:p w14:paraId="4EA0D5D8" w14:textId="77777777" w:rsidR="000A4E9A" w:rsidRDefault="000A4E9A" w:rsidP="00B57342">
            <w:pPr>
              <w:spacing w:after="0" w:line="240" w:lineRule="auto"/>
              <w:ind w:left="142"/>
              <w:jc w:val="both"/>
              <w:textAlignment w:val="baseline"/>
              <w:rPr>
                <w:rFonts w:ascii="Times New Roman" w:eastAsia="Times New Roman" w:hAnsi="Times New Roman" w:cs="Times New Roman"/>
                <w:i/>
                <w:iCs/>
                <w:color w:val="000000"/>
                <w:kern w:val="0"/>
                <w:sz w:val="22"/>
                <w:szCs w:val="22"/>
                <w:lang w:eastAsia="et-EE"/>
                <w14:ligatures w14:val="none"/>
              </w:rPr>
            </w:pPr>
          </w:p>
          <w:p w14:paraId="161914F8" w14:textId="77777777" w:rsidR="000A4E9A" w:rsidRDefault="000A4E9A" w:rsidP="00B57342">
            <w:pPr>
              <w:spacing w:after="0" w:line="240" w:lineRule="auto"/>
              <w:ind w:left="142"/>
              <w:jc w:val="both"/>
              <w:textAlignment w:val="baseline"/>
              <w:rPr>
                <w:rFonts w:ascii="Times New Roman" w:eastAsia="Times New Roman" w:hAnsi="Times New Roman" w:cs="Times New Roman"/>
                <w:i/>
                <w:iCs/>
                <w:color w:val="000000"/>
                <w:kern w:val="0"/>
                <w:sz w:val="22"/>
                <w:szCs w:val="22"/>
                <w:lang w:eastAsia="et-EE"/>
                <w14:ligatures w14:val="none"/>
              </w:rPr>
            </w:pPr>
          </w:p>
          <w:p w14:paraId="2C8B4F53" w14:textId="77777777" w:rsidR="000A4E9A" w:rsidRDefault="000A4E9A" w:rsidP="00B57342">
            <w:pPr>
              <w:spacing w:after="0" w:line="240" w:lineRule="auto"/>
              <w:ind w:left="142"/>
              <w:jc w:val="both"/>
              <w:textAlignment w:val="baseline"/>
              <w:rPr>
                <w:rFonts w:ascii="Times New Roman" w:eastAsia="Times New Roman" w:hAnsi="Times New Roman" w:cs="Times New Roman"/>
                <w:i/>
                <w:iCs/>
                <w:color w:val="000000"/>
                <w:kern w:val="0"/>
                <w:sz w:val="22"/>
                <w:szCs w:val="22"/>
                <w:lang w:eastAsia="et-EE"/>
                <w14:ligatures w14:val="none"/>
              </w:rPr>
            </w:pPr>
          </w:p>
          <w:p w14:paraId="7600E40F" w14:textId="77777777" w:rsidR="000A4E9A" w:rsidRDefault="000A4E9A" w:rsidP="00B57342">
            <w:pPr>
              <w:spacing w:after="0" w:line="240" w:lineRule="auto"/>
              <w:ind w:left="142"/>
              <w:jc w:val="both"/>
              <w:textAlignment w:val="baseline"/>
              <w:rPr>
                <w:rFonts w:ascii="Times New Roman" w:eastAsia="Times New Roman" w:hAnsi="Times New Roman" w:cs="Times New Roman"/>
                <w:i/>
                <w:iCs/>
                <w:color w:val="000000"/>
                <w:kern w:val="0"/>
                <w:sz w:val="22"/>
                <w:szCs w:val="22"/>
                <w:lang w:eastAsia="et-EE"/>
                <w14:ligatures w14:val="none"/>
              </w:rPr>
            </w:pPr>
          </w:p>
          <w:p w14:paraId="3950B8FE" w14:textId="77777777" w:rsidR="000A4E9A" w:rsidRDefault="000A4E9A" w:rsidP="003A6750">
            <w:pPr>
              <w:spacing w:after="0" w:line="240" w:lineRule="auto"/>
              <w:jc w:val="both"/>
              <w:textAlignment w:val="baseline"/>
              <w:rPr>
                <w:rFonts w:ascii="Times New Roman" w:eastAsia="Times New Roman" w:hAnsi="Times New Roman" w:cs="Times New Roman"/>
                <w:i/>
                <w:iCs/>
                <w:color w:val="000000"/>
                <w:kern w:val="0"/>
                <w:sz w:val="22"/>
                <w:szCs w:val="22"/>
                <w:lang w:eastAsia="et-EE"/>
                <w14:ligatures w14:val="none"/>
              </w:rPr>
            </w:pPr>
          </w:p>
          <w:p w14:paraId="364501EA" w14:textId="77777777" w:rsidR="003A6750" w:rsidRDefault="003A6750" w:rsidP="003A6750">
            <w:pPr>
              <w:spacing w:after="0" w:line="240" w:lineRule="auto"/>
              <w:jc w:val="both"/>
              <w:textAlignment w:val="baseline"/>
              <w:rPr>
                <w:rFonts w:ascii="Times New Roman" w:eastAsia="Times New Roman" w:hAnsi="Times New Roman" w:cs="Times New Roman"/>
                <w:i/>
                <w:iCs/>
                <w:color w:val="000000"/>
                <w:kern w:val="0"/>
                <w:sz w:val="22"/>
                <w:szCs w:val="22"/>
                <w:lang w:eastAsia="et-EE"/>
                <w14:ligatures w14:val="none"/>
              </w:rPr>
            </w:pPr>
          </w:p>
          <w:p w14:paraId="6292E027" w14:textId="77777777" w:rsidR="003A6750" w:rsidRDefault="003A6750" w:rsidP="003A6750">
            <w:pPr>
              <w:spacing w:after="0" w:line="240" w:lineRule="auto"/>
              <w:jc w:val="both"/>
              <w:textAlignment w:val="baseline"/>
              <w:rPr>
                <w:rFonts w:ascii="Times New Roman" w:eastAsia="Times New Roman" w:hAnsi="Times New Roman" w:cs="Times New Roman"/>
                <w:i/>
                <w:iCs/>
                <w:color w:val="000000"/>
                <w:kern w:val="0"/>
                <w:sz w:val="22"/>
                <w:szCs w:val="22"/>
                <w:lang w:eastAsia="et-EE"/>
                <w14:ligatures w14:val="none"/>
              </w:rPr>
            </w:pPr>
          </w:p>
          <w:p w14:paraId="5142119C" w14:textId="77777777" w:rsidR="00A95566" w:rsidRDefault="00A95566" w:rsidP="003A6750">
            <w:pPr>
              <w:spacing w:after="0" w:line="240" w:lineRule="auto"/>
              <w:jc w:val="both"/>
              <w:textAlignment w:val="baseline"/>
              <w:rPr>
                <w:rFonts w:ascii="Times New Roman" w:eastAsia="Times New Roman" w:hAnsi="Times New Roman" w:cs="Times New Roman"/>
                <w:i/>
                <w:iCs/>
                <w:color w:val="000000"/>
                <w:kern w:val="0"/>
                <w:sz w:val="22"/>
                <w:szCs w:val="22"/>
                <w:lang w:eastAsia="et-EE"/>
                <w14:ligatures w14:val="none"/>
              </w:rPr>
            </w:pPr>
          </w:p>
          <w:p w14:paraId="1B60121C" w14:textId="77777777" w:rsidR="00A95566" w:rsidRDefault="00A95566" w:rsidP="003A6750">
            <w:pPr>
              <w:spacing w:after="0" w:line="240" w:lineRule="auto"/>
              <w:jc w:val="both"/>
              <w:textAlignment w:val="baseline"/>
              <w:rPr>
                <w:rFonts w:ascii="Times New Roman" w:eastAsia="Times New Roman" w:hAnsi="Times New Roman" w:cs="Times New Roman"/>
                <w:i/>
                <w:iCs/>
                <w:color w:val="000000"/>
                <w:kern w:val="0"/>
                <w:sz w:val="22"/>
                <w:szCs w:val="22"/>
                <w:lang w:eastAsia="et-EE"/>
                <w14:ligatures w14:val="none"/>
              </w:rPr>
            </w:pPr>
          </w:p>
          <w:p w14:paraId="4B5E0C38" w14:textId="77777777" w:rsidR="00A95566" w:rsidRDefault="00A95566" w:rsidP="003A6750">
            <w:pPr>
              <w:spacing w:after="0" w:line="240" w:lineRule="auto"/>
              <w:jc w:val="both"/>
              <w:textAlignment w:val="baseline"/>
              <w:rPr>
                <w:rFonts w:ascii="Times New Roman" w:eastAsia="Times New Roman" w:hAnsi="Times New Roman" w:cs="Times New Roman"/>
                <w:i/>
                <w:iCs/>
                <w:color w:val="000000"/>
                <w:kern w:val="0"/>
                <w:sz w:val="22"/>
                <w:szCs w:val="22"/>
                <w:lang w:eastAsia="et-EE"/>
                <w14:ligatures w14:val="none"/>
              </w:rPr>
            </w:pPr>
          </w:p>
          <w:p w14:paraId="28B88E7D" w14:textId="77777777" w:rsidR="00A95566" w:rsidRDefault="00A95566" w:rsidP="003A6750">
            <w:pPr>
              <w:spacing w:after="0" w:line="240" w:lineRule="auto"/>
              <w:jc w:val="both"/>
              <w:textAlignment w:val="baseline"/>
              <w:rPr>
                <w:rFonts w:ascii="Times New Roman" w:eastAsia="Times New Roman" w:hAnsi="Times New Roman" w:cs="Times New Roman"/>
                <w:i/>
                <w:iCs/>
                <w:color w:val="000000"/>
                <w:kern w:val="0"/>
                <w:sz w:val="22"/>
                <w:szCs w:val="22"/>
                <w:lang w:eastAsia="et-EE"/>
                <w14:ligatures w14:val="none"/>
              </w:rPr>
            </w:pPr>
          </w:p>
          <w:p w14:paraId="7F2DA197" w14:textId="6DC35603" w:rsidR="00694277" w:rsidRDefault="00694277" w:rsidP="003A6750">
            <w:pPr>
              <w:spacing w:after="0" w:line="240" w:lineRule="auto"/>
              <w:jc w:val="both"/>
              <w:textAlignment w:val="baseline"/>
              <w:rPr>
                <w:rFonts w:ascii="Times New Roman" w:eastAsia="Times New Roman" w:hAnsi="Times New Roman" w:cs="Times New Roman"/>
                <w:i/>
                <w:iCs/>
                <w:color w:val="000000"/>
                <w:kern w:val="0"/>
                <w:sz w:val="22"/>
                <w:szCs w:val="22"/>
                <w:lang w:eastAsia="et-EE"/>
                <w14:ligatures w14:val="none"/>
              </w:rPr>
            </w:pPr>
          </w:p>
          <w:p w14:paraId="698D9AD6" w14:textId="1651D1D9" w:rsidR="000A4E9A" w:rsidRDefault="000A4E9A" w:rsidP="004E7854">
            <w:pPr>
              <w:spacing w:after="0" w:line="240" w:lineRule="auto"/>
              <w:jc w:val="both"/>
              <w:textAlignment w:val="baseline"/>
              <w:rPr>
                <w:rFonts w:ascii="Times New Roman" w:eastAsia="Times New Roman" w:hAnsi="Times New Roman" w:cs="Times New Roman"/>
                <w:i/>
                <w:iCs/>
                <w:color w:val="000000"/>
                <w:kern w:val="0"/>
                <w:sz w:val="22"/>
                <w:szCs w:val="22"/>
                <w:lang w:eastAsia="et-EE"/>
                <w14:ligatures w14:val="none"/>
              </w:rPr>
            </w:pPr>
          </w:p>
          <w:p w14:paraId="349F192C" w14:textId="03887E1F" w:rsidR="000A4E9A" w:rsidRDefault="000A4E9A"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r w:rsidRPr="000A4E9A">
              <w:rPr>
                <w:rFonts w:ascii="Times New Roman" w:eastAsia="Times New Roman" w:hAnsi="Times New Roman" w:cs="Times New Roman"/>
                <w:color w:val="000000"/>
                <w:kern w:val="0"/>
                <w:sz w:val="22"/>
                <w:szCs w:val="22"/>
                <w:lang w:eastAsia="et-EE"/>
                <w14:ligatures w14:val="none"/>
              </w:rPr>
              <w:t xml:space="preserve">4) </w:t>
            </w:r>
            <w:r w:rsidRPr="004E7854">
              <w:rPr>
                <w:rFonts w:ascii="Times New Roman" w:eastAsia="Times New Roman" w:hAnsi="Times New Roman" w:cs="Times New Roman"/>
                <w:b/>
                <w:color w:val="000000"/>
                <w:kern w:val="0"/>
                <w:sz w:val="22"/>
                <w:szCs w:val="22"/>
                <w:lang w:eastAsia="et-EE"/>
                <w14:ligatures w14:val="none"/>
              </w:rPr>
              <w:t>Arvestatud</w:t>
            </w:r>
            <w:r w:rsidR="00414DB1" w:rsidRPr="004E7854">
              <w:rPr>
                <w:rFonts w:ascii="Times New Roman" w:eastAsia="Times New Roman" w:hAnsi="Times New Roman" w:cs="Times New Roman"/>
                <w:b/>
                <w:color w:val="000000"/>
                <w:kern w:val="0"/>
                <w:sz w:val="22"/>
                <w:szCs w:val="22"/>
                <w:lang w:eastAsia="et-EE"/>
                <w14:ligatures w14:val="none"/>
              </w:rPr>
              <w:t xml:space="preserve"> osaliselt</w:t>
            </w:r>
            <w:r w:rsidR="00414DB1" w:rsidRPr="004E7854">
              <w:rPr>
                <w:rFonts w:ascii="Times New Roman" w:eastAsia="Times New Roman" w:hAnsi="Times New Roman" w:cs="Times New Roman"/>
                <w:color w:val="000000"/>
                <w:kern w:val="0"/>
                <w:sz w:val="22"/>
                <w:szCs w:val="22"/>
                <w:lang w:eastAsia="et-EE"/>
                <w14:ligatures w14:val="none"/>
              </w:rPr>
              <w:t>.</w:t>
            </w:r>
            <w:r w:rsidR="00414DB1">
              <w:rPr>
                <w:rFonts w:ascii="Times New Roman" w:eastAsia="Times New Roman" w:hAnsi="Times New Roman" w:cs="Times New Roman"/>
                <w:color w:val="000000"/>
                <w:kern w:val="0"/>
                <w:sz w:val="22"/>
                <w:szCs w:val="22"/>
                <w:lang w:eastAsia="et-EE"/>
                <w14:ligatures w14:val="none"/>
              </w:rPr>
              <w:t xml:space="preserve"> </w:t>
            </w:r>
            <w:r w:rsidR="00FB264E">
              <w:rPr>
                <w:rFonts w:ascii="Times New Roman" w:eastAsia="Times New Roman" w:hAnsi="Times New Roman" w:cs="Times New Roman"/>
                <w:color w:val="000000"/>
                <w:kern w:val="0"/>
                <w:sz w:val="22"/>
                <w:szCs w:val="22"/>
                <w:lang w:eastAsia="et-EE"/>
                <w14:ligatures w14:val="none"/>
              </w:rPr>
              <w:t>Eelnõu ja seletuskirja täiendatud lisaks levitajale ka importija mõistega, et sätted oleksid kooskõlas</w:t>
            </w:r>
            <w:r>
              <w:rPr>
                <w:rFonts w:ascii="Times New Roman" w:eastAsia="Times New Roman" w:hAnsi="Times New Roman" w:cs="Times New Roman"/>
                <w:color w:val="000000"/>
                <w:kern w:val="0"/>
                <w:sz w:val="22"/>
                <w:szCs w:val="22"/>
                <w:lang w:eastAsia="et-EE"/>
                <w14:ligatures w14:val="none"/>
              </w:rPr>
              <w:t xml:space="preserve"> </w:t>
            </w:r>
            <w:r w:rsidRPr="000A4E9A">
              <w:rPr>
                <w:rFonts w:ascii="Times New Roman" w:eastAsia="Times New Roman" w:hAnsi="Times New Roman" w:cs="Times New Roman"/>
                <w:color w:val="000000"/>
                <w:kern w:val="0"/>
                <w:sz w:val="22"/>
                <w:szCs w:val="22"/>
                <w:lang w:eastAsia="et-EE"/>
                <w14:ligatures w14:val="none"/>
              </w:rPr>
              <w:t>EL otsekohalduvate määruse</w:t>
            </w:r>
            <w:r w:rsidR="00FB264E">
              <w:rPr>
                <w:rFonts w:ascii="Times New Roman" w:eastAsia="Times New Roman" w:hAnsi="Times New Roman" w:cs="Times New Roman"/>
                <w:color w:val="000000"/>
                <w:kern w:val="0"/>
                <w:sz w:val="22"/>
                <w:szCs w:val="22"/>
                <w:lang w:eastAsia="et-EE"/>
                <w14:ligatures w14:val="none"/>
              </w:rPr>
              <w:t>ga.</w:t>
            </w:r>
            <w:r w:rsidR="00881787">
              <w:rPr>
                <w:rFonts w:ascii="Times New Roman" w:eastAsia="Times New Roman" w:hAnsi="Times New Roman" w:cs="Times New Roman"/>
                <w:color w:val="000000"/>
                <w:kern w:val="0"/>
                <w:sz w:val="22"/>
                <w:szCs w:val="22"/>
                <w:lang w:eastAsia="et-EE"/>
                <w14:ligatures w14:val="none"/>
              </w:rPr>
              <w:t xml:space="preserve"> Lisaks on </w:t>
            </w:r>
            <w:r w:rsidR="00881787">
              <w:rPr>
                <w:rFonts w:ascii="Times New Roman" w:eastAsia="Times New Roman" w:hAnsi="Times New Roman" w:cs="Times New Roman"/>
                <w:color w:val="000000"/>
                <w:kern w:val="0"/>
                <w:sz w:val="22"/>
                <w:szCs w:val="22"/>
                <w:lang w:eastAsia="et-EE"/>
                <w14:ligatures w14:val="none"/>
              </w:rPr>
              <w:lastRenderedPageBreak/>
              <w:t>seletuskirja peatükis 3 täiendavalt selgitatud hinnakokkuleppe sõlmimise protsessi.</w:t>
            </w:r>
          </w:p>
          <w:p w14:paraId="48FD4265" w14:textId="77777777" w:rsidR="000A4E9A" w:rsidRDefault="000A4E9A"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23D62A91" w14:textId="77777777" w:rsidR="000A4E9A" w:rsidRDefault="000A4E9A"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2DF121B7" w14:textId="77777777" w:rsidR="000A4E9A" w:rsidRDefault="000A4E9A"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72599584" w14:textId="77777777" w:rsidR="00E31054" w:rsidRDefault="00E31054"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661FE206" w14:textId="77777777" w:rsidR="00E31054" w:rsidRDefault="00E31054"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5262ECFC" w14:textId="77777777" w:rsidR="00E31054" w:rsidRDefault="00E31054"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4D68E8FB" w14:textId="77777777" w:rsidR="00E31054" w:rsidRDefault="00E31054"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4ABEF15B" w14:textId="77777777" w:rsidR="00E31054" w:rsidRDefault="00E31054"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5737236F" w14:textId="77777777" w:rsidR="00E31054" w:rsidRDefault="00E31054"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24CDBBD7" w14:textId="77777777" w:rsidR="00E31054" w:rsidRDefault="00E31054"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76E12A46" w14:textId="77777777" w:rsidR="00E31054" w:rsidRDefault="00E31054"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69AE9808" w14:textId="77777777" w:rsidR="00881787" w:rsidRDefault="00881787" w:rsidP="003E15F6">
            <w:pPr>
              <w:spacing w:after="0" w:line="240" w:lineRule="auto"/>
              <w:jc w:val="both"/>
              <w:textAlignment w:val="baseline"/>
              <w:rPr>
                <w:rFonts w:ascii="Times New Roman" w:eastAsia="Times New Roman" w:hAnsi="Times New Roman" w:cs="Times New Roman"/>
                <w:b/>
                <w:bCs/>
                <w:color w:val="000000"/>
                <w:kern w:val="0"/>
                <w:sz w:val="22"/>
                <w:szCs w:val="22"/>
                <w:lang w:eastAsia="et-EE"/>
                <w14:ligatures w14:val="none"/>
              </w:rPr>
            </w:pPr>
          </w:p>
          <w:p w14:paraId="202C5428" w14:textId="77777777" w:rsidR="00DD171B" w:rsidRDefault="00DD171B" w:rsidP="00B57342">
            <w:pPr>
              <w:spacing w:after="0" w:line="240" w:lineRule="auto"/>
              <w:ind w:left="142"/>
              <w:jc w:val="both"/>
              <w:textAlignment w:val="baseline"/>
              <w:rPr>
                <w:rFonts w:ascii="Times New Roman" w:eastAsia="Times New Roman" w:hAnsi="Times New Roman" w:cs="Times New Roman"/>
                <w:b/>
                <w:color w:val="000000"/>
                <w:kern w:val="0"/>
                <w:sz w:val="22"/>
                <w:szCs w:val="22"/>
                <w:lang w:eastAsia="et-EE"/>
                <w14:ligatures w14:val="none"/>
              </w:rPr>
            </w:pPr>
          </w:p>
          <w:p w14:paraId="2FD80E4C" w14:textId="77777777" w:rsidR="00192BBC" w:rsidRDefault="00192BBC" w:rsidP="00B57342">
            <w:pPr>
              <w:spacing w:after="0" w:line="240" w:lineRule="auto"/>
              <w:ind w:left="142"/>
              <w:jc w:val="both"/>
              <w:textAlignment w:val="baseline"/>
              <w:rPr>
                <w:rFonts w:ascii="Times New Roman" w:eastAsia="Times New Roman" w:hAnsi="Times New Roman" w:cs="Times New Roman"/>
                <w:b/>
                <w:color w:val="000000"/>
                <w:kern w:val="0"/>
                <w:sz w:val="22"/>
                <w:szCs w:val="22"/>
                <w:lang w:eastAsia="et-EE"/>
                <w14:ligatures w14:val="none"/>
              </w:rPr>
            </w:pPr>
          </w:p>
          <w:p w14:paraId="7E513D97" w14:textId="297956E1" w:rsidR="00FF7906" w:rsidRDefault="00DD171B" w:rsidP="00FF7906">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r w:rsidRPr="00975103">
              <w:rPr>
                <w:rFonts w:ascii="Times New Roman" w:eastAsia="Times New Roman" w:hAnsi="Times New Roman" w:cs="Times New Roman"/>
                <w:color w:val="000000"/>
                <w:kern w:val="0"/>
                <w:sz w:val="22"/>
                <w:szCs w:val="22"/>
                <w:lang w:eastAsia="et-EE"/>
                <w14:ligatures w14:val="none"/>
              </w:rPr>
              <w:t>5)</w:t>
            </w:r>
            <w:r w:rsidRPr="00CE7ABE">
              <w:rPr>
                <w:rFonts w:ascii="Times New Roman" w:eastAsia="Times New Roman" w:hAnsi="Times New Roman" w:cs="Times New Roman"/>
                <w:i/>
                <w:iCs/>
                <w:color w:val="000000"/>
                <w:kern w:val="0"/>
                <w:sz w:val="22"/>
                <w:szCs w:val="22"/>
                <w:lang w:eastAsia="et-EE"/>
                <w14:ligatures w14:val="none"/>
              </w:rPr>
              <w:t xml:space="preserve"> </w:t>
            </w:r>
            <w:r w:rsidR="00CE7ABE" w:rsidRPr="00CE7ABE">
              <w:rPr>
                <w:rFonts w:ascii="Times New Roman" w:eastAsia="Times New Roman" w:hAnsi="Times New Roman" w:cs="Times New Roman"/>
                <w:b/>
                <w:bCs/>
                <w:color w:val="000000"/>
                <w:kern w:val="0"/>
                <w:sz w:val="22"/>
                <w:szCs w:val="22"/>
                <w:lang w:eastAsia="et-EE"/>
                <w14:ligatures w14:val="none"/>
              </w:rPr>
              <w:t>Arvestatud</w:t>
            </w:r>
            <w:r w:rsidR="00A053FC">
              <w:rPr>
                <w:rFonts w:ascii="Times New Roman" w:eastAsia="Times New Roman" w:hAnsi="Times New Roman" w:cs="Times New Roman"/>
                <w:b/>
                <w:bCs/>
                <w:color w:val="000000"/>
                <w:kern w:val="0"/>
                <w:sz w:val="22"/>
                <w:szCs w:val="22"/>
                <w:lang w:eastAsia="et-EE"/>
                <w14:ligatures w14:val="none"/>
              </w:rPr>
              <w:t>.</w:t>
            </w:r>
            <w:r w:rsidR="00CE7ABE" w:rsidRPr="00CE7ABE">
              <w:rPr>
                <w:rFonts w:ascii="Times New Roman" w:eastAsia="Times New Roman" w:hAnsi="Times New Roman" w:cs="Times New Roman"/>
                <w:color w:val="000000"/>
                <w:kern w:val="0"/>
                <w:sz w:val="22"/>
                <w:szCs w:val="22"/>
                <w:lang w:eastAsia="et-EE"/>
                <w14:ligatures w14:val="none"/>
              </w:rPr>
              <w:t xml:space="preserve"> </w:t>
            </w:r>
            <w:r w:rsidR="00DD10AC">
              <w:rPr>
                <w:rFonts w:ascii="Times New Roman" w:eastAsia="Times New Roman" w:hAnsi="Times New Roman" w:cs="Times New Roman"/>
                <w:color w:val="000000"/>
                <w:kern w:val="0"/>
                <w:sz w:val="22"/>
                <w:szCs w:val="22"/>
                <w:lang w:eastAsia="et-EE"/>
                <w14:ligatures w14:val="none"/>
              </w:rPr>
              <w:t>S</w:t>
            </w:r>
            <w:r w:rsidR="00CE7ABE" w:rsidRPr="00E478AA">
              <w:rPr>
                <w:rFonts w:ascii="Times New Roman" w:eastAsia="Times New Roman" w:hAnsi="Times New Roman" w:cs="Times New Roman"/>
                <w:color w:val="000000"/>
                <w:kern w:val="0"/>
                <w:sz w:val="22"/>
                <w:szCs w:val="22"/>
                <w:lang w:eastAsia="et-EE"/>
                <w14:ligatures w14:val="none"/>
              </w:rPr>
              <w:t>eletuskirja täiendatud.</w:t>
            </w:r>
            <w:r w:rsidR="00CE7ABE" w:rsidRPr="00617C57">
              <w:rPr>
                <w:rFonts w:ascii="Times New Roman" w:eastAsia="Times New Roman" w:hAnsi="Times New Roman" w:cs="Times New Roman"/>
                <w:color w:val="000000"/>
                <w:kern w:val="0"/>
                <w:sz w:val="22"/>
                <w:szCs w:val="22"/>
                <w:lang w:eastAsia="et-EE"/>
                <w14:ligatures w14:val="none"/>
              </w:rPr>
              <w:t xml:space="preserve"> </w:t>
            </w:r>
            <w:r w:rsidR="00DD10AC">
              <w:rPr>
                <w:rFonts w:ascii="Times New Roman" w:eastAsia="Times New Roman" w:hAnsi="Times New Roman" w:cs="Times New Roman"/>
                <w:color w:val="000000"/>
                <w:kern w:val="0"/>
                <w:sz w:val="22"/>
                <w:szCs w:val="22"/>
                <w:lang w:eastAsia="et-EE"/>
                <w14:ligatures w14:val="none"/>
              </w:rPr>
              <w:t xml:space="preserve">Sätte </w:t>
            </w:r>
            <w:r w:rsidR="00617C57">
              <w:rPr>
                <w:rFonts w:ascii="Times New Roman" w:eastAsia="Times New Roman" w:hAnsi="Times New Roman" w:cs="Times New Roman"/>
                <w:color w:val="000000"/>
                <w:kern w:val="0"/>
                <w:sz w:val="22"/>
                <w:szCs w:val="22"/>
                <w:lang w:eastAsia="et-EE"/>
                <w14:ligatures w14:val="none"/>
              </w:rPr>
              <w:t>eesmärk</w:t>
            </w:r>
            <w:r w:rsidR="00E40070" w:rsidRPr="00E40070">
              <w:rPr>
                <w:rFonts w:ascii="Times New Roman" w:eastAsia="Times New Roman" w:hAnsi="Times New Roman" w:cs="Times New Roman"/>
                <w:color w:val="000000"/>
                <w:kern w:val="0"/>
                <w:sz w:val="22"/>
                <w:szCs w:val="22"/>
                <w:lang w:eastAsia="et-EE"/>
                <w14:ligatures w14:val="none"/>
              </w:rPr>
              <w:t xml:space="preserve"> on tagada  kvaliteet </w:t>
            </w:r>
            <w:r w:rsidR="00D17C72">
              <w:rPr>
                <w:rFonts w:ascii="Times New Roman" w:eastAsia="Times New Roman" w:hAnsi="Times New Roman" w:cs="Times New Roman"/>
                <w:color w:val="000000"/>
                <w:kern w:val="0"/>
                <w:sz w:val="22"/>
                <w:szCs w:val="22"/>
                <w:lang w:eastAsia="et-EE"/>
                <w14:ligatures w14:val="none"/>
              </w:rPr>
              <w:t>ja</w:t>
            </w:r>
            <w:r w:rsidR="00E40070" w:rsidRPr="00E40070">
              <w:rPr>
                <w:rFonts w:ascii="Times New Roman" w:eastAsia="Times New Roman" w:hAnsi="Times New Roman" w:cs="Times New Roman"/>
                <w:color w:val="000000"/>
                <w:kern w:val="0"/>
                <w:sz w:val="22"/>
                <w:szCs w:val="22"/>
                <w:lang w:eastAsia="et-EE"/>
                <w14:ligatures w14:val="none"/>
              </w:rPr>
              <w:t xml:space="preserve"> kasutajatele piisav nõustamine. Eelkõige puudutab see keerukamaid ja spetsiifilisemaid abivahendeid, mille puhul on vajalikud täiendavad teadmised ja oskused seadme valikuks, kohandamiseks, kasutamise juhendamiseks ning hoolduseks.</w:t>
            </w:r>
            <w:r w:rsidR="00A053FC">
              <w:rPr>
                <w:rFonts w:ascii="Times New Roman" w:eastAsia="Times New Roman" w:hAnsi="Times New Roman" w:cs="Times New Roman"/>
                <w:color w:val="000000"/>
                <w:kern w:val="0"/>
                <w:sz w:val="22"/>
                <w:szCs w:val="22"/>
                <w:lang w:eastAsia="et-EE"/>
                <w14:ligatures w14:val="none"/>
              </w:rPr>
              <w:t xml:space="preserve"> </w:t>
            </w:r>
            <w:r w:rsidR="00E40070" w:rsidRPr="00E40070">
              <w:rPr>
                <w:rFonts w:ascii="Times New Roman" w:eastAsia="Times New Roman" w:hAnsi="Times New Roman" w:cs="Times New Roman"/>
                <w:color w:val="000000"/>
                <w:kern w:val="0"/>
                <w:sz w:val="22"/>
                <w:szCs w:val="22"/>
                <w:lang w:eastAsia="et-EE"/>
                <w14:ligatures w14:val="none"/>
              </w:rPr>
              <w:t xml:space="preserve">Kuna nõuded võivad </w:t>
            </w:r>
            <w:r w:rsidR="00204953">
              <w:rPr>
                <w:rFonts w:ascii="Times New Roman" w:eastAsia="Times New Roman" w:hAnsi="Times New Roman" w:cs="Times New Roman"/>
                <w:color w:val="000000"/>
                <w:kern w:val="0"/>
                <w:sz w:val="22"/>
                <w:szCs w:val="22"/>
                <w:lang w:eastAsia="et-EE"/>
                <w14:ligatures w14:val="none"/>
              </w:rPr>
              <w:t>toodete</w:t>
            </w:r>
            <w:r w:rsidR="00E40070" w:rsidRPr="00E40070">
              <w:rPr>
                <w:rFonts w:ascii="Times New Roman" w:eastAsia="Times New Roman" w:hAnsi="Times New Roman" w:cs="Times New Roman"/>
                <w:color w:val="000000"/>
                <w:kern w:val="0"/>
                <w:sz w:val="22"/>
                <w:szCs w:val="22"/>
                <w:lang w:eastAsia="et-EE"/>
                <w14:ligatures w14:val="none"/>
              </w:rPr>
              <w:t xml:space="preserve"> lõikes oluliselt erineda, ei ole võimalik neid kõiki seaduses detailselt ette näha. Täpsemad kvaliteedi-, hooldus- ja nõustamisnõuded kujundatakse rakendamise käigus koostöös valdkonna osapooltega</w:t>
            </w:r>
            <w:r w:rsidR="00C84D70">
              <w:rPr>
                <w:rFonts w:ascii="Times New Roman" w:eastAsia="Times New Roman" w:hAnsi="Times New Roman" w:cs="Times New Roman"/>
                <w:color w:val="000000"/>
                <w:kern w:val="0"/>
                <w:sz w:val="22"/>
                <w:szCs w:val="22"/>
                <w:lang w:eastAsia="et-EE"/>
                <w14:ligatures w14:val="none"/>
              </w:rPr>
              <w:t xml:space="preserve"> ning vormistatakse </w:t>
            </w:r>
            <w:r w:rsidR="003C1A7A" w:rsidRPr="004157E9">
              <w:rPr>
                <w:rFonts w:ascii="Times New Roman" w:eastAsia="Times New Roman" w:hAnsi="Times New Roman" w:cs="Times New Roman"/>
                <w:color w:val="000000"/>
                <w:kern w:val="0"/>
                <w:sz w:val="22"/>
                <w:szCs w:val="22"/>
                <w:lang w:eastAsia="et-EE"/>
                <w14:ligatures w14:val="none"/>
              </w:rPr>
              <w:t>valdkonnaspetsiifilis</w:t>
            </w:r>
            <w:r w:rsidR="00C84D70">
              <w:rPr>
                <w:rFonts w:ascii="Times New Roman" w:eastAsia="Times New Roman" w:hAnsi="Times New Roman" w:cs="Times New Roman"/>
                <w:color w:val="000000"/>
                <w:kern w:val="0"/>
                <w:sz w:val="22"/>
                <w:szCs w:val="22"/>
                <w:lang w:eastAsia="et-EE"/>
                <w14:ligatures w14:val="none"/>
              </w:rPr>
              <w:t>te lepingu</w:t>
            </w:r>
            <w:r w:rsidR="003C1A7A" w:rsidRPr="004157E9">
              <w:rPr>
                <w:rFonts w:ascii="Times New Roman" w:eastAsia="Times New Roman" w:hAnsi="Times New Roman" w:cs="Times New Roman"/>
                <w:color w:val="000000"/>
                <w:kern w:val="0"/>
                <w:sz w:val="22"/>
                <w:szCs w:val="22"/>
                <w:lang w:eastAsia="et-EE"/>
                <w14:ligatures w14:val="none"/>
              </w:rPr>
              <w:t xml:space="preserve"> lisatingimus</w:t>
            </w:r>
            <w:r w:rsidR="003C1A7A">
              <w:rPr>
                <w:rFonts w:ascii="Times New Roman" w:eastAsia="Times New Roman" w:hAnsi="Times New Roman" w:cs="Times New Roman"/>
                <w:color w:val="000000"/>
                <w:kern w:val="0"/>
                <w:sz w:val="22"/>
                <w:szCs w:val="22"/>
                <w:lang w:eastAsia="et-EE"/>
                <w14:ligatures w14:val="none"/>
              </w:rPr>
              <w:t>te</w:t>
            </w:r>
            <w:r w:rsidR="00C84D70">
              <w:rPr>
                <w:rFonts w:ascii="Times New Roman" w:eastAsia="Times New Roman" w:hAnsi="Times New Roman" w:cs="Times New Roman"/>
                <w:color w:val="000000"/>
                <w:kern w:val="0"/>
                <w:sz w:val="22"/>
                <w:szCs w:val="22"/>
                <w:lang w:eastAsia="et-EE"/>
                <w14:ligatures w14:val="none"/>
              </w:rPr>
              <w:t>ga (avaldatakse Tervisekassa kodulehel).</w:t>
            </w:r>
            <w:r w:rsidR="00B9311F">
              <w:rPr>
                <w:rFonts w:ascii="Times New Roman" w:eastAsia="Times New Roman" w:hAnsi="Times New Roman" w:cs="Times New Roman"/>
                <w:color w:val="000000"/>
                <w:kern w:val="0"/>
                <w:sz w:val="22"/>
                <w:szCs w:val="22"/>
                <w:lang w:eastAsia="et-EE"/>
                <w14:ligatures w14:val="none"/>
              </w:rPr>
              <w:t xml:space="preserve"> </w:t>
            </w:r>
            <w:r w:rsidR="00E40070" w:rsidRPr="00E40070">
              <w:rPr>
                <w:rFonts w:ascii="Times New Roman" w:eastAsia="Times New Roman" w:hAnsi="Times New Roman" w:cs="Times New Roman"/>
                <w:color w:val="000000"/>
                <w:kern w:val="0"/>
                <w:sz w:val="22"/>
                <w:szCs w:val="22"/>
                <w:lang w:eastAsia="et-EE"/>
                <w14:ligatures w14:val="none"/>
              </w:rPr>
              <w:t xml:space="preserve">Muudatuse eesmärk on tagada tänase abivahendisüsteemiga võrreldav või </w:t>
            </w:r>
            <w:r w:rsidR="008B3E7F">
              <w:rPr>
                <w:rFonts w:ascii="Times New Roman" w:eastAsia="Times New Roman" w:hAnsi="Times New Roman" w:cs="Times New Roman"/>
                <w:color w:val="000000"/>
                <w:kern w:val="0"/>
                <w:sz w:val="22"/>
                <w:szCs w:val="22"/>
                <w:lang w:eastAsia="et-EE"/>
                <w14:ligatures w14:val="none"/>
              </w:rPr>
              <w:t xml:space="preserve">isegi </w:t>
            </w:r>
            <w:r w:rsidR="00E40070" w:rsidRPr="00E40070">
              <w:rPr>
                <w:rFonts w:ascii="Times New Roman" w:eastAsia="Times New Roman" w:hAnsi="Times New Roman" w:cs="Times New Roman"/>
                <w:color w:val="000000"/>
                <w:kern w:val="0"/>
                <w:sz w:val="22"/>
                <w:szCs w:val="22"/>
                <w:lang w:eastAsia="et-EE"/>
                <w14:ligatures w14:val="none"/>
              </w:rPr>
              <w:t>parem teenuse kvaliteet ka pärast reformi rakendumist, mitte kehtestada ettevõtjatele põhjendamatuid täiendavaid kohustusi</w:t>
            </w:r>
            <w:r w:rsidR="005368AE">
              <w:rPr>
                <w:rFonts w:ascii="Times New Roman" w:eastAsia="Times New Roman" w:hAnsi="Times New Roman" w:cs="Times New Roman"/>
                <w:color w:val="000000"/>
                <w:kern w:val="0"/>
                <w:sz w:val="22"/>
                <w:szCs w:val="22"/>
                <w:lang w:eastAsia="et-EE"/>
                <w14:ligatures w14:val="none"/>
              </w:rPr>
              <w:t>. See on oluline</w:t>
            </w:r>
            <w:r w:rsidR="00647E29">
              <w:rPr>
                <w:rFonts w:ascii="Times New Roman" w:eastAsia="Times New Roman" w:hAnsi="Times New Roman" w:cs="Times New Roman"/>
                <w:color w:val="000000"/>
                <w:kern w:val="0"/>
                <w:sz w:val="22"/>
                <w:szCs w:val="22"/>
                <w:lang w:eastAsia="et-EE"/>
                <w14:ligatures w14:val="none"/>
              </w:rPr>
              <w:t xml:space="preserve"> olukorras</w:t>
            </w:r>
            <w:r w:rsidR="005368AE">
              <w:rPr>
                <w:rFonts w:ascii="Times New Roman" w:eastAsia="Times New Roman" w:hAnsi="Times New Roman" w:cs="Times New Roman"/>
                <w:color w:val="000000"/>
                <w:kern w:val="0"/>
                <w:sz w:val="22"/>
                <w:szCs w:val="22"/>
                <w:lang w:eastAsia="et-EE"/>
                <w14:ligatures w14:val="none"/>
              </w:rPr>
              <w:t xml:space="preserve">, </w:t>
            </w:r>
            <w:r w:rsidR="00647E29">
              <w:rPr>
                <w:rFonts w:ascii="Times New Roman" w:eastAsia="Times New Roman" w:hAnsi="Times New Roman" w:cs="Times New Roman"/>
                <w:color w:val="000000"/>
                <w:kern w:val="0"/>
                <w:sz w:val="22"/>
                <w:szCs w:val="22"/>
                <w:lang w:eastAsia="et-EE"/>
                <w14:ligatures w14:val="none"/>
              </w:rPr>
              <w:t>kus eelnõuga</w:t>
            </w:r>
            <w:r w:rsidR="00623BD4">
              <w:rPr>
                <w:rFonts w:ascii="Times New Roman" w:eastAsia="Times New Roman" w:hAnsi="Times New Roman" w:cs="Times New Roman"/>
                <w:color w:val="000000"/>
                <w:kern w:val="0"/>
                <w:sz w:val="22"/>
                <w:szCs w:val="22"/>
                <w:lang w:eastAsia="et-EE"/>
                <w14:ligatures w14:val="none"/>
              </w:rPr>
              <w:t xml:space="preserve"> jäetakse</w:t>
            </w:r>
            <w:r w:rsidR="005368AE">
              <w:rPr>
                <w:rFonts w:ascii="Times New Roman" w:eastAsia="Times New Roman" w:hAnsi="Times New Roman" w:cs="Times New Roman"/>
                <w:color w:val="000000"/>
                <w:kern w:val="0"/>
                <w:sz w:val="22"/>
                <w:szCs w:val="22"/>
                <w:lang w:eastAsia="et-EE"/>
                <w14:ligatures w14:val="none"/>
              </w:rPr>
              <w:t xml:space="preserve"> </w:t>
            </w:r>
            <w:r w:rsidR="000B0049">
              <w:rPr>
                <w:rFonts w:ascii="Times New Roman" w:eastAsia="Times New Roman" w:hAnsi="Times New Roman" w:cs="Times New Roman"/>
                <w:color w:val="000000"/>
                <w:kern w:val="0"/>
                <w:sz w:val="22"/>
                <w:szCs w:val="22"/>
                <w:lang w:eastAsia="et-EE"/>
                <w14:ligatures w14:val="none"/>
              </w:rPr>
              <w:t>abivahendi</w:t>
            </w:r>
            <w:r w:rsidR="005368AE">
              <w:rPr>
                <w:rFonts w:ascii="Times New Roman" w:eastAsia="Times New Roman" w:hAnsi="Times New Roman" w:cs="Times New Roman"/>
                <w:color w:val="000000"/>
                <w:kern w:val="0"/>
                <w:sz w:val="22"/>
                <w:szCs w:val="22"/>
                <w:lang w:eastAsia="et-EE"/>
                <w14:ligatures w14:val="none"/>
              </w:rPr>
              <w:t>te</w:t>
            </w:r>
            <w:r w:rsidR="000B0049">
              <w:rPr>
                <w:rFonts w:ascii="Times New Roman" w:eastAsia="Times New Roman" w:hAnsi="Times New Roman" w:cs="Times New Roman"/>
                <w:color w:val="000000"/>
                <w:kern w:val="0"/>
                <w:sz w:val="22"/>
                <w:szCs w:val="22"/>
                <w:lang w:eastAsia="et-EE"/>
                <w14:ligatures w14:val="none"/>
              </w:rPr>
              <w:t xml:space="preserve"> müüjat</w:t>
            </w:r>
            <w:r w:rsidR="0011322A">
              <w:rPr>
                <w:rFonts w:ascii="Times New Roman" w:eastAsia="Times New Roman" w:hAnsi="Times New Roman" w:cs="Times New Roman"/>
                <w:color w:val="000000"/>
                <w:kern w:val="0"/>
                <w:sz w:val="22"/>
                <w:szCs w:val="22"/>
                <w:lang w:eastAsia="et-EE"/>
                <w14:ligatures w14:val="none"/>
              </w:rPr>
              <w:t>el</w:t>
            </w:r>
            <w:r w:rsidR="000B0049">
              <w:rPr>
                <w:rFonts w:ascii="Times New Roman" w:eastAsia="Times New Roman" w:hAnsi="Times New Roman" w:cs="Times New Roman"/>
                <w:color w:val="000000"/>
                <w:kern w:val="0"/>
                <w:sz w:val="22"/>
                <w:szCs w:val="22"/>
                <w:lang w:eastAsia="et-EE"/>
                <w14:ligatures w14:val="none"/>
              </w:rPr>
              <w:t xml:space="preserve"> ja üürileandjatel</w:t>
            </w:r>
            <w:r w:rsidR="0011322A">
              <w:rPr>
                <w:rFonts w:ascii="Times New Roman" w:eastAsia="Times New Roman" w:hAnsi="Times New Roman" w:cs="Times New Roman"/>
                <w:color w:val="000000"/>
                <w:kern w:val="0"/>
                <w:sz w:val="22"/>
                <w:szCs w:val="22"/>
                <w:lang w:eastAsia="et-EE"/>
                <w14:ligatures w14:val="none"/>
              </w:rPr>
              <w:t xml:space="preserve"> ära </w:t>
            </w:r>
            <w:r w:rsidR="00C5555C">
              <w:rPr>
                <w:rFonts w:ascii="Times New Roman" w:eastAsia="Times New Roman" w:hAnsi="Times New Roman" w:cs="Times New Roman"/>
                <w:color w:val="000000"/>
                <w:kern w:val="0"/>
                <w:sz w:val="22"/>
                <w:szCs w:val="22"/>
                <w:lang w:eastAsia="et-EE"/>
                <w14:ligatures w14:val="none"/>
              </w:rPr>
              <w:t xml:space="preserve">lausaline </w:t>
            </w:r>
            <w:r w:rsidR="0011322A">
              <w:rPr>
                <w:rFonts w:ascii="Times New Roman" w:eastAsia="Times New Roman" w:hAnsi="Times New Roman" w:cs="Times New Roman"/>
                <w:color w:val="000000"/>
                <w:kern w:val="0"/>
                <w:sz w:val="22"/>
                <w:szCs w:val="22"/>
                <w:lang w:eastAsia="et-EE"/>
                <w14:ligatures w14:val="none"/>
              </w:rPr>
              <w:t xml:space="preserve">kohustus tagada </w:t>
            </w:r>
            <w:r w:rsidR="005368AE">
              <w:rPr>
                <w:rFonts w:ascii="Times New Roman" w:eastAsia="Times New Roman" w:hAnsi="Times New Roman" w:cs="Times New Roman"/>
                <w:color w:val="000000"/>
                <w:kern w:val="0"/>
                <w:sz w:val="22"/>
                <w:szCs w:val="22"/>
                <w:lang w:eastAsia="et-EE"/>
                <w14:ligatures w14:val="none"/>
              </w:rPr>
              <w:t xml:space="preserve">igas müügipunktis </w:t>
            </w:r>
            <w:r w:rsidR="005368AE" w:rsidRPr="005368AE">
              <w:rPr>
                <w:rFonts w:ascii="Times New Roman" w:eastAsia="Times New Roman" w:hAnsi="Times New Roman" w:cs="Times New Roman"/>
                <w:color w:val="000000"/>
                <w:kern w:val="0"/>
                <w:sz w:val="22"/>
                <w:szCs w:val="22"/>
                <w:lang w:eastAsia="et-EE"/>
                <w14:ligatures w14:val="none"/>
              </w:rPr>
              <w:t>abivahendispetsialisti kutse</w:t>
            </w:r>
            <w:r w:rsidR="005368AE">
              <w:rPr>
                <w:rFonts w:ascii="Times New Roman" w:eastAsia="Times New Roman" w:hAnsi="Times New Roman" w:cs="Times New Roman"/>
                <w:color w:val="000000"/>
                <w:kern w:val="0"/>
                <w:sz w:val="22"/>
                <w:szCs w:val="22"/>
                <w:lang w:eastAsia="et-EE"/>
                <w14:ligatures w14:val="none"/>
              </w:rPr>
              <w:t>ga töötaja olemasolu.</w:t>
            </w:r>
            <w:r w:rsidR="00C5555C">
              <w:rPr>
                <w:rFonts w:ascii="Times New Roman" w:eastAsia="Times New Roman" w:hAnsi="Times New Roman" w:cs="Times New Roman"/>
                <w:color w:val="000000"/>
                <w:kern w:val="0"/>
                <w:sz w:val="22"/>
                <w:szCs w:val="22"/>
                <w:lang w:eastAsia="et-EE"/>
                <w14:ligatures w14:val="none"/>
              </w:rPr>
              <w:t xml:space="preserve"> Ette</w:t>
            </w:r>
            <w:r w:rsidR="00CA3FDF">
              <w:rPr>
                <w:rFonts w:ascii="Times New Roman" w:eastAsia="Times New Roman" w:hAnsi="Times New Roman" w:cs="Times New Roman"/>
                <w:color w:val="000000"/>
                <w:kern w:val="0"/>
                <w:sz w:val="22"/>
                <w:szCs w:val="22"/>
                <w:lang w:eastAsia="et-EE"/>
                <w14:ligatures w14:val="none"/>
              </w:rPr>
              <w:t xml:space="preserve">võtjad toetavad lähenemist, et </w:t>
            </w:r>
            <w:r w:rsidR="00CA3FDF">
              <w:rPr>
                <w:rFonts w:ascii="Times New Roman" w:eastAsia="Times New Roman" w:hAnsi="Times New Roman" w:cs="Times New Roman"/>
                <w:color w:val="000000"/>
                <w:kern w:val="0"/>
                <w:sz w:val="22"/>
                <w:szCs w:val="22"/>
                <w:lang w:eastAsia="et-EE"/>
                <w14:ligatures w14:val="none"/>
              </w:rPr>
              <w:lastRenderedPageBreak/>
              <w:t xml:space="preserve">spetsiifilistele valdkondadele kehtiksid </w:t>
            </w:r>
            <w:r w:rsidR="00BE4531">
              <w:rPr>
                <w:rFonts w:ascii="Times New Roman" w:eastAsia="Times New Roman" w:hAnsi="Times New Roman" w:cs="Times New Roman"/>
                <w:color w:val="000000"/>
                <w:kern w:val="0"/>
                <w:sz w:val="22"/>
                <w:szCs w:val="22"/>
                <w:lang w:eastAsia="et-EE"/>
                <w14:ligatures w14:val="none"/>
              </w:rPr>
              <w:t>samad</w:t>
            </w:r>
            <w:r w:rsidR="00CA3FDF">
              <w:rPr>
                <w:rFonts w:ascii="Times New Roman" w:eastAsia="Times New Roman" w:hAnsi="Times New Roman" w:cs="Times New Roman"/>
                <w:color w:val="000000"/>
                <w:kern w:val="0"/>
                <w:sz w:val="22"/>
                <w:szCs w:val="22"/>
                <w:lang w:eastAsia="et-EE"/>
                <w14:ligatures w14:val="none"/>
              </w:rPr>
              <w:t xml:space="preserve"> nõuded, et tagada </w:t>
            </w:r>
            <w:r w:rsidR="00B8594A">
              <w:rPr>
                <w:rFonts w:ascii="Times New Roman" w:eastAsia="Times New Roman" w:hAnsi="Times New Roman" w:cs="Times New Roman"/>
                <w:color w:val="000000"/>
                <w:kern w:val="0"/>
                <w:sz w:val="22"/>
                <w:szCs w:val="22"/>
                <w:lang w:eastAsia="et-EE"/>
                <w14:ligatures w14:val="none"/>
              </w:rPr>
              <w:t xml:space="preserve">valdkonnas </w:t>
            </w:r>
            <w:r w:rsidR="000934E9">
              <w:rPr>
                <w:rFonts w:ascii="Times New Roman" w:eastAsia="Times New Roman" w:hAnsi="Times New Roman" w:cs="Times New Roman"/>
                <w:color w:val="000000"/>
                <w:kern w:val="0"/>
                <w:sz w:val="22"/>
                <w:szCs w:val="22"/>
                <w:lang w:eastAsia="et-EE"/>
                <w14:ligatures w14:val="none"/>
              </w:rPr>
              <w:t xml:space="preserve">ühtsetel alustel </w:t>
            </w:r>
            <w:r w:rsidR="00C1121B">
              <w:rPr>
                <w:rFonts w:ascii="Times New Roman" w:eastAsia="Times New Roman" w:hAnsi="Times New Roman" w:cs="Times New Roman"/>
                <w:color w:val="000000"/>
                <w:kern w:val="0"/>
                <w:sz w:val="22"/>
                <w:szCs w:val="22"/>
                <w:lang w:eastAsia="et-EE"/>
                <w14:ligatures w14:val="none"/>
              </w:rPr>
              <w:t xml:space="preserve">võrdne </w:t>
            </w:r>
            <w:r w:rsidR="00CD7B7A">
              <w:rPr>
                <w:rFonts w:ascii="Times New Roman" w:eastAsia="Times New Roman" w:hAnsi="Times New Roman" w:cs="Times New Roman"/>
                <w:color w:val="000000"/>
                <w:kern w:val="0"/>
                <w:sz w:val="22"/>
                <w:szCs w:val="22"/>
                <w:lang w:eastAsia="et-EE"/>
                <w14:ligatures w14:val="none"/>
              </w:rPr>
              <w:t>konkurents</w:t>
            </w:r>
            <w:r w:rsidR="00CA3FDF">
              <w:rPr>
                <w:rFonts w:ascii="Times New Roman" w:eastAsia="Times New Roman" w:hAnsi="Times New Roman" w:cs="Times New Roman"/>
                <w:color w:val="000000"/>
                <w:kern w:val="0"/>
                <w:sz w:val="22"/>
                <w:szCs w:val="22"/>
                <w:lang w:eastAsia="et-EE"/>
                <w14:ligatures w14:val="none"/>
              </w:rPr>
              <w:t>.</w:t>
            </w:r>
          </w:p>
          <w:p w14:paraId="4F5E5ED0" w14:textId="77777777" w:rsidR="00FF7906" w:rsidRDefault="00FF7906" w:rsidP="00FF7906">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3B4B5DCE" w14:textId="2D89E41C" w:rsidR="004F6D4B" w:rsidRPr="00A21C21" w:rsidRDefault="001F6F44" w:rsidP="004F6D4B">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r>
              <w:rPr>
                <w:rFonts w:ascii="Times New Roman" w:eastAsia="Times New Roman" w:hAnsi="Times New Roman" w:cs="Times New Roman"/>
                <w:color w:val="000000"/>
                <w:kern w:val="0"/>
                <w:sz w:val="22"/>
                <w:szCs w:val="22"/>
                <w:lang w:eastAsia="et-EE"/>
                <w14:ligatures w14:val="none"/>
              </w:rPr>
              <w:t>6)</w:t>
            </w:r>
            <w:r w:rsidR="00FF7906">
              <w:rPr>
                <w:rFonts w:ascii="Times New Roman" w:eastAsia="Times New Roman" w:hAnsi="Times New Roman" w:cs="Times New Roman"/>
                <w:color w:val="000000"/>
                <w:kern w:val="0"/>
                <w:sz w:val="22"/>
                <w:szCs w:val="22"/>
                <w:lang w:eastAsia="et-EE"/>
                <w14:ligatures w14:val="none"/>
              </w:rPr>
              <w:t xml:space="preserve"> </w:t>
            </w:r>
            <w:r w:rsidR="007F0C82" w:rsidRPr="007E2258">
              <w:rPr>
                <w:rFonts w:ascii="Times New Roman" w:eastAsia="Times New Roman" w:hAnsi="Times New Roman" w:cs="Times New Roman"/>
                <w:b/>
                <w:color w:val="000000"/>
                <w:kern w:val="0"/>
                <w:sz w:val="22"/>
                <w:szCs w:val="22"/>
                <w:lang w:eastAsia="et-EE"/>
                <w14:ligatures w14:val="none"/>
              </w:rPr>
              <w:t>Arvestatud osaliselt</w:t>
            </w:r>
            <w:r w:rsidR="007F0C82">
              <w:rPr>
                <w:rFonts w:ascii="Times New Roman" w:eastAsia="Times New Roman" w:hAnsi="Times New Roman" w:cs="Times New Roman"/>
                <w:color w:val="000000"/>
                <w:kern w:val="0"/>
                <w:sz w:val="22"/>
                <w:szCs w:val="22"/>
                <w:lang w:eastAsia="et-EE"/>
                <w14:ligatures w14:val="none"/>
              </w:rPr>
              <w:t xml:space="preserve">. </w:t>
            </w:r>
            <w:r w:rsidR="004F6D4B" w:rsidRPr="00A21C21">
              <w:rPr>
                <w:rFonts w:ascii="Times New Roman" w:eastAsia="Times New Roman" w:hAnsi="Times New Roman" w:cs="Times New Roman"/>
                <w:color w:val="000000"/>
                <w:kern w:val="0"/>
                <w:sz w:val="22"/>
                <w:szCs w:val="22"/>
                <w:lang w:eastAsia="et-EE"/>
                <w14:ligatures w14:val="none"/>
              </w:rPr>
              <w:t>Selgitame</w:t>
            </w:r>
            <w:r w:rsidR="007F0C82">
              <w:rPr>
                <w:rFonts w:ascii="Times New Roman" w:eastAsia="Times New Roman" w:hAnsi="Times New Roman" w:cs="Times New Roman"/>
                <w:color w:val="000000"/>
                <w:kern w:val="0"/>
                <w:sz w:val="22"/>
                <w:szCs w:val="22"/>
                <w:lang w:eastAsia="et-EE"/>
                <w14:ligatures w14:val="none"/>
              </w:rPr>
              <w:t xml:space="preserve">, </w:t>
            </w:r>
            <w:r w:rsidR="009F32DF">
              <w:rPr>
                <w:rFonts w:ascii="Times New Roman" w:eastAsia="Times New Roman" w:hAnsi="Times New Roman" w:cs="Times New Roman"/>
                <w:color w:val="000000"/>
                <w:kern w:val="0"/>
                <w:sz w:val="22"/>
                <w:szCs w:val="22"/>
                <w:lang w:eastAsia="et-EE"/>
                <w14:ligatures w14:val="none"/>
              </w:rPr>
              <w:t xml:space="preserve">kavandatud muudatused MSS-s </w:t>
            </w:r>
            <w:r w:rsidR="00FF7906" w:rsidRPr="00FF7906">
              <w:rPr>
                <w:rFonts w:ascii="Times New Roman" w:eastAsia="Times New Roman" w:hAnsi="Times New Roman" w:cs="Times New Roman"/>
                <w:color w:val="000000"/>
                <w:kern w:val="0"/>
                <w:sz w:val="22"/>
                <w:szCs w:val="22"/>
                <w:lang w:eastAsia="et-EE"/>
                <w14:ligatures w14:val="none"/>
              </w:rPr>
              <w:t xml:space="preserve">toetavad abivahendite ja meditsiiniseadmete reformi rakendamist, sest </w:t>
            </w:r>
            <w:r w:rsidR="006C18E5">
              <w:rPr>
                <w:rFonts w:ascii="Times New Roman" w:eastAsia="Times New Roman" w:hAnsi="Times New Roman" w:cs="Times New Roman"/>
                <w:color w:val="000000"/>
                <w:kern w:val="0"/>
                <w:sz w:val="22"/>
                <w:szCs w:val="22"/>
                <w:lang w:eastAsia="et-EE"/>
                <w14:ligatures w14:val="none"/>
              </w:rPr>
              <w:t>SKA ja Tervisekassa rahastus</w:t>
            </w:r>
            <w:r w:rsidR="007E2258">
              <w:rPr>
                <w:rFonts w:ascii="Times New Roman" w:eastAsia="Times New Roman" w:hAnsi="Times New Roman" w:cs="Times New Roman"/>
                <w:color w:val="000000"/>
                <w:kern w:val="0"/>
                <w:sz w:val="22"/>
                <w:szCs w:val="22"/>
                <w:lang w:eastAsia="et-EE"/>
                <w14:ligatures w14:val="none"/>
              </w:rPr>
              <w:t xml:space="preserve">tatud </w:t>
            </w:r>
            <w:r w:rsidR="006C18E5">
              <w:rPr>
                <w:rFonts w:ascii="Times New Roman" w:eastAsia="Times New Roman" w:hAnsi="Times New Roman" w:cs="Times New Roman"/>
                <w:color w:val="000000"/>
                <w:kern w:val="0"/>
                <w:sz w:val="22"/>
                <w:szCs w:val="22"/>
                <w:lang w:eastAsia="et-EE"/>
                <w14:ligatures w14:val="none"/>
              </w:rPr>
              <w:t>toodete näol on suures osas tegu</w:t>
            </w:r>
            <w:r w:rsidR="00FF7906" w:rsidRPr="00FF7906">
              <w:rPr>
                <w:rFonts w:ascii="Times New Roman" w:eastAsia="Times New Roman" w:hAnsi="Times New Roman" w:cs="Times New Roman"/>
                <w:color w:val="000000"/>
                <w:kern w:val="0"/>
                <w:sz w:val="22"/>
                <w:szCs w:val="22"/>
                <w:lang w:eastAsia="et-EE"/>
                <w14:ligatures w14:val="none"/>
              </w:rPr>
              <w:t xml:space="preserve"> meditsiiniseadmetega, millele koha</w:t>
            </w:r>
            <w:r w:rsidR="000D6796">
              <w:rPr>
                <w:rFonts w:ascii="Times New Roman" w:eastAsia="Times New Roman" w:hAnsi="Times New Roman" w:cs="Times New Roman"/>
                <w:color w:val="000000"/>
                <w:kern w:val="0"/>
                <w:sz w:val="22"/>
                <w:szCs w:val="22"/>
                <w:lang w:eastAsia="et-EE"/>
                <w14:ligatures w14:val="none"/>
              </w:rPr>
              <w:t>l</w:t>
            </w:r>
            <w:r w:rsidR="00FF7906" w:rsidRPr="00FF7906">
              <w:rPr>
                <w:rFonts w:ascii="Times New Roman" w:eastAsia="Times New Roman" w:hAnsi="Times New Roman" w:cs="Times New Roman"/>
                <w:color w:val="000000"/>
                <w:kern w:val="0"/>
                <w:sz w:val="22"/>
                <w:szCs w:val="22"/>
                <w:lang w:eastAsia="et-EE"/>
                <w14:ligatures w14:val="none"/>
              </w:rPr>
              <w:t>dub MSS regulatsioon.</w:t>
            </w:r>
            <w:r w:rsidR="00D12BDE">
              <w:rPr>
                <w:rFonts w:ascii="Times New Roman" w:eastAsia="Times New Roman" w:hAnsi="Times New Roman" w:cs="Times New Roman"/>
                <w:color w:val="000000"/>
                <w:kern w:val="0"/>
                <w:sz w:val="22"/>
                <w:szCs w:val="22"/>
                <w:lang w:eastAsia="et-EE"/>
                <w14:ligatures w14:val="none"/>
              </w:rPr>
              <w:t xml:space="preserve"> Täiendavalt jälgime Vabariigi Valitsuse suuniseid viia </w:t>
            </w:r>
            <w:r w:rsidR="000D6796">
              <w:rPr>
                <w:rFonts w:ascii="Times New Roman" w:eastAsia="Times New Roman" w:hAnsi="Times New Roman" w:cs="Times New Roman"/>
                <w:color w:val="000000"/>
                <w:kern w:val="0"/>
                <w:sz w:val="22"/>
                <w:szCs w:val="22"/>
                <w:lang w:eastAsia="et-EE"/>
                <w14:ligatures w14:val="none"/>
              </w:rPr>
              <w:t xml:space="preserve">operatiivselt </w:t>
            </w:r>
            <w:r w:rsidR="00D12BDE">
              <w:rPr>
                <w:rFonts w:ascii="Times New Roman" w:eastAsia="Times New Roman" w:hAnsi="Times New Roman" w:cs="Times New Roman"/>
                <w:color w:val="000000"/>
                <w:kern w:val="0"/>
                <w:sz w:val="22"/>
                <w:szCs w:val="22"/>
                <w:lang w:eastAsia="et-EE"/>
                <w14:ligatures w14:val="none"/>
              </w:rPr>
              <w:t xml:space="preserve">ellu selliseid õigusloome muudatusi, mis võimaldavad vähendada </w:t>
            </w:r>
            <w:r w:rsidR="00632F6C">
              <w:rPr>
                <w:rFonts w:ascii="Times New Roman" w:eastAsia="Times New Roman" w:hAnsi="Times New Roman" w:cs="Times New Roman"/>
                <w:color w:val="000000"/>
                <w:kern w:val="0"/>
                <w:sz w:val="22"/>
                <w:szCs w:val="22"/>
                <w:lang w:eastAsia="et-EE"/>
                <w14:ligatures w14:val="none"/>
              </w:rPr>
              <w:t>halduskoormust</w:t>
            </w:r>
            <w:r w:rsidR="004F6D4B" w:rsidRPr="00A21C21">
              <w:rPr>
                <w:rFonts w:ascii="Times New Roman" w:eastAsia="Times New Roman" w:hAnsi="Times New Roman" w:cs="Times New Roman"/>
                <w:color w:val="000000"/>
                <w:kern w:val="0"/>
                <w:sz w:val="22"/>
                <w:szCs w:val="22"/>
                <w:lang w:eastAsia="et-EE"/>
                <w14:ligatures w14:val="none"/>
              </w:rPr>
              <w:t xml:space="preserve"> ja aitavad eelnõudes tasakaalustada lisanduvat halduskoormust.</w:t>
            </w:r>
          </w:p>
          <w:p w14:paraId="0038F92F" w14:textId="77777777" w:rsidR="004F6D4B" w:rsidRPr="00A21C21" w:rsidRDefault="004F6D4B" w:rsidP="005D7C21">
            <w:pPr>
              <w:spacing w:after="0" w:line="240" w:lineRule="auto"/>
              <w:jc w:val="both"/>
              <w:textAlignment w:val="baseline"/>
              <w:rPr>
                <w:rFonts w:ascii="Times New Roman" w:eastAsia="Times New Roman" w:hAnsi="Times New Roman" w:cs="Times New Roman"/>
                <w:color w:val="000000"/>
                <w:kern w:val="0"/>
                <w:sz w:val="22"/>
                <w:szCs w:val="22"/>
                <w:lang w:eastAsia="et-EE"/>
                <w14:ligatures w14:val="none"/>
              </w:rPr>
            </w:pPr>
          </w:p>
          <w:p w14:paraId="61E1C79A" w14:textId="77777777" w:rsidR="004F6D4B" w:rsidRPr="00A21C21" w:rsidRDefault="004F6D4B" w:rsidP="004F6D4B">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53E61708" w14:textId="77777777" w:rsidR="004F6D4B" w:rsidRPr="00A21C21" w:rsidRDefault="004F6D4B" w:rsidP="004F6D4B">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6B2DAD63" w14:textId="77777777" w:rsidR="004F6D4B" w:rsidRPr="00A21C21" w:rsidRDefault="004F6D4B" w:rsidP="004F6D4B">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18C54A52" w14:textId="77777777" w:rsidR="00556791" w:rsidRDefault="00556791" w:rsidP="00FF7906">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544FFFA2" w14:textId="5204AF48" w:rsidR="00FF7906" w:rsidRPr="00FF7906" w:rsidRDefault="004F6D4B" w:rsidP="00FF7906">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r w:rsidRPr="00A21C21">
              <w:rPr>
                <w:rFonts w:ascii="Times New Roman" w:eastAsia="Times New Roman" w:hAnsi="Times New Roman" w:cs="Times New Roman"/>
                <w:color w:val="000000"/>
                <w:kern w:val="0"/>
                <w:sz w:val="22"/>
                <w:szCs w:val="22"/>
                <w:lang w:eastAsia="et-EE"/>
                <w14:ligatures w14:val="none"/>
              </w:rPr>
              <w:t xml:space="preserve">6.1.1) </w:t>
            </w:r>
            <w:r w:rsidR="004F1970" w:rsidRPr="004F1970">
              <w:rPr>
                <w:rFonts w:ascii="Times New Roman" w:eastAsia="Times New Roman" w:hAnsi="Times New Roman" w:cs="Times New Roman"/>
                <w:b/>
                <w:bCs/>
                <w:color w:val="000000"/>
                <w:kern w:val="0"/>
                <w:sz w:val="22"/>
                <w:szCs w:val="22"/>
                <w:lang w:eastAsia="et-EE"/>
                <w14:ligatures w14:val="none"/>
              </w:rPr>
              <w:t xml:space="preserve">Arvestatud. </w:t>
            </w:r>
            <w:r w:rsidRPr="00A21C21">
              <w:rPr>
                <w:rFonts w:ascii="Times New Roman" w:eastAsia="Times New Roman" w:hAnsi="Times New Roman" w:cs="Times New Roman"/>
                <w:color w:val="000000"/>
                <w:kern w:val="0"/>
                <w:sz w:val="22"/>
                <w:szCs w:val="22"/>
                <w:lang w:eastAsia="et-EE"/>
                <w14:ligatures w14:val="none"/>
              </w:rPr>
              <w:t xml:space="preserve">Sotsiaalministri määrus nr 74 muudetud (määrus lisatud määruste eelnõu kavandisse). </w:t>
            </w:r>
          </w:p>
          <w:p w14:paraId="2404E12F" w14:textId="1C0EDB25" w:rsidR="001F6F44" w:rsidRDefault="001F6F44" w:rsidP="00B9311F">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317D8A2C" w14:textId="77777777" w:rsidR="002B0E21" w:rsidRDefault="002B0E21" w:rsidP="00B57342">
            <w:pPr>
              <w:spacing w:after="0" w:line="240" w:lineRule="auto"/>
              <w:ind w:left="142"/>
              <w:jc w:val="both"/>
              <w:textAlignment w:val="baseline"/>
              <w:rPr>
                <w:rFonts w:ascii="Times New Roman" w:eastAsia="Times New Roman" w:hAnsi="Times New Roman" w:cs="Times New Roman"/>
                <w:i/>
                <w:iCs/>
                <w:color w:val="000000"/>
                <w:kern w:val="0"/>
                <w:sz w:val="22"/>
                <w:szCs w:val="22"/>
                <w:lang w:eastAsia="et-EE"/>
                <w14:ligatures w14:val="none"/>
              </w:rPr>
            </w:pPr>
          </w:p>
          <w:p w14:paraId="35FA98B7" w14:textId="77777777" w:rsidR="00325885" w:rsidRDefault="00325885" w:rsidP="00B57342">
            <w:pPr>
              <w:spacing w:after="0" w:line="240" w:lineRule="auto"/>
              <w:ind w:left="142"/>
              <w:jc w:val="both"/>
              <w:textAlignment w:val="baseline"/>
              <w:rPr>
                <w:rFonts w:ascii="Times New Roman" w:eastAsia="Times New Roman" w:hAnsi="Times New Roman" w:cs="Times New Roman"/>
                <w:i/>
                <w:iCs/>
                <w:color w:val="000000"/>
                <w:kern w:val="0"/>
                <w:sz w:val="22"/>
                <w:szCs w:val="22"/>
                <w:lang w:eastAsia="et-EE"/>
                <w14:ligatures w14:val="none"/>
              </w:rPr>
            </w:pPr>
          </w:p>
          <w:p w14:paraId="7EE57DF6" w14:textId="77777777" w:rsidR="00325885" w:rsidRDefault="00325885" w:rsidP="008D6F9C">
            <w:pPr>
              <w:spacing w:after="0" w:line="240" w:lineRule="auto"/>
              <w:jc w:val="both"/>
              <w:textAlignment w:val="baseline"/>
              <w:rPr>
                <w:rFonts w:ascii="Times New Roman" w:eastAsia="Times New Roman" w:hAnsi="Times New Roman" w:cs="Times New Roman"/>
                <w:i/>
                <w:iCs/>
                <w:color w:val="000000"/>
                <w:kern w:val="0"/>
                <w:sz w:val="22"/>
                <w:szCs w:val="22"/>
                <w:lang w:eastAsia="et-EE"/>
                <w14:ligatures w14:val="none"/>
              </w:rPr>
            </w:pPr>
          </w:p>
          <w:p w14:paraId="07CDAD98" w14:textId="77777777" w:rsidR="00325885" w:rsidRDefault="00325885" w:rsidP="00646D53">
            <w:pPr>
              <w:spacing w:after="0" w:line="240" w:lineRule="auto"/>
              <w:jc w:val="both"/>
              <w:textAlignment w:val="baseline"/>
              <w:rPr>
                <w:rFonts w:ascii="Times New Roman" w:eastAsia="Times New Roman" w:hAnsi="Times New Roman" w:cs="Times New Roman"/>
                <w:i/>
                <w:iCs/>
                <w:color w:val="000000"/>
                <w:kern w:val="0"/>
                <w:sz w:val="22"/>
                <w:szCs w:val="22"/>
                <w:lang w:eastAsia="et-EE"/>
                <w14:ligatures w14:val="none"/>
              </w:rPr>
            </w:pPr>
          </w:p>
          <w:p w14:paraId="04FD7F3D" w14:textId="77777777" w:rsidR="004F6D4B" w:rsidRPr="00A21C21" w:rsidRDefault="004F6D4B" w:rsidP="004F6D4B">
            <w:pPr>
              <w:spacing w:after="0" w:line="240" w:lineRule="auto"/>
              <w:jc w:val="both"/>
              <w:textAlignment w:val="baseline"/>
              <w:rPr>
                <w:rFonts w:ascii="Times New Roman" w:eastAsia="Times New Roman" w:hAnsi="Times New Roman" w:cs="Times New Roman"/>
                <w:i/>
                <w:iCs/>
                <w:color w:val="000000"/>
                <w:kern w:val="0"/>
                <w:sz w:val="22"/>
                <w:szCs w:val="22"/>
                <w:lang w:eastAsia="et-EE"/>
                <w14:ligatures w14:val="none"/>
              </w:rPr>
            </w:pPr>
          </w:p>
          <w:p w14:paraId="3B0AA70B" w14:textId="77777777" w:rsidR="005D7C21" w:rsidRPr="00A21C21" w:rsidRDefault="005D7C21" w:rsidP="004F6D4B">
            <w:pPr>
              <w:spacing w:after="0" w:line="240" w:lineRule="auto"/>
              <w:jc w:val="both"/>
              <w:textAlignment w:val="baseline"/>
              <w:rPr>
                <w:rFonts w:ascii="Times New Roman" w:eastAsia="Times New Roman" w:hAnsi="Times New Roman" w:cs="Times New Roman"/>
                <w:i/>
                <w:iCs/>
                <w:color w:val="000000"/>
                <w:kern w:val="0"/>
                <w:sz w:val="22"/>
                <w:szCs w:val="22"/>
                <w:lang w:eastAsia="et-EE"/>
                <w14:ligatures w14:val="none"/>
              </w:rPr>
            </w:pPr>
          </w:p>
          <w:p w14:paraId="218C2248" w14:textId="77777777" w:rsidR="004F6D4B" w:rsidRPr="00A21C21" w:rsidRDefault="004F6D4B" w:rsidP="004F6D4B">
            <w:pPr>
              <w:spacing w:after="0" w:line="240" w:lineRule="auto"/>
              <w:jc w:val="both"/>
              <w:textAlignment w:val="baseline"/>
              <w:rPr>
                <w:rFonts w:ascii="Times New Roman" w:eastAsia="Times New Roman" w:hAnsi="Times New Roman" w:cs="Times New Roman"/>
                <w:i/>
                <w:iCs/>
                <w:color w:val="000000"/>
                <w:kern w:val="0"/>
                <w:sz w:val="22"/>
                <w:szCs w:val="22"/>
                <w:lang w:eastAsia="et-EE"/>
                <w14:ligatures w14:val="none"/>
              </w:rPr>
            </w:pPr>
          </w:p>
          <w:p w14:paraId="0769FF74" w14:textId="77777777" w:rsidR="009D7A9D" w:rsidRDefault="009D7A9D" w:rsidP="00646D53">
            <w:pPr>
              <w:spacing w:after="0" w:line="240" w:lineRule="auto"/>
              <w:jc w:val="both"/>
              <w:textAlignment w:val="baseline"/>
              <w:rPr>
                <w:rFonts w:ascii="Times New Roman" w:eastAsia="Times New Roman" w:hAnsi="Times New Roman" w:cs="Times New Roman"/>
                <w:i/>
                <w:iCs/>
                <w:color w:val="000000"/>
                <w:kern w:val="0"/>
                <w:sz w:val="22"/>
                <w:szCs w:val="22"/>
                <w:lang w:eastAsia="et-EE"/>
                <w14:ligatures w14:val="none"/>
              </w:rPr>
            </w:pPr>
          </w:p>
          <w:p w14:paraId="6A2C88FF" w14:textId="7711F0C1" w:rsidR="004F6D4B" w:rsidRDefault="004F6D4B" w:rsidP="004F6D4B">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r w:rsidRPr="00A21C21">
              <w:rPr>
                <w:rFonts w:ascii="Times New Roman" w:eastAsia="Times New Roman" w:hAnsi="Times New Roman" w:cs="Times New Roman"/>
                <w:color w:val="000000"/>
                <w:kern w:val="0"/>
                <w:sz w:val="22"/>
                <w:szCs w:val="22"/>
                <w:lang w:eastAsia="et-EE"/>
                <w14:ligatures w14:val="none"/>
              </w:rPr>
              <w:t xml:space="preserve">6.1.2) </w:t>
            </w:r>
            <w:r w:rsidRPr="00A21C21">
              <w:rPr>
                <w:rFonts w:ascii="Times New Roman" w:eastAsia="Times New Roman" w:hAnsi="Times New Roman" w:cs="Times New Roman"/>
                <w:b/>
                <w:bCs/>
                <w:color w:val="000000"/>
                <w:kern w:val="0"/>
                <w:sz w:val="22"/>
                <w:szCs w:val="22"/>
                <w:lang w:eastAsia="et-EE"/>
                <w14:ligatures w14:val="none"/>
              </w:rPr>
              <w:t>Selgitame</w:t>
            </w:r>
            <w:r w:rsidRPr="00A21C21">
              <w:rPr>
                <w:rFonts w:ascii="Times New Roman" w:eastAsia="Times New Roman" w:hAnsi="Times New Roman" w:cs="Times New Roman"/>
                <w:color w:val="000000"/>
                <w:kern w:val="0"/>
                <w:sz w:val="22"/>
                <w:szCs w:val="22"/>
                <w:lang w:eastAsia="et-EE"/>
                <w14:ligatures w14:val="none"/>
              </w:rPr>
              <w:t xml:space="preserve">. Sotsiaalministeeriumi hinnangul on eelnõu kooskõlas Euroopa Liidu õigusega, sest meditsiiniseadmeid käsitlevad muudatused on kooskõlas otsekohalduvate Euroopa Parlamendi ja nõukogu määrusega (EL) 2017/745 meditsiiniseadmete kohta (MDR) ning Euroopa Parlamendi ja nõukogu määrusega (EL) 2017/746 in vitro diagnostikameditsiiniseadmete kohta (IVDR) (tegu ei ole direktiivi ülevõtmisega). Eelnõuga täpsustatakse ja </w:t>
            </w:r>
            <w:r w:rsidRPr="00A21C21">
              <w:rPr>
                <w:rFonts w:ascii="Times New Roman" w:eastAsia="Times New Roman" w:hAnsi="Times New Roman" w:cs="Times New Roman"/>
                <w:color w:val="000000"/>
                <w:kern w:val="0"/>
                <w:sz w:val="22"/>
                <w:szCs w:val="22"/>
                <w:lang w:eastAsia="et-EE"/>
                <w14:ligatures w14:val="none"/>
              </w:rPr>
              <w:lastRenderedPageBreak/>
              <w:t>täiendatakse riigisiseseid menetlus- ja rakendussätteid Euroopa Liidu määruste rakendamiseks, kehtestamata nõudeid, mis oleksid vastuolus nimetatud määruste eesmärkide või nõuetega.</w:t>
            </w:r>
          </w:p>
          <w:p w14:paraId="15E94423" w14:textId="07E8E3C1" w:rsidR="0007547C" w:rsidRDefault="0007547C" w:rsidP="0007547C">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r w:rsidRPr="0007547C">
              <w:rPr>
                <w:rFonts w:ascii="Times New Roman" w:eastAsia="Times New Roman" w:hAnsi="Times New Roman" w:cs="Times New Roman"/>
                <w:color w:val="000000"/>
                <w:kern w:val="0"/>
                <w:sz w:val="22"/>
                <w:szCs w:val="22"/>
                <w:lang w:eastAsia="et-EE"/>
                <w14:ligatures w14:val="none"/>
              </w:rPr>
              <w:t>Sotsiaalministeerium konsulteerib Majandus- ja Kommunikatsiooniministeeriumiga küsimuses, kas MSS § 15² lõikes 2 kavandatud regulatsioon eeldab direktiivi (EL) 2015/1535 kohast Euroopa Komisjoni teavitamist. Kui täiendava analüüsi tulemusena ilmneb teavitamiskohustus, jäetakse säte menetluse ajaraami arvestades käesolevast eelnõust välja ning selle edasist käsitlemist kaalutakse eraldi menetluses</w:t>
            </w:r>
            <w:r>
              <w:rPr>
                <w:rFonts w:ascii="Times New Roman" w:eastAsia="Times New Roman" w:hAnsi="Times New Roman" w:cs="Times New Roman"/>
                <w:color w:val="000000"/>
                <w:kern w:val="0"/>
                <w:sz w:val="22"/>
                <w:szCs w:val="22"/>
                <w:lang w:eastAsia="et-EE"/>
                <w14:ligatures w14:val="none"/>
              </w:rPr>
              <w:t>.</w:t>
            </w:r>
          </w:p>
          <w:p w14:paraId="2C472E42" w14:textId="77777777" w:rsidR="0007547C" w:rsidRPr="00A21C21" w:rsidRDefault="0007547C" w:rsidP="0007547C">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15AAA306" w14:textId="661D21AE" w:rsidR="004F6D4B" w:rsidRPr="00A21C21" w:rsidRDefault="0E338F0A" w:rsidP="004F6D4B">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r w:rsidRPr="00230D26">
              <w:rPr>
                <w:rFonts w:ascii="Times New Roman" w:eastAsia="Times New Roman" w:hAnsi="Times New Roman" w:cs="Times New Roman"/>
                <w:color w:val="000000"/>
                <w:kern w:val="0"/>
                <w:sz w:val="22"/>
                <w:szCs w:val="22"/>
                <w:lang w:eastAsia="et-EE"/>
                <w14:ligatures w14:val="none"/>
              </w:rPr>
              <w:t>6.</w:t>
            </w:r>
            <w:r w:rsidR="633E7C24" w:rsidRPr="00230D26">
              <w:rPr>
                <w:rFonts w:ascii="Times New Roman" w:eastAsia="Times New Roman" w:hAnsi="Times New Roman" w:cs="Times New Roman"/>
                <w:color w:val="000000"/>
                <w:kern w:val="0"/>
                <w:sz w:val="22"/>
                <w:szCs w:val="22"/>
                <w:lang w:eastAsia="et-EE"/>
                <w14:ligatures w14:val="none"/>
              </w:rPr>
              <w:t>1.3)</w:t>
            </w:r>
            <w:r w:rsidR="633E7C24">
              <w:rPr>
                <w:rFonts w:ascii="Times New Roman" w:eastAsia="Times New Roman" w:hAnsi="Times New Roman" w:cs="Times New Roman"/>
                <w:color w:val="000000"/>
                <w:kern w:val="0"/>
                <w:sz w:val="22"/>
                <w:szCs w:val="22"/>
                <w:lang w:eastAsia="et-EE"/>
                <w14:ligatures w14:val="none"/>
              </w:rPr>
              <w:t xml:space="preserve"> </w:t>
            </w:r>
            <w:r w:rsidR="00405CB2" w:rsidRPr="00A21C21">
              <w:rPr>
                <w:rFonts w:ascii="Times New Roman" w:eastAsia="Times New Roman" w:hAnsi="Times New Roman" w:cs="Times New Roman"/>
                <w:b/>
                <w:color w:val="000000"/>
                <w:kern w:val="0"/>
                <w:sz w:val="22"/>
                <w:szCs w:val="22"/>
                <w:lang w:eastAsia="et-EE"/>
                <w14:ligatures w14:val="none"/>
              </w:rPr>
              <w:t>Arvestatud</w:t>
            </w:r>
            <w:r w:rsidR="00405CB2">
              <w:rPr>
                <w:rFonts w:ascii="Times New Roman" w:eastAsia="Times New Roman" w:hAnsi="Times New Roman" w:cs="Times New Roman"/>
                <w:color w:val="000000"/>
                <w:kern w:val="0"/>
                <w:sz w:val="22"/>
                <w:szCs w:val="22"/>
                <w:lang w:eastAsia="et-EE"/>
                <w14:ligatures w14:val="none"/>
              </w:rPr>
              <w:t>. Seletuskir</w:t>
            </w:r>
            <w:r w:rsidR="00212C8E">
              <w:rPr>
                <w:rFonts w:ascii="Times New Roman" w:eastAsia="Times New Roman" w:hAnsi="Times New Roman" w:cs="Times New Roman"/>
                <w:color w:val="000000"/>
                <w:kern w:val="0"/>
                <w:sz w:val="22"/>
                <w:szCs w:val="22"/>
                <w:lang w:eastAsia="et-EE"/>
                <w14:ligatures w14:val="none"/>
              </w:rPr>
              <w:t>ja</w:t>
            </w:r>
            <w:r w:rsidR="00405CB2">
              <w:rPr>
                <w:rFonts w:ascii="Times New Roman" w:eastAsia="Times New Roman" w:hAnsi="Times New Roman" w:cs="Times New Roman"/>
                <w:color w:val="000000"/>
                <w:kern w:val="0"/>
                <w:sz w:val="22"/>
                <w:szCs w:val="22"/>
                <w:lang w:eastAsia="et-EE"/>
                <w14:ligatures w14:val="none"/>
              </w:rPr>
              <w:t xml:space="preserve"> </w:t>
            </w:r>
            <w:r w:rsidR="00BF7065">
              <w:rPr>
                <w:rFonts w:ascii="Times New Roman" w:eastAsia="Times New Roman" w:hAnsi="Times New Roman" w:cs="Times New Roman"/>
                <w:color w:val="000000"/>
                <w:kern w:val="0"/>
                <w:sz w:val="22"/>
                <w:szCs w:val="22"/>
                <w:lang w:eastAsia="et-EE"/>
                <w14:ligatures w14:val="none"/>
              </w:rPr>
              <w:t>muudetud</w:t>
            </w:r>
            <w:r w:rsidR="00405CB2">
              <w:rPr>
                <w:rFonts w:ascii="Times New Roman" w:eastAsia="Times New Roman" w:hAnsi="Times New Roman" w:cs="Times New Roman"/>
                <w:color w:val="000000"/>
                <w:kern w:val="0"/>
                <w:sz w:val="22"/>
                <w:szCs w:val="22"/>
                <w:lang w:eastAsia="et-EE"/>
                <w14:ligatures w14:val="none"/>
              </w:rPr>
              <w:t>.</w:t>
            </w:r>
          </w:p>
          <w:p w14:paraId="1EA1F7A9" w14:textId="2AD59E26" w:rsidR="00325885" w:rsidRDefault="001F0350" w:rsidP="00113AA8">
            <w:pPr>
              <w:spacing w:after="0" w:line="240" w:lineRule="auto"/>
              <w:ind w:left="142"/>
              <w:jc w:val="both"/>
              <w:textAlignment w:val="baseline"/>
              <w:rPr>
                <w:rFonts w:ascii="Times New Roman" w:eastAsia="Times New Roman" w:hAnsi="Times New Roman" w:cs="Times New Roman"/>
                <w:sz w:val="22"/>
                <w:szCs w:val="22"/>
              </w:rPr>
            </w:pPr>
            <w:r>
              <w:rPr>
                <w:rFonts w:ascii="Times New Roman" w:eastAsia="Times New Roman" w:hAnsi="Times New Roman" w:cs="Times New Roman"/>
                <w:color w:val="000000" w:themeColor="text1"/>
                <w:sz w:val="22"/>
                <w:szCs w:val="22"/>
                <w:lang w:eastAsia="et-EE"/>
              </w:rPr>
              <w:t xml:space="preserve">Täiendavalt selgitame, et </w:t>
            </w:r>
            <w:r w:rsidRPr="001F0350">
              <w:rPr>
                <w:rFonts w:ascii="Times New Roman" w:eastAsia="Times New Roman" w:hAnsi="Times New Roman" w:cs="Times New Roman"/>
                <w:sz w:val="22"/>
                <w:szCs w:val="22"/>
              </w:rPr>
              <w:t>m</w:t>
            </w:r>
            <w:r w:rsidR="22C3A835" w:rsidRPr="001F0350">
              <w:rPr>
                <w:rFonts w:ascii="Times New Roman" w:eastAsia="Times New Roman" w:hAnsi="Times New Roman" w:cs="Times New Roman"/>
                <w:sz w:val="22"/>
                <w:szCs w:val="22"/>
              </w:rPr>
              <w:t>uudatuse</w:t>
            </w:r>
            <w:r w:rsidR="22C3A835" w:rsidRPr="08EC3F18">
              <w:rPr>
                <w:rFonts w:ascii="Times New Roman" w:eastAsia="Times New Roman" w:hAnsi="Times New Roman" w:cs="Times New Roman"/>
                <w:sz w:val="22"/>
                <w:szCs w:val="22"/>
              </w:rPr>
              <w:t xml:space="preserve"> </w:t>
            </w:r>
            <w:r w:rsidR="22C3A835" w:rsidRPr="001F0350">
              <w:rPr>
                <w:rFonts w:ascii="Times New Roman" w:eastAsia="Times New Roman" w:hAnsi="Times New Roman" w:cs="Times New Roman"/>
                <w:sz w:val="22"/>
                <w:szCs w:val="22"/>
              </w:rPr>
              <w:t>järgselt peaksid MSA-s levitamisest teavitama sellised ettevõtjad ja tervishoiuteenuse osutajad</w:t>
            </w:r>
            <w:r w:rsidR="22C3A835" w:rsidRPr="08EC3F18">
              <w:rPr>
                <w:rFonts w:ascii="Times New Roman" w:eastAsia="Times New Roman" w:hAnsi="Times New Roman" w:cs="Times New Roman"/>
                <w:sz w:val="22"/>
                <w:szCs w:val="22"/>
              </w:rPr>
              <w:t xml:space="preserve"> </w:t>
            </w:r>
            <w:r w:rsidR="22C3A835" w:rsidRPr="001F0350">
              <w:rPr>
                <w:rFonts w:ascii="Times New Roman" w:eastAsia="Times New Roman" w:hAnsi="Times New Roman" w:cs="Times New Roman"/>
                <w:sz w:val="22"/>
                <w:szCs w:val="22"/>
              </w:rPr>
              <w:t>(professionaalsed kasutajad), kes teevad teisest liikmesriigist, majanduspiirkonna riigist või</w:t>
            </w:r>
            <w:r w:rsidR="00113AA8">
              <w:rPr>
                <w:rFonts w:ascii="Times New Roman" w:eastAsia="Times New Roman" w:hAnsi="Times New Roman" w:cs="Times New Roman"/>
                <w:color w:val="000000"/>
                <w:kern w:val="0"/>
                <w:sz w:val="22"/>
                <w:szCs w:val="22"/>
                <w:lang w:eastAsia="et-EE"/>
                <w14:ligatures w14:val="none"/>
              </w:rPr>
              <w:t xml:space="preserve"> </w:t>
            </w:r>
            <w:r w:rsidR="22C3A835" w:rsidRPr="001F0350">
              <w:rPr>
                <w:rFonts w:ascii="Times New Roman" w:eastAsia="Times New Roman" w:hAnsi="Times New Roman" w:cs="Times New Roman"/>
                <w:sz w:val="22"/>
                <w:szCs w:val="22"/>
              </w:rPr>
              <w:t xml:space="preserve">väljastpoolt majanduspiirkonna riigist hangitud meditsiiniseadme Eesti turul kättesaadavaks (sh kaugmüügi teenusena) ning </w:t>
            </w:r>
            <w:r w:rsidR="22C3A835" w:rsidRPr="0095599C">
              <w:rPr>
                <w:rFonts w:ascii="Times New Roman" w:eastAsia="Times New Roman" w:hAnsi="Times New Roman" w:cs="Times New Roman"/>
                <w:sz w:val="22"/>
                <w:szCs w:val="22"/>
              </w:rPr>
              <w:t>tootjad, kes meditsiiniseadme Eestis kättesaadavaks teevad</w:t>
            </w:r>
            <w:r w:rsidR="22C3A835" w:rsidRPr="001F0350">
              <w:rPr>
                <w:rFonts w:ascii="Times New Roman" w:eastAsia="Times New Roman" w:hAnsi="Times New Roman" w:cs="Times New Roman"/>
                <w:sz w:val="22"/>
                <w:szCs w:val="22"/>
              </w:rPr>
              <w:t>.</w:t>
            </w:r>
            <w:r w:rsidR="00263092">
              <w:rPr>
                <w:rFonts w:ascii="Times New Roman" w:eastAsia="Times New Roman" w:hAnsi="Times New Roman" w:cs="Times New Roman"/>
                <w:sz w:val="22"/>
                <w:szCs w:val="22"/>
              </w:rPr>
              <w:t xml:space="preserve"> </w:t>
            </w:r>
          </w:p>
          <w:p w14:paraId="6964C9D0" w14:textId="3EFD3A62" w:rsidR="00263092" w:rsidRPr="00113AA8" w:rsidRDefault="00263092" w:rsidP="00313981">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r w:rsidRPr="00263092">
              <w:rPr>
                <w:rFonts w:ascii="Times New Roman" w:eastAsia="Times New Roman" w:hAnsi="Times New Roman" w:cs="Times New Roman"/>
                <w:color w:val="000000"/>
                <w:kern w:val="0"/>
                <w:sz w:val="22"/>
                <w:szCs w:val="22"/>
                <w:lang w:eastAsia="et-EE"/>
                <w14:ligatures w14:val="none"/>
              </w:rPr>
              <w:t xml:space="preserve">See hõlmab ka tootjat, kui tootja teeb seadme Eesti turul kättesaadavaks levitaja rollis. </w:t>
            </w:r>
          </w:p>
          <w:p w14:paraId="6071F860" w14:textId="77777777" w:rsidR="00163385" w:rsidRPr="00A21C21" w:rsidRDefault="00163385" w:rsidP="00EF7996">
            <w:pPr>
              <w:spacing w:after="0" w:line="240" w:lineRule="auto"/>
              <w:jc w:val="both"/>
              <w:textAlignment w:val="baseline"/>
              <w:rPr>
                <w:rFonts w:ascii="Times New Roman" w:eastAsia="Times New Roman" w:hAnsi="Times New Roman" w:cs="Times New Roman"/>
                <w:color w:val="000000"/>
                <w:kern w:val="0"/>
                <w:sz w:val="22"/>
                <w:szCs w:val="22"/>
                <w:lang w:eastAsia="et-EE"/>
                <w14:ligatures w14:val="none"/>
              </w:rPr>
            </w:pPr>
          </w:p>
          <w:p w14:paraId="178B98E0" w14:textId="77777777" w:rsidR="00325885" w:rsidRDefault="00325885" w:rsidP="00EF7996">
            <w:pPr>
              <w:spacing w:after="0" w:line="240" w:lineRule="auto"/>
              <w:jc w:val="both"/>
              <w:textAlignment w:val="baseline"/>
              <w:rPr>
                <w:rFonts w:ascii="Times New Roman" w:eastAsia="Times New Roman" w:hAnsi="Times New Roman" w:cs="Times New Roman"/>
                <w:color w:val="000000"/>
                <w:kern w:val="0"/>
                <w:sz w:val="22"/>
                <w:szCs w:val="22"/>
                <w:lang w:eastAsia="et-EE"/>
                <w14:ligatures w14:val="none"/>
              </w:rPr>
            </w:pPr>
          </w:p>
          <w:p w14:paraId="357DBCD4" w14:textId="6C4C28D7" w:rsidR="00325885" w:rsidRPr="00306AE1" w:rsidRDefault="6984F4ED" w:rsidP="00306AE1">
            <w:pPr>
              <w:spacing w:after="0" w:line="240" w:lineRule="auto"/>
              <w:ind w:left="142"/>
              <w:jc w:val="both"/>
              <w:textAlignment w:val="baseline"/>
              <w:rPr>
                <w:rFonts w:ascii="Times New Roman" w:eastAsia="Times New Roman" w:hAnsi="Times New Roman" w:cs="Times New Roman"/>
                <w:color w:val="000000" w:themeColor="text1"/>
                <w:sz w:val="22"/>
                <w:szCs w:val="22"/>
              </w:rPr>
            </w:pPr>
            <w:r w:rsidRPr="08EC3F18">
              <w:rPr>
                <w:rFonts w:ascii="Times New Roman" w:eastAsia="Times New Roman" w:hAnsi="Times New Roman" w:cs="Times New Roman"/>
                <w:color w:val="000000" w:themeColor="text1"/>
                <w:sz w:val="22"/>
                <w:szCs w:val="22"/>
                <w:lang w:eastAsia="et-EE"/>
              </w:rPr>
              <w:t xml:space="preserve">6.1.4) </w:t>
            </w:r>
            <w:r w:rsidR="00306AE1" w:rsidRPr="00A21C21">
              <w:rPr>
                <w:rFonts w:ascii="Times New Roman" w:eastAsia="Times New Roman" w:hAnsi="Times New Roman" w:cs="Times New Roman"/>
                <w:b/>
                <w:color w:val="000000" w:themeColor="text1"/>
                <w:sz w:val="22"/>
                <w:szCs w:val="22"/>
                <w:lang w:eastAsia="et-EE"/>
              </w:rPr>
              <w:t>Arvestatud osaliselt</w:t>
            </w:r>
            <w:r w:rsidR="00306AE1">
              <w:rPr>
                <w:rFonts w:ascii="Times New Roman" w:eastAsia="Times New Roman" w:hAnsi="Times New Roman" w:cs="Times New Roman"/>
                <w:color w:val="000000" w:themeColor="text1"/>
                <w:sz w:val="22"/>
                <w:szCs w:val="22"/>
                <w:lang w:eastAsia="et-EE"/>
              </w:rPr>
              <w:t xml:space="preserve">. Seletuskirja </w:t>
            </w:r>
            <w:r w:rsidR="004F6D4B" w:rsidRPr="00A21C21">
              <w:rPr>
                <w:rFonts w:ascii="Times New Roman" w:eastAsia="Times New Roman" w:hAnsi="Times New Roman" w:cs="Times New Roman"/>
                <w:color w:val="000000" w:themeColor="text1"/>
                <w:sz w:val="22"/>
                <w:szCs w:val="22"/>
                <w:lang w:eastAsia="et-EE"/>
              </w:rPr>
              <w:t>täiendatud.</w:t>
            </w:r>
            <w:r w:rsidR="00306AE1">
              <w:rPr>
                <w:rFonts w:ascii="Times New Roman" w:eastAsia="Times New Roman" w:hAnsi="Times New Roman" w:cs="Times New Roman"/>
                <w:color w:val="000000" w:themeColor="text1"/>
                <w:sz w:val="22"/>
                <w:szCs w:val="22"/>
                <w:lang w:eastAsia="et-EE"/>
              </w:rPr>
              <w:t xml:space="preserve"> Ühtlasi selgitame</w:t>
            </w:r>
            <w:r w:rsidR="39660185">
              <w:rPr>
                <w:rFonts w:ascii="Times New Roman" w:eastAsia="Times New Roman" w:hAnsi="Times New Roman" w:cs="Times New Roman"/>
                <w:color w:val="000000" w:themeColor="text1"/>
                <w:sz w:val="22"/>
                <w:szCs w:val="22"/>
                <w:lang w:eastAsia="et-EE"/>
              </w:rPr>
              <w:t xml:space="preserve">, et </w:t>
            </w:r>
            <w:r w:rsidR="39660185" w:rsidRPr="08EC3F18">
              <w:rPr>
                <w:rFonts w:ascii="Times New Roman" w:eastAsia="Times New Roman" w:hAnsi="Times New Roman" w:cs="Times New Roman"/>
                <w:i/>
                <w:iCs/>
                <w:color w:val="000000" w:themeColor="text1"/>
                <w:sz w:val="22"/>
                <w:szCs w:val="22"/>
              </w:rPr>
              <w:t xml:space="preserve"> </w:t>
            </w:r>
            <w:r w:rsidR="00306AE1" w:rsidRPr="00306AE1">
              <w:rPr>
                <w:rFonts w:ascii="Times New Roman" w:eastAsia="Times New Roman" w:hAnsi="Times New Roman" w:cs="Times New Roman"/>
                <w:color w:val="000000" w:themeColor="text1"/>
                <w:sz w:val="22"/>
                <w:szCs w:val="22"/>
              </w:rPr>
              <w:t>m</w:t>
            </w:r>
            <w:r w:rsidR="39660185" w:rsidRPr="00306AE1">
              <w:rPr>
                <w:rFonts w:ascii="Times New Roman" w:eastAsia="Times New Roman" w:hAnsi="Times New Roman" w:cs="Times New Roman"/>
                <w:color w:val="000000" w:themeColor="text1"/>
                <w:sz w:val="22"/>
                <w:szCs w:val="22"/>
              </w:rPr>
              <w:t>õiste „juhtum“ on defineeritud MDRis (art 2 p 64) ja IVDRis (art 2 p 67) ning seega ei vaja MSSis eraldi defineerimist.</w:t>
            </w:r>
          </w:p>
        </w:tc>
      </w:tr>
      <w:tr w:rsidR="00B57342" w:rsidRPr="005A2252" w14:paraId="4D2CDC51" w14:textId="77777777" w:rsidTr="00A32953">
        <w:trPr>
          <w:trHeight w:val="285"/>
        </w:trPr>
        <w:tc>
          <w:tcPr>
            <w:tcW w:w="8337" w:type="dxa"/>
            <w:tcBorders>
              <w:top w:val="single" w:sz="8" w:space="0" w:color="auto"/>
              <w:left w:val="single" w:sz="8" w:space="0" w:color="auto"/>
              <w:bottom w:val="single" w:sz="8" w:space="0" w:color="auto"/>
              <w:right w:val="single" w:sz="8" w:space="0" w:color="auto"/>
            </w:tcBorders>
            <w:shd w:val="clear" w:color="auto" w:fill="D9D9D9" w:themeFill="background1" w:themeFillShade="D9"/>
            <w:hideMark/>
          </w:tcPr>
          <w:p w14:paraId="39E0A80E" w14:textId="7C4DDEA0" w:rsidR="00B57342" w:rsidRPr="005A2252" w:rsidRDefault="00B57342" w:rsidP="00531966">
            <w:pPr>
              <w:spacing w:after="0" w:line="240" w:lineRule="auto"/>
              <w:jc w:val="both"/>
              <w:textAlignment w:val="baseline"/>
              <w:rPr>
                <w:rFonts w:ascii="Times New Roman" w:eastAsia="Times New Roman" w:hAnsi="Times New Roman" w:cs="Times New Roman"/>
                <w:b/>
                <w:bCs/>
                <w:kern w:val="0"/>
                <w:sz w:val="22"/>
                <w:szCs w:val="22"/>
                <w:lang w:eastAsia="et-EE"/>
                <w14:ligatures w14:val="none"/>
              </w:rPr>
            </w:pPr>
            <w:r w:rsidRPr="005A2252">
              <w:rPr>
                <w:rFonts w:ascii="Times New Roman" w:eastAsia="Times New Roman" w:hAnsi="Times New Roman" w:cs="Times New Roman"/>
                <w:b/>
                <w:bCs/>
                <w:kern w:val="0"/>
                <w:sz w:val="22"/>
                <w:szCs w:val="22"/>
                <w:lang w:eastAsia="et-EE"/>
                <w14:ligatures w14:val="none"/>
              </w:rPr>
              <w:lastRenderedPageBreak/>
              <w:t>Essity Estonia OÜ</w:t>
            </w:r>
          </w:p>
        </w:tc>
        <w:tc>
          <w:tcPr>
            <w:tcW w:w="5670" w:type="dxa"/>
            <w:tcBorders>
              <w:top w:val="single" w:sz="8" w:space="0" w:color="auto"/>
              <w:left w:val="single" w:sz="8" w:space="0" w:color="auto"/>
              <w:bottom w:val="single" w:sz="8" w:space="0" w:color="auto"/>
              <w:right w:val="single" w:sz="8" w:space="0" w:color="auto"/>
            </w:tcBorders>
            <w:shd w:val="clear" w:color="auto" w:fill="D9D9D9" w:themeFill="background1" w:themeFillShade="D9"/>
            <w:hideMark/>
          </w:tcPr>
          <w:p w14:paraId="7A9BFC59" w14:textId="4936D73C"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color w:val="000000"/>
                <w:kern w:val="0"/>
                <w:sz w:val="22"/>
                <w:szCs w:val="22"/>
                <w:lang w:eastAsia="et-EE"/>
                <w14:ligatures w14:val="none"/>
              </w:rPr>
              <w:t> </w:t>
            </w:r>
          </w:p>
        </w:tc>
      </w:tr>
      <w:tr w:rsidR="00B57342" w:rsidRPr="005A2252" w14:paraId="11603EC8" w14:textId="77777777" w:rsidTr="00A32953">
        <w:trPr>
          <w:trHeight w:val="285"/>
        </w:trPr>
        <w:tc>
          <w:tcPr>
            <w:tcW w:w="8337" w:type="dxa"/>
            <w:tcBorders>
              <w:top w:val="single" w:sz="8" w:space="0" w:color="auto"/>
              <w:left w:val="single" w:sz="8" w:space="0" w:color="auto"/>
              <w:bottom w:val="single" w:sz="8" w:space="0" w:color="auto"/>
              <w:right w:val="single" w:sz="8" w:space="0" w:color="auto"/>
            </w:tcBorders>
          </w:tcPr>
          <w:p w14:paraId="59719219" w14:textId="77777777"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Tunnustame Sotsiaalministeeriumi eesmärki kujundada meditsiiniseadmete ja abivahendite hüvitamise süsteem terviklikumaks ning vähendada erinevate süsteemide dubleerimist. Peame oluliseks, et reformi tulemusena muutuks hüvitamise korraldus inimese jaoks selgemaks, ühtlasemaks ning administratiivselt efektiivsemaks. </w:t>
            </w:r>
          </w:p>
          <w:p w14:paraId="63DF62B4" w14:textId="2463CFEE"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lastRenderedPageBreak/>
              <w:t xml:space="preserve">Kutsume Sotsiaalministeeriumi üles arvestama reformi läbiviimisel sellega otseselt seotud asutuste tagasisidega, sh Ravimiameti hinnanguga </w:t>
            </w:r>
            <w:r w:rsidRPr="00A21C21">
              <w:rPr>
                <w:rFonts w:ascii="Times New Roman" w:eastAsia="Times New Roman" w:hAnsi="Times New Roman" w:cs="Times New Roman"/>
                <w:kern w:val="0"/>
                <w:sz w:val="22"/>
                <w:szCs w:val="22"/>
                <w:lang w:eastAsia="et-EE"/>
                <w14:ligatures w14:val="none"/>
              </w:rPr>
              <w:t>MSA töömahu märkimisväärsele kasvule</w:t>
            </w:r>
            <w:r w:rsidRPr="005A2252">
              <w:rPr>
                <w:rFonts w:ascii="Times New Roman" w:eastAsia="Times New Roman" w:hAnsi="Times New Roman" w:cs="Times New Roman"/>
                <w:kern w:val="0"/>
                <w:sz w:val="22"/>
                <w:szCs w:val="22"/>
                <w:lang w:eastAsia="et-EE"/>
                <w14:ligatures w14:val="none"/>
              </w:rPr>
              <w:t xml:space="preserve"> ning Tervisekassa viitega IT-arenduste kulude ebakindlusele. Nimetatud mõjud võivad oluliselt suurendada nii halduskoormust kui ka rahalisi riske, mistõttu on nende arvesse võtmine reformi edasisel elluviimisel kriitilise tähtsusega. </w:t>
            </w:r>
          </w:p>
          <w:p w14:paraId="7A5C14DC" w14:textId="77777777" w:rsidR="004F6D4B" w:rsidRPr="00A21C21" w:rsidRDefault="004F6D4B"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6AE55D2" w14:textId="38196653"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Eelnõus kavandatud muudatused inkontinentsitoodete valdkonnas tõstatavad mitmeid küsimusi, mis võivad mõjutada kvaliteetsete toodete kättesaadavust, lõppkasutajate omaosalust ning süsteemi rakendamist. </w:t>
            </w:r>
          </w:p>
          <w:p w14:paraId="5C897FD3" w14:textId="77777777"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91F2ACF" w14:textId="77777777"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1. ettepanek: </w:t>
            </w:r>
            <w:r w:rsidRPr="00A21C21">
              <w:rPr>
                <w:rFonts w:ascii="Times New Roman" w:eastAsia="Times New Roman" w:hAnsi="Times New Roman" w:cs="Times New Roman"/>
                <w:kern w:val="0"/>
                <w:sz w:val="22"/>
                <w:szCs w:val="22"/>
                <w:lang w:eastAsia="et-EE"/>
                <w14:ligatures w14:val="none"/>
              </w:rPr>
              <w:t>Kehtestada inkontinentsitoodete piirhinnarühmadele kvaliteedikriteeriumid</w:t>
            </w:r>
            <w:r w:rsidRPr="005A2252">
              <w:rPr>
                <w:rFonts w:ascii="Times New Roman" w:eastAsia="Times New Roman" w:hAnsi="Times New Roman" w:cs="Times New Roman"/>
                <w:kern w:val="0"/>
                <w:sz w:val="22"/>
                <w:szCs w:val="22"/>
                <w:lang w:eastAsia="et-EE"/>
                <w14:ligatures w14:val="none"/>
              </w:rPr>
              <w:t xml:space="preserve"> </w:t>
            </w:r>
          </w:p>
          <w:p w14:paraId="0C6F6DC2" w14:textId="14AAC453"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Eelnõu kohaselt hakatakse piirhinna gruppe moodustama sarnaste omaduste ja funktsioonidega meditsiiniseadmetest ning piirhind kujuneb odavuselt teise võrreldava toote hinnakokkuleppehinna alusel. Inkontinentsitoodete puhul ei määra toote funktsionaalsust üksnes imavus ja ümbermõõt. Toote tegelikku efektiivsust mõjutavad ka </w:t>
            </w:r>
            <w:r w:rsidRPr="00A21C21">
              <w:rPr>
                <w:rFonts w:ascii="Times New Roman" w:eastAsia="Times New Roman" w:hAnsi="Times New Roman" w:cs="Times New Roman"/>
                <w:kern w:val="0"/>
                <w:sz w:val="22"/>
                <w:szCs w:val="22"/>
                <w:lang w:eastAsia="et-EE"/>
                <w14:ligatures w14:val="none"/>
              </w:rPr>
              <w:t>materjali hingavus, toote kuju, lekkekaitse, naha tervist toetavad omadused, kasutusmugavus jpm.</w:t>
            </w:r>
            <w:r w:rsidRPr="005A2252">
              <w:rPr>
                <w:rFonts w:ascii="Times New Roman" w:eastAsia="Times New Roman" w:hAnsi="Times New Roman" w:cs="Times New Roman"/>
                <w:kern w:val="0"/>
                <w:sz w:val="22"/>
                <w:szCs w:val="22"/>
                <w:lang w:eastAsia="et-EE"/>
                <w14:ligatures w14:val="none"/>
              </w:rPr>
              <w:t xml:space="preserve"> Ilma täiendavate kvaliteedikriteeriumideta võivad samasse piirhinnarühma sattuda väga erineva kvaliteediga tooted. Selle tulemusena võib piirhind kujuneda kunstlikult madalaks ning kvaliteetsemate toodete kasutamisel suureneb inimese omaosalus. Samuti võib odavama, kuid vähem efektiivse toote kasutamine suurendada kogukulu, </w:t>
            </w:r>
            <w:r w:rsidRPr="00A21C21">
              <w:rPr>
                <w:rFonts w:ascii="Times New Roman" w:eastAsia="Times New Roman" w:hAnsi="Times New Roman" w:cs="Times New Roman"/>
                <w:kern w:val="0"/>
                <w:sz w:val="22"/>
                <w:szCs w:val="22"/>
                <w:lang w:eastAsia="et-EE"/>
                <w14:ligatures w14:val="none"/>
              </w:rPr>
              <w:t>kuna tooteid tuleb sagedamini vahetada</w:t>
            </w:r>
            <w:r w:rsidRPr="005A2252">
              <w:rPr>
                <w:rFonts w:ascii="Times New Roman" w:eastAsia="Times New Roman" w:hAnsi="Times New Roman" w:cs="Times New Roman"/>
                <w:kern w:val="0"/>
                <w:sz w:val="22"/>
                <w:szCs w:val="22"/>
                <w:lang w:eastAsia="et-EE"/>
                <w14:ligatures w14:val="none"/>
              </w:rPr>
              <w:t xml:space="preserve"> ning suureneb nahakahjustuste ja muude terviseriskide tõenäosus. Palume kaaluda inkontinentsitoodete piirhinnarühmade moodustamisel kvaliteedikriteeriumide kehtestamist võttes aluseks </w:t>
            </w:r>
            <w:r w:rsidRPr="00A21C21">
              <w:rPr>
                <w:rFonts w:ascii="Times New Roman" w:eastAsia="Times New Roman" w:hAnsi="Times New Roman" w:cs="Times New Roman"/>
                <w:kern w:val="0"/>
                <w:sz w:val="22"/>
                <w:szCs w:val="22"/>
                <w:lang w:eastAsia="et-EE"/>
                <w14:ligatures w14:val="none"/>
              </w:rPr>
              <w:t>riigihangetes kasutatavad kvaliteedi hindamise põhimõtted ja spetsialistide sisend.</w:t>
            </w:r>
            <w:r w:rsidRPr="005A2252">
              <w:rPr>
                <w:rFonts w:ascii="Times New Roman" w:eastAsia="Times New Roman" w:hAnsi="Times New Roman" w:cs="Times New Roman"/>
                <w:kern w:val="0"/>
                <w:sz w:val="22"/>
                <w:szCs w:val="22"/>
                <w:lang w:eastAsia="et-EE"/>
                <w14:ligatures w14:val="none"/>
              </w:rPr>
              <w:t xml:space="preserve"> </w:t>
            </w:r>
          </w:p>
          <w:p w14:paraId="0771BE3B" w14:textId="49DE3ED3" w:rsidR="00B57342" w:rsidRPr="00A21C21" w:rsidRDefault="00B57342" w:rsidP="007B0EED">
            <w:pPr>
              <w:spacing w:after="0" w:line="240" w:lineRule="auto"/>
              <w:jc w:val="both"/>
              <w:textAlignment w:val="baseline"/>
              <w:rPr>
                <w:rFonts w:ascii="Times New Roman" w:eastAsia="Times New Roman" w:hAnsi="Times New Roman" w:cs="Times New Roman"/>
                <w:kern w:val="0"/>
                <w:sz w:val="22"/>
                <w:szCs w:val="22"/>
                <w:u w:val="single"/>
                <w:lang w:eastAsia="et-EE"/>
                <w14:ligatures w14:val="none"/>
              </w:rPr>
            </w:pPr>
            <w:r w:rsidRPr="00A21C21">
              <w:rPr>
                <w:rFonts w:ascii="Times New Roman" w:eastAsia="Times New Roman" w:hAnsi="Times New Roman" w:cs="Times New Roman"/>
                <w:kern w:val="0"/>
                <w:sz w:val="22"/>
                <w:szCs w:val="22"/>
                <w:u w:val="single"/>
                <w:lang w:eastAsia="et-EE"/>
                <w14:ligatures w14:val="none"/>
              </w:rPr>
              <w:t xml:space="preserve">Asjakohased sätted: </w:t>
            </w:r>
          </w:p>
          <w:p w14:paraId="35D4262F" w14:textId="5F74A893"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Ravikindlustuse seaduse § 48 lg 6 – meditsiiniseadme piirhinna arvutamise põhimõte; </w:t>
            </w:r>
          </w:p>
          <w:p w14:paraId="1FD96F9A" w14:textId="37B9B6DB"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Ravikindlustuse seaduse § 48 lg 10 – meditsiiniseadmete piirhinnarühm ühendab sarnaste omaduste ja funktsioonidega meditsiiniseadmeid; </w:t>
            </w:r>
          </w:p>
          <w:p w14:paraId="5439F9CB" w14:textId="4FEF892D" w:rsidR="00A32686"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Ravikindlustuse seaduse § 48¹ lg 1 p 4 – meditsiiniseadme kulutõhususe arvestamine meditsiiniseadmete loetellu kandmisel. </w:t>
            </w:r>
          </w:p>
          <w:p w14:paraId="3B77E742" w14:textId="77777777" w:rsidR="00A32686" w:rsidRDefault="00A32686"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2E6AAD4" w14:textId="77777777" w:rsidR="005928BF" w:rsidRDefault="005928BF"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5853FEC" w14:textId="77777777" w:rsidR="005928BF" w:rsidRDefault="005928BF"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2DC39F1B" w14:textId="77777777" w:rsidR="005928BF" w:rsidRDefault="005928BF"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B33DD27" w14:textId="77777777" w:rsidR="005928BF" w:rsidRDefault="005928BF"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1155FFC5" w14:textId="77777777" w:rsidR="005928BF" w:rsidRDefault="005928BF"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17645207" w14:textId="77777777" w:rsidR="005928BF" w:rsidRPr="005A2252" w:rsidRDefault="005928BF"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6A9CCB9" w14:textId="77777777"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2. ettepanek: </w:t>
            </w:r>
            <w:r w:rsidRPr="00A21C21">
              <w:rPr>
                <w:rFonts w:ascii="Times New Roman" w:eastAsia="Times New Roman" w:hAnsi="Times New Roman" w:cs="Times New Roman"/>
                <w:kern w:val="0"/>
                <w:sz w:val="22"/>
                <w:szCs w:val="22"/>
                <w:lang w:eastAsia="et-EE"/>
                <w14:ligatures w14:val="none"/>
              </w:rPr>
              <w:t>Vanaduspensioniealistele tuleb luua automaatne meditsiiniseadme kaardi lahendus</w:t>
            </w:r>
          </w:p>
          <w:p w14:paraId="59236B76" w14:textId="481CBBA3"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Eelnõu kohaselt peavad vanaduspensioniealised inimesed esmakordseks soodustusega inkontinentsitoodete ostuks pöörduma tervishoiutöötaja poole meditsiiniseadme kaardi saamiseks. Samas näeb eelnõu ette, et püsiva vajadusega inimestele luuakse meditsiiniseadme kaardid automaatselt olemasolevate andmete alusel.  Leiame, et kui süsteem suudab kasutada olemasolevaid andmeid püsiva inkontinentsivajadusega inimeste puhul, tuleks samasugust automaatset lahendust rakendada ka vanaduspensioniealiste inimeste suhtes, kes juba täna kasutavad riikliku soodustusega inkontinentsitooteid. </w:t>
            </w:r>
          </w:p>
          <w:p w14:paraId="3A89799E" w14:textId="55341FDF"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Täiendava meditsiiniseadme kaardi taotlemise kohustuse kehtestamine: suurendab perearstide ja õdede halduskoormust; tekitab täiendavat asjaajamist inimestele, kelle vajadus on juba teada; tähendab sisuliselt tagasiminekut võrreldes senise praktikaga. </w:t>
            </w:r>
          </w:p>
          <w:p w14:paraId="4FE74830" w14:textId="6EB807E6"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Palume kaaluda automaatse lahenduse loomist juba reformi rakendamise algusest. </w:t>
            </w:r>
          </w:p>
          <w:p w14:paraId="1F708017" w14:textId="321DD659" w:rsidR="00B57342" w:rsidRPr="00A21C21" w:rsidRDefault="00B57342" w:rsidP="007B0EED">
            <w:pPr>
              <w:spacing w:after="0" w:line="240" w:lineRule="auto"/>
              <w:jc w:val="both"/>
              <w:textAlignment w:val="baseline"/>
              <w:rPr>
                <w:rFonts w:ascii="Times New Roman" w:eastAsia="Times New Roman" w:hAnsi="Times New Roman" w:cs="Times New Roman"/>
                <w:kern w:val="0"/>
                <w:sz w:val="22"/>
                <w:szCs w:val="22"/>
                <w:u w:val="single"/>
                <w:lang w:eastAsia="et-EE"/>
                <w14:ligatures w14:val="none"/>
              </w:rPr>
            </w:pPr>
            <w:r w:rsidRPr="00A21C21">
              <w:rPr>
                <w:rFonts w:ascii="Times New Roman" w:eastAsia="Times New Roman" w:hAnsi="Times New Roman" w:cs="Times New Roman"/>
                <w:kern w:val="0"/>
                <w:sz w:val="22"/>
                <w:szCs w:val="22"/>
                <w:u w:val="single"/>
                <w:lang w:eastAsia="et-EE"/>
                <w14:ligatures w14:val="none"/>
              </w:rPr>
              <w:t xml:space="preserve">Asjakohased sätted: </w:t>
            </w:r>
          </w:p>
          <w:p w14:paraId="39EEA5D5" w14:textId="77777777"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Meditsiiniseadme seaduse § 32¹ – meditsiiniseadme müük meditsiiniseadme kaardi alusel. </w:t>
            </w:r>
          </w:p>
          <w:p w14:paraId="135CAE0E" w14:textId="77777777"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58E021C" w14:textId="77777777"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3. ettepanek: </w:t>
            </w:r>
            <w:r w:rsidRPr="00A21C21">
              <w:rPr>
                <w:rFonts w:ascii="Times New Roman" w:eastAsia="Times New Roman" w:hAnsi="Times New Roman" w:cs="Times New Roman"/>
                <w:kern w:val="0"/>
                <w:sz w:val="22"/>
                <w:szCs w:val="22"/>
                <w:lang w:eastAsia="et-EE"/>
                <w14:ligatures w14:val="none"/>
              </w:rPr>
              <w:t>Täpsustada ööpäevaringse erihoolekandeteenuse klientide eristamise põhimõtted</w:t>
            </w:r>
            <w:r w:rsidRPr="005A2252">
              <w:rPr>
                <w:rFonts w:ascii="Times New Roman" w:eastAsia="Times New Roman" w:hAnsi="Times New Roman" w:cs="Times New Roman"/>
                <w:kern w:val="0"/>
                <w:sz w:val="22"/>
                <w:szCs w:val="22"/>
                <w:lang w:eastAsia="et-EE"/>
                <w14:ligatures w14:val="none"/>
              </w:rPr>
              <w:t xml:space="preserve"> </w:t>
            </w:r>
          </w:p>
          <w:p w14:paraId="2DD42F98" w14:textId="25B8F993"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Eelnõu kohaselt ei kuulu riigieelarvest rahastataval ööpäevaringsel erihoolekandeteenusel viibivate inimeste inkontinentsitooted Tervisekassa hüvitamisele, kuna need sisalduvad teenuse hinnas. Praktikas toimub täna toodete tellimine sageli abivahendifirmade kaudu ning teenuseosutajad peavad ise aruandlust. Teadaolevalt ei võimalda olemasolev statistika alati selgelt eristada kodus elavaid inimesi, üldhooldusteenusel viibivaid inimesi ning erihoolekandeteenusel viibivaid inimesi. </w:t>
            </w:r>
          </w:p>
          <w:p w14:paraId="2B19C762" w14:textId="2EB5BAEC"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Palume täpsustada: </w:t>
            </w:r>
          </w:p>
          <w:p w14:paraId="60667E33" w14:textId="77777777"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milliste andmete alusel hakatakse erinevaid sihtrühmi eristama; </w:t>
            </w:r>
          </w:p>
          <w:p w14:paraId="5A9CF1DC" w14:textId="77777777"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kuidas välditakse topelthüvitamist või olukordi, kus vajalikud tooted jäävad hüvitamata; </w:t>
            </w:r>
          </w:p>
          <w:p w14:paraId="1E1A210D" w14:textId="77777777"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millised saavad olema teenuseosutajate ja müüjate aruandluskohustused. </w:t>
            </w:r>
          </w:p>
          <w:p w14:paraId="6B72B8DA" w14:textId="77777777"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14DDE165" w14:textId="174D6371" w:rsidR="00B57342" w:rsidRPr="00A21C21" w:rsidRDefault="00B57342" w:rsidP="007B0EED">
            <w:pPr>
              <w:spacing w:after="0" w:line="240" w:lineRule="auto"/>
              <w:jc w:val="both"/>
              <w:textAlignment w:val="baseline"/>
              <w:rPr>
                <w:rFonts w:ascii="Times New Roman" w:eastAsia="Times New Roman" w:hAnsi="Times New Roman" w:cs="Times New Roman"/>
                <w:kern w:val="0"/>
                <w:sz w:val="22"/>
                <w:szCs w:val="22"/>
                <w:u w:val="single"/>
                <w:lang w:eastAsia="et-EE"/>
                <w14:ligatures w14:val="none"/>
              </w:rPr>
            </w:pPr>
            <w:r w:rsidRPr="00A21C21">
              <w:rPr>
                <w:rFonts w:ascii="Times New Roman" w:eastAsia="Times New Roman" w:hAnsi="Times New Roman" w:cs="Times New Roman"/>
                <w:kern w:val="0"/>
                <w:sz w:val="22"/>
                <w:szCs w:val="22"/>
                <w:u w:val="single"/>
                <w:lang w:eastAsia="et-EE"/>
                <w14:ligatures w14:val="none"/>
              </w:rPr>
              <w:t xml:space="preserve">Asjakohased sätted: </w:t>
            </w:r>
          </w:p>
          <w:p w14:paraId="1F1CAE12" w14:textId="77777777"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Ravikindlustuse seaduse § 48 lg 3 p 6 – riigieelarvest rahastataval ööpäevaringsel erihooldusteenusel viibiva isiku inkontinentsitoodete ning naha kaitse ja puhastamise vahendite eest tasu maksmise kohustust üle ei võeta; </w:t>
            </w:r>
          </w:p>
          <w:p w14:paraId="24BE5763" w14:textId="77777777"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Ravikindlustuse seaduse § 49 lg 2 p 5 – müüja aruandluse kohustus ning andmete esitamise kohustus Tervisekassale; </w:t>
            </w:r>
          </w:p>
          <w:p w14:paraId="544CC746" w14:textId="77777777"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lastRenderedPageBreak/>
              <w:t xml:space="preserve">Meditsiiniseadme seaduse § 29 lg 1–3 – meditsiiniseadmete ja abivahendite andmekogusse kogutavad hüvitamise ja müügiga seotud andmed. </w:t>
            </w:r>
          </w:p>
          <w:p w14:paraId="20859B3A" w14:textId="77777777"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E96CBDA" w14:textId="77777777" w:rsidR="00D02AB3" w:rsidRPr="00A21C21" w:rsidRDefault="00D02AB3"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273E3A1A" w14:textId="77777777" w:rsidR="00D02AB3" w:rsidRPr="00A21C21" w:rsidRDefault="00D02AB3"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4736D987" w14:textId="3662D879" w:rsidR="00B57342" w:rsidRPr="005C41F1"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C41F1">
              <w:rPr>
                <w:rFonts w:ascii="Times New Roman" w:eastAsia="Times New Roman" w:hAnsi="Times New Roman" w:cs="Times New Roman"/>
                <w:kern w:val="0"/>
                <w:sz w:val="22"/>
                <w:szCs w:val="22"/>
                <w:lang w:eastAsia="et-EE"/>
                <w14:ligatures w14:val="none"/>
              </w:rPr>
              <w:t xml:space="preserve">4. ettepanek: Selgitada täiendava ravimi- ja meditsiiniseadmehüvitise rakendumise põhimõtteid. Eelnõu kohaselt rakendub täiendav ravimi- ja meditsiiniseadmehüvitis inimesele, kelle vältimatud kulud ravimitele ja meditsiiniseadmetele ületavad kalendriaastas 100 eurot. </w:t>
            </w:r>
          </w:p>
          <w:p w14:paraId="7E1F87CB" w14:textId="13DED7C4" w:rsidR="00B57342" w:rsidRPr="005C41F1"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C41F1">
              <w:rPr>
                <w:rFonts w:ascii="Times New Roman" w:eastAsia="Times New Roman" w:hAnsi="Times New Roman" w:cs="Times New Roman"/>
                <w:kern w:val="0"/>
                <w:sz w:val="22"/>
                <w:szCs w:val="22"/>
                <w:lang w:eastAsia="et-EE"/>
                <w14:ligatures w14:val="none"/>
              </w:rPr>
              <w:t xml:space="preserve">Palume täpsustada: kas täiendav hüvitis rakendub automaatselt või tuleb inimesel esitada eraldi taotlus; milline on inkontinentsitoodete planeeritav hüvitismäär; kuidas kujuneb inimese lõplik omaosalus erinevate kulutasemete korral. Arvestades, et täishooldust vajava inimese aastased kulud inkontinentsitoodetele võivad ulatuda mitmesaja euroni, võib märkimisväärne osa sihtrühmast jõuda täiendava hüvitise rakendumise piirini. Seetõttu on oluline tagada süsteemi läbipaistvus ja inimese jaoks arusaadav toimimine. </w:t>
            </w:r>
          </w:p>
          <w:p w14:paraId="305E6FD9" w14:textId="2F7D7994" w:rsidR="00B57342" w:rsidRPr="005C41F1" w:rsidRDefault="00B57342" w:rsidP="007B0EED">
            <w:pPr>
              <w:spacing w:after="0" w:line="240" w:lineRule="auto"/>
              <w:jc w:val="both"/>
              <w:textAlignment w:val="baseline"/>
              <w:rPr>
                <w:rFonts w:ascii="Times New Roman" w:eastAsia="Times New Roman" w:hAnsi="Times New Roman" w:cs="Times New Roman"/>
                <w:kern w:val="0"/>
                <w:sz w:val="22"/>
                <w:szCs w:val="22"/>
                <w:u w:val="single"/>
                <w:lang w:eastAsia="et-EE"/>
                <w14:ligatures w14:val="none"/>
              </w:rPr>
            </w:pPr>
            <w:r w:rsidRPr="005C41F1">
              <w:rPr>
                <w:rFonts w:ascii="Times New Roman" w:eastAsia="Times New Roman" w:hAnsi="Times New Roman" w:cs="Times New Roman"/>
                <w:kern w:val="0"/>
                <w:sz w:val="22"/>
                <w:szCs w:val="22"/>
                <w:u w:val="single"/>
                <w:lang w:eastAsia="et-EE"/>
                <w14:ligatures w14:val="none"/>
              </w:rPr>
              <w:t xml:space="preserve">Asjakohased sätted: </w:t>
            </w:r>
          </w:p>
          <w:p w14:paraId="31F591E7" w14:textId="77777777" w:rsidR="00B57342" w:rsidRPr="005C41F1"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C41F1">
              <w:rPr>
                <w:rFonts w:ascii="Times New Roman" w:eastAsia="Times New Roman" w:hAnsi="Times New Roman" w:cs="Times New Roman"/>
                <w:kern w:val="0"/>
                <w:sz w:val="22"/>
                <w:szCs w:val="22"/>
                <w:lang w:eastAsia="et-EE"/>
                <w14:ligatures w14:val="none"/>
              </w:rPr>
              <w:t xml:space="preserve">Ravikindlustuse seaduse § 49¹ lg 1 – täiendav ravimi- ja meditsiiniseadmehüvitis rakendub, kui inimese kulud ületavad kalendriaastas 100 eurot; </w:t>
            </w:r>
          </w:p>
          <w:p w14:paraId="3A9DA748" w14:textId="77777777"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C41F1">
              <w:rPr>
                <w:rFonts w:ascii="Times New Roman" w:eastAsia="Times New Roman" w:hAnsi="Times New Roman" w:cs="Times New Roman"/>
                <w:kern w:val="0"/>
                <w:sz w:val="22"/>
                <w:szCs w:val="22"/>
                <w:lang w:eastAsia="et-EE"/>
                <w14:ligatures w14:val="none"/>
              </w:rPr>
              <w:t>Ravikindlustuse seaduse § 49¹ lg 5 – saamata jäänud hüvitise</w:t>
            </w:r>
            <w:r w:rsidRPr="005A2252">
              <w:rPr>
                <w:rFonts w:ascii="Times New Roman" w:eastAsia="Times New Roman" w:hAnsi="Times New Roman" w:cs="Times New Roman"/>
                <w:kern w:val="0"/>
                <w:sz w:val="22"/>
                <w:szCs w:val="22"/>
                <w:lang w:eastAsia="et-EE"/>
                <w14:ligatures w14:val="none"/>
              </w:rPr>
              <w:t xml:space="preserve"> ülekandumise regulatsioon. </w:t>
            </w:r>
          </w:p>
          <w:p w14:paraId="4B01744E" w14:textId="77777777" w:rsidR="0075347B" w:rsidRPr="00A21C21" w:rsidRDefault="0075347B"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13A97A37" w14:textId="77777777" w:rsidR="0075347B" w:rsidRPr="00A21C21" w:rsidRDefault="0075347B"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581DBAA" w14:textId="77777777"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5. ettepanek: </w:t>
            </w:r>
            <w:r w:rsidRPr="00A21C21">
              <w:rPr>
                <w:rFonts w:ascii="Times New Roman" w:eastAsia="Times New Roman" w:hAnsi="Times New Roman" w:cs="Times New Roman"/>
                <w:kern w:val="0"/>
                <w:sz w:val="22"/>
                <w:szCs w:val="22"/>
                <w:lang w:eastAsia="et-EE"/>
                <w14:ligatures w14:val="none"/>
              </w:rPr>
              <w:t>Tagada hinnakokkulepete sõlmimise põhimõtete läbipaistvus</w:t>
            </w:r>
            <w:r w:rsidRPr="005A2252">
              <w:rPr>
                <w:rFonts w:ascii="Times New Roman" w:eastAsia="Times New Roman" w:hAnsi="Times New Roman" w:cs="Times New Roman"/>
                <w:kern w:val="0"/>
                <w:sz w:val="22"/>
                <w:szCs w:val="22"/>
                <w:lang w:eastAsia="et-EE"/>
                <w14:ligatures w14:val="none"/>
              </w:rPr>
              <w:t xml:space="preserve"> </w:t>
            </w:r>
          </w:p>
          <w:p w14:paraId="6C7E5C80" w14:textId="174839AA"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A21C21">
              <w:rPr>
                <w:rFonts w:ascii="Times New Roman" w:eastAsia="Times New Roman" w:hAnsi="Times New Roman" w:cs="Times New Roman"/>
                <w:kern w:val="0"/>
                <w:sz w:val="22"/>
                <w:szCs w:val="22"/>
                <w:lang w:eastAsia="et-EE"/>
                <w14:ligatures w14:val="none"/>
              </w:rPr>
              <w:t>Palume täpsustada, kuidas lahendatakse olukord, kus sama toote kohta esitavad hinnakokkuleppe ettepanekud mitu turuosalist ning ettepanekud sisaldavad oluliselt erinevaid hinnatingimusi.</w:t>
            </w:r>
            <w:r w:rsidRPr="005A2252">
              <w:rPr>
                <w:rFonts w:ascii="Times New Roman" w:eastAsia="Times New Roman" w:hAnsi="Times New Roman" w:cs="Times New Roman"/>
                <w:kern w:val="0"/>
                <w:sz w:val="22"/>
                <w:szCs w:val="22"/>
                <w:lang w:eastAsia="et-EE"/>
                <w14:ligatures w14:val="none"/>
              </w:rPr>
              <w:t xml:space="preserve"> Reformi jõustumisel on eeldus, et Eesti turule jõudnud tooted registreerib ja annab levitamisest märku toodete maaletooja. Kui maaletoojal on mitu edasimüüjat, oleks põhjendatud, et eelisõigus hinnakokkulepete sõlmimisel Tervisekassaga on samuti toodete maaletoojal.  Selge menetluskord on oluline võrdse kohtlemise, prognoositava turukorralduse ning toodete jätkusuutliku kättesaadavuse tagamiseks. </w:t>
            </w:r>
          </w:p>
          <w:p w14:paraId="55BE2BF4" w14:textId="47853B0E" w:rsidR="00B57342" w:rsidRPr="00A21C21" w:rsidRDefault="00B57342" w:rsidP="007B0EED">
            <w:pPr>
              <w:spacing w:after="0" w:line="240" w:lineRule="auto"/>
              <w:jc w:val="both"/>
              <w:textAlignment w:val="baseline"/>
              <w:rPr>
                <w:rFonts w:ascii="Times New Roman" w:eastAsia="Times New Roman" w:hAnsi="Times New Roman" w:cs="Times New Roman"/>
                <w:kern w:val="0"/>
                <w:sz w:val="22"/>
                <w:szCs w:val="22"/>
                <w:u w:val="single"/>
                <w:lang w:eastAsia="et-EE"/>
                <w14:ligatures w14:val="none"/>
              </w:rPr>
            </w:pPr>
            <w:r w:rsidRPr="00A21C21">
              <w:rPr>
                <w:rFonts w:ascii="Times New Roman" w:eastAsia="Times New Roman" w:hAnsi="Times New Roman" w:cs="Times New Roman"/>
                <w:kern w:val="0"/>
                <w:sz w:val="22"/>
                <w:szCs w:val="22"/>
                <w:u w:val="single"/>
                <w:lang w:eastAsia="et-EE"/>
                <w14:ligatures w14:val="none"/>
              </w:rPr>
              <w:t xml:space="preserve">Asjakohased sätted: </w:t>
            </w:r>
          </w:p>
          <w:p w14:paraId="1F30E19B" w14:textId="08395E6C"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Ravikindlustuse seaduse § 48 lg 11 – meditsiiniseadme loetellu kandmine hinnakokkuleppega; </w:t>
            </w:r>
          </w:p>
          <w:p w14:paraId="43EB78C1" w14:textId="61E3DFFE"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Ravikindlustuse seaduse § 48¹ lg 6 – loetelu muutmise ettepaneku võivad algatada tootja, volitatud esindaja või levitaja; </w:t>
            </w:r>
          </w:p>
          <w:p w14:paraId="5F4BF45D" w14:textId="5D9A9BC8"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Ravikindlustuse seaduse § 48</w:t>
            </w:r>
            <w:r w:rsidRPr="005A2252">
              <w:rPr>
                <w:rFonts w:ascii="Times New Roman" w:eastAsia="Times New Roman" w:hAnsi="Times New Roman" w:cs="Times New Roman"/>
                <w:kern w:val="0"/>
                <w:sz w:val="22"/>
                <w:szCs w:val="22"/>
                <w:vertAlign w:val="superscript"/>
                <w:lang w:eastAsia="et-EE"/>
                <w14:ligatures w14:val="none"/>
              </w:rPr>
              <w:t>2</w:t>
            </w:r>
            <w:r w:rsidRPr="005A2252">
              <w:rPr>
                <w:rFonts w:ascii="Times New Roman" w:eastAsia="Times New Roman" w:hAnsi="Times New Roman" w:cs="Times New Roman"/>
                <w:kern w:val="0"/>
                <w:sz w:val="22"/>
                <w:szCs w:val="22"/>
                <w:lang w:eastAsia="et-EE"/>
                <w14:ligatures w14:val="none"/>
              </w:rPr>
              <w:t xml:space="preserve"> lg 3 – hinnakokkuleppe sõlmimise ettepaneku teeb tootja, volitatud esindaja või levitaja; </w:t>
            </w:r>
          </w:p>
          <w:p w14:paraId="7FEA811A" w14:textId="77777777"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lastRenderedPageBreak/>
              <w:t xml:space="preserve">Ravikindlustuse seaduse § 49 lg 4 – kõik müüjad peavad rakendama hinnakokkuleppehinda mitte ületavat jaehinda, kui tasu maksmise kohustuse võtab üle Tervisekassa. </w:t>
            </w:r>
          </w:p>
          <w:p w14:paraId="6267C32C" w14:textId="77777777"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2FCD9430" w14:textId="549D399D"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6.  ettepanek: Täpsustada levitaja mõistet  </w:t>
            </w:r>
          </w:p>
          <w:p w14:paraId="6CB7B159" w14:textId="1D45E1A0"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Toodete levitaja on Sotsiaalministeeriumi ja Terviseameti seisukohast erinev mõiste. MSAs on kõik asutused, kes ei ole tootjad või importijad, kohalikul tasandil levitajad. Ministeeriumi seisukoht eelnõu infotunnil oli, et toodete Eestis kättesaadavaks muutja ehk maaletooja ei ole levitaja, levitajad on vaid edasimüüjad. Essity Estonia OÜ ei ole ei tootja ega importija, vaid Eestis esindusõigust omav ettevõte, mis teeb TENA ja JOBST tooted Eestis kättesaadavaks. Seetõttu oleme Terviseameti seisukohast levitajad, kuid Sotsiaalministeeriumi seisukohast mitte.  Teeme ettepaneku mõistete täpsustamist ja vajadusel laiendamist, et terminoloogia oleks üheselt mõistetav. Vastasel juhul võivad väiksemad edasimüüjad olla segaduses, mis kohustused neil täpselt lasuvad. </w:t>
            </w:r>
          </w:p>
          <w:p w14:paraId="63E7E154" w14:textId="3C9FFF76" w:rsidR="00B57342" w:rsidRPr="00A21C21" w:rsidRDefault="00B57342" w:rsidP="007B0EED">
            <w:pPr>
              <w:spacing w:after="0" w:line="240" w:lineRule="auto"/>
              <w:jc w:val="both"/>
              <w:textAlignment w:val="baseline"/>
              <w:rPr>
                <w:rFonts w:ascii="Times New Roman" w:eastAsia="Times New Roman" w:hAnsi="Times New Roman" w:cs="Times New Roman"/>
                <w:kern w:val="0"/>
                <w:sz w:val="22"/>
                <w:szCs w:val="22"/>
                <w:u w:val="single"/>
                <w:lang w:eastAsia="et-EE"/>
                <w14:ligatures w14:val="none"/>
              </w:rPr>
            </w:pPr>
            <w:r w:rsidRPr="00A21C21">
              <w:rPr>
                <w:rFonts w:ascii="Times New Roman" w:eastAsia="Times New Roman" w:hAnsi="Times New Roman" w:cs="Times New Roman"/>
                <w:kern w:val="0"/>
                <w:sz w:val="22"/>
                <w:szCs w:val="22"/>
                <w:u w:val="single"/>
                <w:lang w:eastAsia="et-EE"/>
                <w14:ligatures w14:val="none"/>
              </w:rPr>
              <w:t xml:space="preserve">Asjakohased sätted: </w:t>
            </w:r>
          </w:p>
          <w:p w14:paraId="3BEB24CF" w14:textId="0DB40F5B"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Ravikindlustuse seaduse § 48 lg 11 – meditsiiniseadme loetellu kandmine hinnakokkuleppega; </w:t>
            </w:r>
          </w:p>
          <w:p w14:paraId="7BDBD45D" w14:textId="62E46527"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Ravikindlustuse seaduse § 48</w:t>
            </w:r>
            <w:r w:rsidRPr="005A2252">
              <w:rPr>
                <w:rFonts w:ascii="Times New Roman" w:eastAsia="Times New Roman" w:hAnsi="Times New Roman" w:cs="Times New Roman"/>
                <w:kern w:val="0"/>
                <w:sz w:val="22"/>
                <w:szCs w:val="22"/>
                <w:vertAlign w:val="superscript"/>
                <w:lang w:eastAsia="et-EE"/>
                <w14:ligatures w14:val="none"/>
              </w:rPr>
              <w:t>1</w:t>
            </w:r>
            <w:r w:rsidRPr="005A2252">
              <w:rPr>
                <w:rFonts w:ascii="Times New Roman" w:eastAsia="Times New Roman" w:hAnsi="Times New Roman" w:cs="Times New Roman"/>
                <w:kern w:val="0"/>
                <w:sz w:val="22"/>
                <w:szCs w:val="22"/>
                <w:lang w:eastAsia="et-EE"/>
                <w14:ligatures w14:val="none"/>
              </w:rPr>
              <w:t xml:space="preserve"> lg 6 – meditsiiniseadmete loetelu muutmise ettepaneku tegemine; </w:t>
            </w:r>
          </w:p>
          <w:p w14:paraId="2C4ACECC" w14:textId="1D088815"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Ravikindlustuse seaduse § 48</w:t>
            </w:r>
            <w:r w:rsidRPr="005A2252">
              <w:rPr>
                <w:rFonts w:ascii="Times New Roman" w:eastAsia="Times New Roman" w:hAnsi="Times New Roman" w:cs="Times New Roman"/>
                <w:kern w:val="0"/>
                <w:sz w:val="22"/>
                <w:szCs w:val="22"/>
                <w:vertAlign w:val="superscript"/>
                <w:lang w:eastAsia="et-EE"/>
                <w14:ligatures w14:val="none"/>
              </w:rPr>
              <w:t>2</w:t>
            </w:r>
            <w:r w:rsidRPr="005A2252">
              <w:rPr>
                <w:rFonts w:ascii="Times New Roman" w:eastAsia="Times New Roman" w:hAnsi="Times New Roman" w:cs="Times New Roman"/>
                <w:kern w:val="0"/>
                <w:sz w:val="22"/>
                <w:szCs w:val="22"/>
                <w:lang w:eastAsia="et-EE"/>
                <w14:ligatures w14:val="none"/>
              </w:rPr>
              <w:t xml:space="preserve"> lg 2 p 5 – hinnakokkuleppes lepitakse kokku tähtaeg, mille jooksul meditsiiniseadme tootja, tootja volitatud esindaja või levitaja on kohustatud meditsiiniseadet Eesti turul kättesaadavaks tegema; </w:t>
            </w:r>
          </w:p>
          <w:p w14:paraId="4CEC30CA" w14:textId="77777777"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Ravikindlustuse seaduse § 48</w:t>
            </w:r>
            <w:r w:rsidRPr="005A2252">
              <w:rPr>
                <w:rFonts w:ascii="Times New Roman" w:eastAsia="Times New Roman" w:hAnsi="Times New Roman" w:cs="Times New Roman"/>
                <w:kern w:val="0"/>
                <w:sz w:val="22"/>
                <w:szCs w:val="22"/>
                <w:vertAlign w:val="superscript"/>
                <w:lang w:eastAsia="et-EE"/>
                <w14:ligatures w14:val="none"/>
              </w:rPr>
              <w:t>2</w:t>
            </w:r>
            <w:r w:rsidRPr="005A2252">
              <w:rPr>
                <w:rFonts w:ascii="Times New Roman" w:eastAsia="Times New Roman" w:hAnsi="Times New Roman" w:cs="Times New Roman"/>
                <w:kern w:val="0"/>
                <w:sz w:val="22"/>
                <w:szCs w:val="22"/>
                <w:lang w:eastAsia="et-EE"/>
                <w14:ligatures w14:val="none"/>
              </w:rPr>
              <w:t xml:space="preserve"> lg 3 – hinnakokkuleppe sõlmimise ettepaneku teeb tootja, volitatud esindaja või levitaja. </w:t>
            </w:r>
          </w:p>
          <w:p w14:paraId="36559EEA" w14:textId="6A958538"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3922240" w14:textId="713E9994"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7. ettepanek: Kaasata erialaeksperdid ja valdkonna ettevõtted sisuliselt hüvitamise tingimuste kujundamisse. Eelnõu kohaselt vaadatakse üle inkontinentsitoodete kogused ja hüvitamise tingimused koostöös erialaekspertidega. Palume täpsustada: millal ekspertide kaasamine algab; </w:t>
            </w:r>
          </w:p>
          <w:p w14:paraId="3C46CEAE" w14:textId="3F6D480D"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kes loetakse antud juhul erialaekspertideks; millisel viisil toimub erinevate osapoolte kaasamine. </w:t>
            </w:r>
          </w:p>
          <w:p w14:paraId="4F36A6F1" w14:textId="77777777"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EEA2AFD" w14:textId="756B28E4"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Essity on tervishoiumaastikul hinnatud ja usaldusväärne partner. Essity ühendab rahvusvahelise kogemuse, teaduspõhise innovatsiooni ning mõõdetava mõju patsientide heaolule ja tervishoiusüsteemi efektiivsusele. Ettevõtte lahendusi kasutab iga päev ligikaudu üks miljard inimest enam kui 150 riigis ning 2025. aasta käive ulatus 138 miljardi Rootsi kroonini, mis peegeldab ettevõtte tugevat positsiooni ja võimekust investeerida pikaajalistesse tervishoiulahendustesse (Essity Annual Report 2025, </w:t>
            </w:r>
            <w:r w:rsidRPr="005A2252">
              <w:rPr>
                <w:rFonts w:ascii="Times New Roman" w:eastAsia="Times New Roman" w:hAnsi="Times New Roman" w:cs="Times New Roman"/>
                <w:kern w:val="0"/>
                <w:sz w:val="22"/>
                <w:szCs w:val="22"/>
                <w:lang w:eastAsia="et-EE"/>
                <w14:ligatures w14:val="none"/>
              </w:rPr>
              <w:lastRenderedPageBreak/>
              <w:t xml:space="preserve">https://mb.cision.com/Main/15798/4316070/3962580.pdf).  Essitys töötab ligikaudu 36 000 inimest ning ettevõte investeeris 2025. aastal teadus- ja arendustegevusse ligikaudu 1,8 miljardit Rootsi krooni, et arendada innovaatilisi lahendusi patsientide ja tervishoiutöötajate toetamiseks. TENA on enam kui 60-aastase kogemusega maailma juhtiv inkontinentsusbränd ning selle turuliidri positsiooni kinnitab Euromonitor Internationali 2024. aasta ülemaailmne jaekaubanduse uuring. Essity tellitud tervishoiuspetsialistide uuring näitas, et 71% spetsialistidest usub, et kvaliteetsemad inkontinentsuslahendused suurendavad patsientide iseseisvust, 61% hinnangul põhjustab ebapiisav inkontinentsushooldus sagedasemat haiglaravi või hooldusasutusse sattumist ning 29% leidis, et paremad lahendused aitaksid patsientidel kiiremini koju naasta (Essity Annual Report 2025).  </w:t>
            </w:r>
          </w:p>
          <w:p w14:paraId="6A25EF50" w14:textId="77777777"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Lisaks on Essity näidanud tugevat pühendumust jätkusuutlikkusele, vähendades oma Scope 1 ja 2 kasvuhoonegaaside heitkoguseid 27% võrreldes 2016. aastaga ning rakendades kogu toote elutsüklit hõlmavat keskkonnamõju juhtimist ). Need näitajad kinnitavad, et Essity ei ole üksnes toodete tarnija, vaid strateegiline partner, kes loob väärtust patsientidele, tervishoiutöötajatele ja seeläbi ka kogu tervishoiusüsteemile (Essity Annual Report 2025). </w:t>
            </w:r>
          </w:p>
          <w:p w14:paraId="60534F93" w14:textId="6464FDDF"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Omame seega ulatuslikku praktilist ja rahvusvahelist kogemust inkontinentsi käsitluses ning soovime anda sisulist panust hüvitamise tingimuste ja kvaliteedikriteeriumide kujundamisse. Peame oluliseks, et hüvitamise tingimused ja kogused lähtuksid inimese tegelikust vajadusest, arvestaksid inkontinentsi raskusastet ning tagaksid abivajajatele vähemalt senise kättesaadavuse taseme. </w:t>
            </w:r>
          </w:p>
          <w:p w14:paraId="3B3999C9" w14:textId="2C59A277" w:rsidR="00B57342" w:rsidRPr="00A21C21" w:rsidRDefault="00B57342" w:rsidP="007B0EED">
            <w:pPr>
              <w:spacing w:after="0" w:line="240" w:lineRule="auto"/>
              <w:jc w:val="both"/>
              <w:textAlignment w:val="baseline"/>
              <w:rPr>
                <w:rFonts w:ascii="Times New Roman" w:eastAsia="Times New Roman" w:hAnsi="Times New Roman" w:cs="Times New Roman"/>
                <w:kern w:val="0"/>
                <w:sz w:val="22"/>
                <w:szCs w:val="22"/>
                <w:u w:val="single"/>
                <w:lang w:eastAsia="et-EE"/>
                <w14:ligatures w14:val="none"/>
              </w:rPr>
            </w:pPr>
            <w:r w:rsidRPr="00A21C21">
              <w:rPr>
                <w:rFonts w:ascii="Times New Roman" w:eastAsia="Times New Roman" w:hAnsi="Times New Roman" w:cs="Times New Roman"/>
                <w:kern w:val="0"/>
                <w:sz w:val="22"/>
                <w:szCs w:val="22"/>
                <w:u w:val="single"/>
                <w:lang w:eastAsia="et-EE"/>
                <w14:ligatures w14:val="none"/>
              </w:rPr>
              <w:t xml:space="preserve">Asjakohased sätted: </w:t>
            </w:r>
          </w:p>
          <w:p w14:paraId="08467CE8" w14:textId="76594536"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Ravikindlustuse seaduse § 48¹ lg 1 p 2 – arvestatakse raviks vajalikku optimaalset meditsiiniseadmete kogust lähtuvalt diagnoosist, haiguse raskusastmest või muudest ravi kulgu mõjutavatest asjaoludest; </w:t>
            </w:r>
          </w:p>
          <w:p w14:paraId="13328DCD" w14:textId="77777777"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Ravikindlustuse seaduse § 48¹ lg 5 – kriteeriumide sisu, hindajad ja hindamise korra kehtestab minister määrusega; </w:t>
            </w:r>
          </w:p>
          <w:p w14:paraId="045DA78C" w14:textId="77777777"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Ravikindlustuse seaduse § 48¹ lg 4 – alternatiivse odavama raviviisi olemasolu hindab asjaomane erialaühendus. </w:t>
            </w:r>
          </w:p>
          <w:p w14:paraId="0A44D2FE" w14:textId="77777777" w:rsidR="00B57342" w:rsidRPr="005A2252" w:rsidRDefault="00B57342" w:rsidP="0089002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tc>
        <w:tc>
          <w:tcPr>
            <w:tcW w:w="5670" w:type="dxa"/>
            <w:tcBorders>
              <w:top w:val="single" w:sz="8" w:space="0" w:color="auto"/>
              <w:left w:val="single" w:sz="8" w:space="0" w:color="auto"/>
              <w:bottom w:val="single" w:sz="8" w:space="0" w:color="auto"/>
              <w:right w:val="single" w:sz="8" w:space="0" w:color="auto"/>
            </w:tcBorders>
          </w:tcPr>
          <w:p w14:paraId="4EE6B367" w14:textId="5B923532" w:rsidR="00B57342" w:rsidRPr="005A2252" w:rsidRDefault="00B57342" w:rsidP="00225E8D">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lastRenderedPageBreak/>
              <w:t xml:space="preserve">Täname toetuse eest reformi eesmärkidele. Kinnitame, et töömahu riskide ja IT-arenduste kulude küsimustega on reformi ettevalmistamisel arvestatud. </w:t>
            </w:r>
            <w:r w:rsidR="00E65B4A">
              <w:rPr>
                <w:rFonts w:ascii="Times New Roman" w:eastAsia="Times New Roman" w:hAnsi="Times New Roman" w:cs="Times New Roman"/>
                <w:kern w:val="0"/>
                <w:sz w:val="22"/>
                <w:szCs w:val="22"/>
                <w:lang w:eastAsia="et-EE"/>
                <w14:ligatures w14:val="none"/>
              </w:rPr>
              <w:t xml:space="preserve">Tervisekassa on värvanud täiendavat tööjõudu </w:t>
            </w:r>
            <w:r w:rsidR="00225E8D">
              <w:rPr>
                <w:rFonts w:ascii="Times New Roman" w:eastAsia="Times New Roman" w:hAnsi="Times New Roman" w:cs="Times New Roman"/>
                <w:kern w:val="0"/>
                <w:sz w:val="22"/>
                <w:szCs w:val="22"/>
                <w:lang w:eastAsia="et-EE"/>
                <w14:ligatures w14:val="none"/>
              </w:rPr>
              <w:t>ja</w:t>
            </w:r>
            <w:r w:rsidR="00E65B4A">
              <w:rPr>
                <w:rFonts w:ascii="Times New Roman" w:eastAsia="Times New Roman" w:hAnsi="Times New Roman" w:cs="Times New Roman"/>
                <w:kern w:val="0"/>
                <w:sz w:val="22"/>
                <w:szCs w:val="22"/>
                <w:lang w:eastAsia="et-EE"/>
                <w14:ligatures w14:val="none"/>
              </w:rPr>
              <w:t xml:space="preserve"> Ravimiamet on saanud </w:t>
            </w:r>
            <w:r w:rsidR="00E65B4A">
              <w:rPr>
                <w:rFonts w:ascii="Times New Roman" w:eastAsia="Times New Roman" w:hAnsi="Times New Roman" w:cs="Times New Roman"/>
                <w:kern w:val="0"/>
                <w:sz w:val="22"/>
                <w:szCs w:val="22"/>
                <w:lang w:eastAsia="et-EE"/>
                <w14:ligatures w14:val="none"/>
              </w:rPr>
              <w:lastRenderedPageBreak/>
              <w:t xml:space="preserve">lisaraha tööjõukulude kasvu katteks. </w:t>
            </w:r>
            <w:r w:rsidRPr="005A2252">
              <w:rPr>
                <w:rFonts w:ascii="Times New Roman" w:eastAsia="Times New Roman" w:hAnsi="Times New Roman" w:cs="Times New Roman"/>
                <w:kern w:val="0"/>
                <w:sz w:val="22"/>
                <w:szCs w:val="22"/>
                <w:lang w:eastAsia="et-EE"/>
                <w14:ligatures w14:val="none"/>
              </w:rPr>
              <w:t xml:space="preserve">Esimese etapi registreeringute maht on tänaseks teadaolevatel andmetel ca </w:t>
            </w:r>
            <w:r w:rsidR="00E65B4A">
              <w:rPr>
                <w:rFonts w:ascii="Times New Roman" w:eastAsia="Times New Roman" w:hAnsi="Times New Roman" w:cs="Times New Roman"/>
                <w:kern w:val="0"/>
                <w:sz w:val="22"/>
                <w:szCs w:val="22"/>
                <w:lang w:eastAsia="et-EE"/>
                <w14:ligatures w14:val="none"/>
              </w:rPr>
              <w:t>200</w:t>
            </w:r>
            <w:r w:rsidRPr="005A2252">
              <w:rPr>
                <w:rFonts w:ascii="Times New Roman" w:eastAsia="Times New Roman" w:hAnsi="Times New Roman" w:cs="Times New Roman"/>
                <w:kern w:val="0"/>
                <w:sz w:val="22"/>
                <w:szCs w:val="22"/>
                <w:lang w:eastAsia="et-EE"/>
                <w14:ligatures w14:val="none"/>
              </w:rPr>
              <w:t xml:space="preserve"> kannet, </w:t>
            </w:r>
            <w:r w:rsidR="00E65B4A">
              <w:rPr>
                <w:rFonts w:ascii="Times New Roman" w:eastAsia="Times New Roman" w:hAnsi="Times New Roman" w:cs="Times New Roman"/>
                <w:kern w:val="0"/>
                <w:sz w:val="22"/>
                <w:szCs w:val="22"/>
                <w:lang w:eastAsia="et-EE"/>
                <w14:ligatures w14:val="none"/>
              </w:rPr>
              <w:t xml:space="preserve">teadaolevalt </w:t>
            </w:r>
            <w:r w:rsidR="004F6D4B" w:rsidRPr="00A21C21">
              <w:rPr>
                <w:rFonts w:ascii="Times New Roman" w:eastAsia="Times New Roman" w:hAnsi="Times New Roman" w:cs="Times New Roman"/>
                <w:kern w:val="0"/>
                <w:sz w:val="22"/>
                <w:szCs w:val="22"/>
                <w:lang w:eastAsia="et-EE"/>
                <w14:ligatures w14:val="none"/>
              </w:rPr>
              <w:t>ca 5</w:t>
            </w:r>
            <w:r w:rsidR="00225E8D">
              <w:rPr>
                <w:rFonts w:ascii="Times New Roman" w:eastAsia="Times New Roman" w:hAnsi="Times New Roman" w:cs="Times New Roman"/>
                <w:kern w:val="0"/>
                <w:sz w:val="22"/>
                <w:szCs w:val="22"/>
                <w:lang w:eastAsia="et-EE"/>
                <w14:ligatures w14:val="none"/>
              </w:rPr>
              <w:t>–</w:t>
            </w:r>
            <w:r w:rsidR="00E65B4A">
              <w:rPr>
                <w:rFonts w:ascii="Times New Roman" w:eastAsia="Times New Roman" w:hAnsi="Times New Roman" w:cs="Times New Roman"/>
                <w:kern w:val="0"/>
                <w:sz w:val="22"/>
                <w:szCs w:val="22"/>
                <w:lang w:eastAsia="et-EE"/>
                <w14:ligatures w14:val="none"/>
              </w:rPr>
              <w:t xml:space="preserve">10 </w:t>
            </w:r>
            <w:r w:rsidR="004F6D4B" w:rsidRPr="00A21C21">
              <w:rPr>
                <w:rFonts w:ascii="Times New Roman" w:eastAsia="Times New Roman" w:hAnsi="Times New Roman" w:cs="Times New Roman"/>
                <w:kern w:val="0"/>
                <w:sz w:val="22"/>
                <w:szCs w:val="22"/>
                <w:lang w:eastAsia="et-EE"/>
                <w14:ligatures w14:val="none"/>
              </w:rPr>
              <w:t>kannet</w:t>
            </w:r>
            <w:r w:rsidR="00E65B4A">
              <w:rPr>
                <w:rFonts w:ascii="Times New Roman" w:eastAsia="Times New Roman" w:hAnsi="Times New Roman" w:cs="Times New Roman"/>
                <w:kern w:val="0"/>
                <w:sz w:val="22"/>
                <w:szCs w:val="22"/>
                <w:lang w:eastAsia="et-EE"/>
                <w14:ligatures w14:val="none"/>
              </w:rPr>
              <w:t xml:space="preserve"> on veel lisandumas</w:t>
            </w:r>
            <w:r w:rsidRPr="005A2252">
              <w:rPr>
                <w:rFonts w:ascii="Times New Roman" w:eastAsia="Times New Roman" w:hAnsi="Times New Roman" w:cs="Times New Roman"/>
                <w:kern w:val="0"/>
                <w:sz w:val="22"/>
                <w:szCs w:val="22"/>
                <w:lang w:eastAsia="et-EE"/>
                <w14:ligatures w14:val="none"/>
              </w:rPr>
              <w:t xml:space="preserve">, mis on võrreldes esialgse </w:t>
            </w:r>
            <w:r w:rsidR="004F6D4B" w:rsidRPr="00A21C21">
              <w:rPr>
                <w:rFonts w:ascii="Times New Roman" w:eastAsia="Times New Roman" w:hAnsi="Times New Roman" w:cs="Times New Roman"/>
                <w:kern w:val="0"/>
                <w:sz w:val="22"/>
                <w:szCs w:val="22"/>
                <w:lang w:eastAsia="et-EE"/>
                <w14:ligatures w14:val="none"/>
              </w:rPr>
              <w:t>mahuhinnanguga poole madalamaks osutunud</w:t>
            </w:r>
            <w:r w:rsidRPr="005A2252">
              <w:rPr>
                <w:rFonts w:ascii="Times New Roman" w:eastAsia="Times New Roman" w:hAnsi="Times New Roman" w:cs="Times New Roman"/>
                <w:kern w:val="0"/>
                <w:sz w:val="22"/>
                <w:szCs w:val="22"/>
                <w:lang w:eastAsia="et-EE"/>
                <w14:ligatures w14:val="none"/>
              </w:rPr>
              <w:t xml:space="preserve">. </w:t>
            </w:r>
          </w:p>
          <w:p w14:paraId="04800B54" w14:textId="77777777" w:rsidR="00E65B4A" w:rsidRPr="005A2252" w:rsidRDefault="00E65B4A" w:rsidP="00E65B4A">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E066C00" w14:textId="77777777" w:rsidR="00E65B4A" w:rsidRPr="00A21C21" w:rsidRDefault="00E65B4A" w:rsidP="00E65B4A">
            <w:pPr>
              <w:spacing w:after="0" w:line="240" w:lineRule="auto"/>
              <w:jc w:val="both"/>
              <w:textAlignment w:val="baseline"/>
              <w:rPr>
                <w:rFonts w:ascii="Times New Roman" w:eastAsia="Times New Roman" w:hAnsi="Times New Roman" w:cs="Times New Roman"/>
                <w:sz w:val="22"/>
                <w:szCs w:val="22"/>
                <w:lang w:eastAsia="et-EE"/>
              </w:rPr>
            </w:pPr>
          </w:p>
          <w:p w14:paraId="0C36F41E" w14:textId="77777777" w:rsidR="004F6D4B" w:rsidRPr="00A21C21" w:rsidRDefault="004F6D4B" w:rsidP="004F6D4B">
            <w:pPr>
              <w:spacing w:after="0" w:line="240" w:lineRule="auto"/>
              <w:jc w:val="both"/>
              <w:textAlignment w:val="baseline"/>
              <w:rPr>
                <w:rFonts w:ascii="Times New Roman" w:eastAsia="Times New Roman" w:hAnsi="Times New Roman" w:cs="Times New Roman"/>
                <w:sz w:val="22"/>
                <w:szCs w:val="22"/>
                <w:lang w:eastAsia="et-EE"/>
              </w:rPr>
            </w:pPr>
          </w:p>
          <w:p w14:paraId="32E1F49E" w14:textId="77777777" w:rsidR="004F6D4B" w:rsidRPr="00A21C21" w:rsidRDefault="004F6D4B" w:rsidP="004F6D4B">
            <w:pPr>
              <w:spacing w:after="0" w:line="240" w:lineRule="auto"/>
              <w:jc w:val="both"/>
              <w:textAlignment w:val="baseline"/>
              <w:rPr>
                <w:rFonts w:ascii="Times New Roman" w:eastAsia="Times New Roman" w:hAnsi="Times New Roman" w:cs="Times New Roman"/>
                <w:sz w:val="22"/>
                <w:szCs w:val="22"/>
                <w:lang w:eastAsia="et-EE"/>
              </w:rPr>
            </w:pPr>
          </w:p>
          <w:p w14:paraId="1D2EB606" w14:textId="77777777" w:rsidR="00B57342" w:rsidRPr="005A2252" w:rsidRDefault="00B57342" w:rsidP="00B57342">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5F522AA" w14:textId="50750AF1" w:rsidR="00391ACB" w:rsidRPr="00391ACB" w:rsidRDefault="00ED104C" w:rsidP="00391ACB">
            <w:pPr>
              <w:spacing w:after="0" w:line="240" w:lineRule="auto"/>
              <w:ind w:left="113"/>
              <w:jc w:val="both"/>
              <w:textAlignment w:val="baseline"/>
              <w:rPr>
                <w:rFonts w:ascii="Times New Roman" w:hAnsi="Times New Roman" w:cs="Times New Roman"/>
                <w:sz w:val="22"/>
                <w:szCs w:val="22"/>
                <w:lang w:eastAsia="et-EE"/>
              </w:rPr>
            </w:pPr>
            <w:r w:rsidRPr="00ED104C">
              <w:rPr>
                <w:rFonts w:ascii="Times New Roman" w:eastAsia="Times New Roman" w:hAnsi="Times New Roman" w:cs="Times New Roman"/>
                <w:b/>
                <w:bCs/>
                <w:kern w:val="0"/>
                <w:sz w:val="22"/>
                <w:szCs w:val="22"/>
                <w:lang w:eastAsia="et-EE"/>
                <w14:ligatures w14:val="none"/>
              </w:rPr>
              <w:t>1</w:t>
            </w:r>
            <w:r w:rsidRPr="00ED104C">
              <w:rPr>
                <w:rFonts w:ascii="Times New Roman" w:eastAsia="Times New Roman" w:hAnsi="Times New Roman" w:cs="Times New Roman"/>
                <w:b/>
                <w:bCs/>
                <w:i/>
                <w:iCs/>
                <w:kern w:val="0"/>
                <w:sz w:val="22"/>
                <w:szCs w:val="22"/>
                <w:lang w:eastAsia="et-EE"/>
                <w14:ligatures w14:val="none"/>
              </w:rPr>
              <w:t>.</w:t>
            </w:r>
            <w:r>
              <w:rPr>
                <w:rFonts w:ascii="Times New Roman" w:eastAsia="Times New Roman" w:hAnsi="Times New Roman" w:cs="Times New Roman"/>
                <w:b/>
                <w:bCs/>
                <w:kern w:val="0"/>
                <w:sz w:val="22"/>
                <w:szCs w:val="22"/>
                <w:lang w:eastAsia="et-EE"/>
                <w14:ligatures w14:val="none"/>
              </w:rPr>
              <w:t xml:space="preserve"> </w:t>
            </w:r>
            <w:r w:rsidR="004F6D4B" w:rsidRPr="00ED104C">
              <w:rPr>
                <w:rFonts w:ascii="Times New Roman" w:eastAsia="Times New Roman" w:hAnsi="Times New Roman" w:cs="Times New Roman"/>
                <w:b/>
                <w:bCs/>
                <w:kern w:val="0"/>
                <w:sz w:val="22"/>
                <w:szCs w:val="22"/>
                <w:lang w:eastAsia="et-EE"/>
                <w14:ligatures w14:val="none"/>
              </w:rPr>
              <w:t>Selgitame.</w:t>
            </w:r>
            <w:r w:rsidR="004F6D4B" w:rsidRPr="00ED104C">
              <w:rPr>
                <w:rFonts w:ascii="Times New Roman" w:eastAsia="Times New Roman" w:hAnsi="Times New Roman" w:cs="Times New Roman"/>
                <w:kern w:val="0"/>
                <w:sz w:val="22"/>
                <w:szCs w:val="22"/>
                <w:lang w:eastAsia="et-EE"/>
                <w14:ligatures w14:val="none"/>
              </w:rPr>
              <w:t xml:space="preserve"> </w:t>
            </w:r>
            <w:r w:rsidR="007632FC" w:rsidRPr="00ED104C">
              <w:rPr>
                <w:rFonts w:ascii="Times New Roman" w:eastAsia="Times New Roman" w:hAnsi="Times New Roman" w:cs="Times New Roman"/>
                <w:kern w:val="0"/>
                <w:sz w:val="22"/>
                <w:szCs w:val="22"/>
                <w:lang w:eastAsia="et-EE"/>
                <w14:ligatures w14:val="none"/>
              </w:rPr>
              <w:t>Piirhinnarühmade moodustamine on meditsiiniseadmete süsteemis juba täna kasutatav põhimõte. Selguse huvides täpsustatakse eelnõus ka piirhinnarühma mõistet, mille kohaselt on tegemist meditsiiniseadmete rühma alamrühmaga, kuhu kuuluvad sarnaste omaduste ja funktsioonidega meditsiiniseadmed. Määratlus on jäetud teadlikult piisavalt paindlikuks, et erinevate tooterühmade puhul oleks võimalik arvestada just nende toodete kasutamise seisukohalt olulisi omadusi.</w:t>
            </w:r>
            <w:r>
              <w:rPr>
                <w:rFonts w:ascii="Times New Roman" w:eastAsia="Times New Roman" w:hAnsi="Times New Roman" w:cs="Times New Roman"/>
                <w:kern w:val="0"/>
                <w:sz w:val="22"/>
                <w:szCs w:val="22"/>
                <w:lang w:eastAsia="et-EE"/>
                <w14:ligatures w14:val="none"/>
              </w:rPr>
              <w:t xml:space="preserve"> </w:t>
            </w:r>
            <w:r w:rsidRPr="00ED104C">
              <w:rPr>
                <w:rFonts w:ascii="Times New Roman" w:hAnsi="Times New Roman" w:cs="Times New Roman"/>
                <w:sz w:val="22"/>
                <w:szCs w:val="22"/>
                <w:lang w:eastAsia="et-EE"/>
              </w:rPr>
              <w:t>Praktikas võetakse piirhinnarühmade kujundamisel arvesse erinevaid funktsionaalseid näitajaid. Näiteks ortooside puhul eristatakse tooteid nende jäikuse järgi. Samuti on võimalik inkontinentsitoodete puhul arvestada kasutusotstarbest ja sihtgrupi vajadustest tulenevaid omadusi, kui need on toote funktsionaalsuse seisukohalt asjakohased.</w:t>
            </w:r>
            <w:r w:rsidR="00391ACB">
              <w:rPr>
                <w:rFonts w:ascii="Times New Roman" w:hAnsi="Times New Roman" w:cs="Times New Roman"/>
                <w:sz w:val="22"/>
                <w:szCs w:val="22"/>
                <w:lang w:eastAsia="et-EE"/>
              </w:rPr>
              <w:t xml:space="preserve"> </w:t>
            </w:r>
            <w:r w:rsidR="00391ACB" w:rsidRPr="00391ACB">
              <w:rPr>
                <w:rFonts w:ascii="Times New Roman" w:hAnsi="Times New Roman" w:cs="Times New Roman"/>
                <w:sz w:val="22"/>
                <w:szCs w:val="22"/>
                <w:lang w:eastAsia="et-EE"/>
              </w:rPr>
              <w:t>Meditsiiniseadmete rahastamisel hinnatakse lisaks hinnale ka seadme kasutusomadusi ja kasutamise tingimusi. Näiteks mõjutab hüvitamise tingimusi muu hulgas toote eeldatav kasutusaeg</w:t>
            </w:r>
            <w:r w:rsidR="003C60C3">
              <w:rPr>
                <w:rFonts w:ascii="Times New Roman" w:hAnsi="Times New Roman" w:cs="Times New Roman"/>
                <w:sz w:val="22"/>
                <w:szCs w:val="22"/>
                <w:lang w:eastAsia="et-EE"/>
              </w:rPr>
              <w:t xml:space="preserve"> </w:t>
            </w:r>
            <w:r w:rsidR="003C60C3" w:rsidRPr="00A21C21">
              <w:rPr>
                <w:rFonts w:ascii="Times New Roman" w:eastAsia="Times New Roman" w:hAnsi="Times New Roman" w:cs="Times New Roman"/>
                <w:kern w:val="0"/>
                <w:sz w:val="22"/>
                <w:szCs w:val="22"/>
                <w:lang w:eastAsia="et-EE"/>
                <w14:ligatures w14:val="none"/>
              </w:rPr>
              <w:t>(nt erinevatel glükoosisensoritel on see erinev ja sellest tingituna erineb ka rahastatav kogus)</w:t>
            </w:r>
            <w:r w:rsidR="00391ACB" w:rsidRPr="00391ACB">
              <w:rPr>
                <w:rFonts w:ascii="Times New Roman" w:hAnsi="Times New Roman" w:cs="Times New Roman"/>
                <w:sz w:val="22"/>
                <w:szCs w:val="22"/>
                <w:lang w:eastAsia="et-EE"/>
              </w:rPr>
              <w:t>, mistõttu võivad erinevate omadustega toodetele kehtida erinevad hüvitamise põhimõtted. Inkontinentsitoodete täpsemad piirhinnarühmad ja hüvitamistingimused töötatakse välja tooterühma ületoomise ettevalmistamisel koostöös valdkonna ekspertide ja asjaomaste osapooltega.</w:t>
            </w:r>
          </w:p>
          <w:p w14:paraId="0EECA2E8" w14:textId="77777777" w:rsidR="00391ACB" w:rsidRDefault="00391ACB" w:rsidP="00391AC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DB822C9" w14:textId="77777777" w:rsidR="001B0FBC" w:rsidRPr="005A2252" w:rsidRDefault="001B0FBC" w:rsidP="00333B5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B6AE572" w14:textId="750C27C3" w:rsidR="00F91EC3" w:rsidRPr="00F91EC3" w:rsidRDefault="00B57342" w:rsidP="00F91EC3">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397269">
              <w:rPr>
                <w:rFonts w:ascii="Times New Roman" w:eastAsia="Times New Roman" w:hAnsi="Times New Roman" w:cs="Times New Roman"/>
                <w:b/>
                <w:bCs/>
                <w:kern w:val="0"/>
                <w:sz w:val="22"/>
                <w:szCs w:val="22"/>
                <w:lang w:eastAsia="et-EE"/>
                <w14:ligatures w14:val="none"/>
              </w:rPr>
              <w:t>2. Selgitame.</w:t>
            </w:r>
            <w:r w:rsidRPr="005A2252">
              <w:rPr>
                <w:rFonts w:ascii="Times New Roman" w:eastAsia="Times New Roman" w:hAnsi="Times New Roman" w:cs="Times New Roman"/>
                <w:kern w:val="0"/>
                <w:sz w:val="22"/>
                <w:szCs w:val="22"/>
                <w:lang w:eastAsia="et-EE"/>
                <w14:ligatures w14:val="none"/>
              </w:rPr>
              <w:t xml:space="preserve"> </w:t>
            </w:r>
            <w:r w:rsidR="00F91EC3" w:rsidRPr="00F91EC3">
              <w:rPr>
                <w:rFonts w:ascii="Times New Roman" w:eastAsia="Times New Roman" w:hAnsi="Times New Roman" w:cs="Times New Roman"/>
                <w:kern w:val="0"/>
                <w:sz w:val="22"/>
                <w:szCs w:val="22"/>
                <w:lang w:eastAsia="et-EE"/>
                <w14:ligatures w14:val="none"/>
              </w:rPr>
              <w:t xml:space="preserve">Olemasolevate püsikasutajate andmed viiakse andmevahetuse kaudu üle digitaalsesse meditsiiniseadmete süsteemi, et tagada inimestele teenuse katkematu jätkumine </w:t>
            </w:r>
            <w:r w:rsidR="00F91EC3">
              <w:rPr>
                <w:rFonts w:ascii="Times New Roman" w:eastAsia="Times New Roman" w:hAnsi="Times New Roman" w:cs="Times New Roman"/>
                <w:kern w:val="0"/>
                <w:sz w:val="22"/>
                <w:szCs w:val="22"/>
                <w:lang w:eastAsia="et-EE"/>
                <w14:ligatures w14:val="none"/>
              </w:rPr>
              <w:t>ja</w:t>
            </w:r>
            <w:r w:rsidR="00F91EC3" w:rsidRPr="00F91EC3">
              <w:rPr>
                <w:rFonts w:ascii="Times New Roman" w:eastAsia="Times New Roman" w:hAnsi="Times New Roman" w:cs="Times New Roman"/>
                <w:kern w:val="0"/>
                <w:sz w:val="22"/>
                <w:szCs w:val="22"/>
                <w:lang w:eastAsia="et-EE"/>
                <w14:ligatures w14:val="none"/>
              </w:rPr>
              <w:t xml:space="preserve"> vältida põhjendamatut täiendavat halduskoormust.</w:t>
            </w:r>
          </w:p>
          <w:p w14:paraId="7EF13109" w14:textId="77777777" w:rsidR="00F91EC3" w:rsidRPr="00F91EC3" w:rsidRDefault="00F91EC3" w:rsidP="00F91EC3">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5F31265" w14:textId="062449F7" w:rsidR="00F91EC3" w:rsidRPr="00F91EC3" w:rsidRDefault="00F91EC3" w:rsidP="00F91EC3">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F91EC3">
              <w:rPr>
                <w:rFonts w:ascii="Times New Roman" w:eastAsia="Times New Roman" w:hAnsi="Times New Roman" w:cs="Times New Roman"/>
                <w:kern w:val="0"/>
                <w:sz w:val="22"/>
                <w:szCs w:val="22"/>
                <w:lang w:eastAsia="et-EE"/>
                <w14:ligatures w14:val="none"/>
              </w:rPr>
              <w:t xml:space="preserve">Uute kasutajate puhul hinnatakse eraldi võimalust ja põhjendatust jätkata senise praktikaga, kus </w:t>
            </w:r>
            <w:r>
              <w:rPr>
                <w:rFonts w:ascii="Times New Roman" w:eastAsia="Times New Roman" w:hAnsi="Times New Roman" w:cs="Times New Roman"/>
                <w:kern w:val="0"/>
                <w:sz w:val="22"/>
                <w:szCs w:val="22"/>
                <w:lang w:eastAsia="et-EE"/>
                <w14:ligatures w14:val="none"/>
              </w:rPr>
              <w:t>vanaduspensioniealistel</w:t>
            </w:r>
            <w:r w:rsidRPr="00F91EC3">
              <w:rPr>
                <w:rFonts w:ascii="Times New Roman" w:eastAsia="Times New Roman" w:hAnsi="Times New Roman" w:cs="Times New Roman"/>
                <w:kern w:val="0"/>
                <w:sz w:val="22"/>
                <w:szCs w:val="22"/>
                <w:lang w:eastAsia="et-EE"/>
                <w14:ligatures w14:val="none"/>
              </w:rPr>
              <w:t xml:space="preserve"> tekib õigus inkontinentsitoodete soodustingimustel saamiseks </w:t>
            </w:r>
            <w:r w:rsidR="00D75DD7">
              <w:rPr>
                <w:rFonts w:ascii="Times New Roman" w:eastAsia="Times New Roman" w:hAnsi="Times New Roman" w:cs="Times New Roman"/>
                <w:kern w:val="0"/>
                <w:sz w:val="22"/>
                <w:szCs w:val="22"/>
                <w:lang w:eastAsia="et-EE"/>
                <w14:ligatures w14:val="none"/>
              </w:rPr>
              <w:t>ilma abivahendi tõendita</w:t>
            </w:r>
            <w:r w:rsidRPr="00F91EC3">
              <w:rPr>
                <w:rFonts w:ascii="Times New Roman" w:eastAsia="Times New Roman" w:hAnsi="Times New Roman" w:cs="Times New Roman"/>
                <w:kern w:val="0"/>
                <w:sz w:val="22"/>
                <w:szCs w:val="22"/>
                <w:lang w:eastAsia="et-EE"/>
                <w14:ligatures w14:val="none"/>
              </w:rPr>
              <w:t xml:space="preserve">. </w:t>
            </w:r>
            <w:r w:rsidR="00A54FC6">
              <w:rPr>
                <w:rFonts w:ascii="Times New Roman" w:eastAsia="Times New Roman" w:hAnsi="Times New Roman" w:cs="Times New Roman"/>
                <w:kern w:val="0"/>
                <w:sz w:val="22"/>
                <w:szCs w:val="22"/>
                <w:lang w:eastAsia="et-EE"/>
                <w14:ligatures w14:val="none"/>
              </w:rPr>
              <w:t>Selle põhimõtte üle toomine</w:t>
            </w:r>
            <w:r w:rsidRPr="00F91EC3">
              <w:rPr>
                <w:rFonts w:ascii="Times New Roman" w:eastAsia="Times New Roman" w:hAnsi="Times New Roman" w:cs="Times New Roman"/>
                <w:kern w:val="0"/>
                <w:sz w:val="22"/>
                <w:szCs w:val="22"/>
                <w:lang w:eastAsia="et-EE"/>
                <w14:ligatures w14:val="none"/>
              </w:rPr>
              <w:t xml:space="preserve"> sõltub muu hulgas tehnilise lahenduse võimalustest </w:t>
            </w:r>
            <w:r w:rsidR="00A54FC6">
              <w:rPr>
                <w:rFonts w:ascii="Times New Roman" w:eastAsia="Times New Roman" w:hAnsi="Times New Roman" w:cs="Times New Roman"/>
                <w:kern w:val="0"/>
                <w:sz w:val="22"/>
                <w:szCs w:val="22"/>
                <w:lang w:eastAsia="et-EE"/>
                <w14:ligatures w14:val="none"/>
              </w:rPr>
              <w:t>ja</w:t>
            </w:r>
            <w:r w:rsidRPr="00F91EC3">
              <w:rPr>
                <w:rFonts w:ascii="Times New Roman" w:eastAsia="Times New Roman" w:hAnsi="Times New Roman" w:cs="Times New Roman"/>
                <w:kern w:val="0"/>
                <w:sz w:val="22"/>
                <w:szCs w:val="22"/>
                <w:lang w:eastAsia="et-EE"/>
                <w14:ligatures w14:val="none"/>
              </w:rPr>
              <w:t xml:space="preserve"> sellest, kas </w:t>
            </w:r>
            <w:r w:rsidR="00A54FC6">
              <w:rPr>
                <w:rFonts w:ascii="Times New Roman" w:eastAsia="Times New Roman" w:hAnsi="Times New Roman" w:cs="Times New Roman"/>
                <w:kern w:val="0"/>
                <w:sz w:val="22"/>
                <w:szCs w:val="22"/>
                <w:lang w:eastAsia="et-EE"/>
                <w14:ligatures w14:val="none"/>
              </w:rPr>
              <w:t>lahenduse ületoomine on ka sisuliselt põhjendatud.</w:t>
            </w:r>
          </w:p>
          <w:p w14:paraId="5915645D" w14:textId="77777777" w:rsidR="00F91EC3" w:rsidRPr="00F91EC3" w:rsidRDefault="00F91EC3" w:rsidP="00F91EC3">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70E0B92"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ED465F2" w14:textId="77777777" w:rsidR="00D02AB3" w:rsidRPr="00A21C21" w:rsidRDefault="00D02AB3"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0C4280E" w14:textId="74C6103A" w:rsidR="009843FA" w:rsidRPr="009843FA" w:rsidRDefault="00855093" w:rsidP="009843FA">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855093">
              <w:rPr>
                <w:rFonts w:ascii="Times New Roman" w:eastAsia="Times New Roman" w:hAnsi="Times New Roman" w:cs="Times New Roman"/>
                <w:b/>
                <w:bCs/>
                <w:kern w:val="0"/>
                <w:sz w:val="22"/>
                <w:szCs w:val="22"/>
                <w:lang w:eastAsia="et-EE"/>
                <w14:ligatures w14:val="none"/>
              </w:rPr>
              <w:t>3.</w:t>
            </w:r>
            <w:r>
              <w:rPr>
                <w:rFonts w:ascii="Times New Roman" w:eastAsia="Times New Roman" w:hAnsi="Times New Roman" w:cs="Times New Roman"/>
                <w:b/>
                <w:bCs/>
                <w:kern w:val="0"/>
                <w:sz w:val="22"/>
                <w:szCs w:val="22"/>
                <w:lang w:eastAsia="et-EE"/>
                <w14:ligatures w14:val="none"/>
              </w:rPr>
              <w:t xml:space="preserve"> </w:t>
            </w:r>
            <w:r w:rsidR="00F03267" w:rsidRPr="00855093">
              <w:rPr>
                <w:rFonts w:ascii="Times New Roman" w:eastAsia="Times New Roman" w:hAnsi="Times New Roman" w:cs="Times New Roman"/>
                <w:b/>
                <w:bCs/>
                <w:kern w:val="0"/>
                <w:sz w:val="22"/>
                <w:szCs w:val="22"/>
                <w:lang w:eastAsia="et-EE"/>
                <w14:ligatures w14:val="none"/>
              </w:rPr>
              <w:t>Selgitame.</w:t>
            </w:r>
            <w:r w:rsidR="00F03267" w:rsidRPr="00855093">
              <w:rPr>
                <w:rFonts w:ascii="Times New Roman" w:eastAsia="Times New Roman" w:hAnsi="Times New Roman" w:cs="Times New Roman"/>
                <w:kern w:val="0"/>
                <w:sz w:val="22"/>
                <w:szCs w:val="22"/>
                <w:lang w:eastAsia="et-EE"/>
                <w14:ligatures w14:val="none"/>
              </w:rPr>
              <w:t xml:space="preserve"> Eelnõuga ei muudeta põhimõtet, mille kohaselt riik ei hüvita sama kulu mitme erineva teenuse kaudu.</w:t>
            </w:r>
            <w:r w:rsidR="00281A5F">
              <w:rPr>
                <w:rFonts w:ascii="Times New Roman" w:eastAsia="Times New Roman" w:hAnsi="Times New Roman" w:cs="Times New Roman"/>
                <w:kern w:val="0"/>
                <w:sz w:val="22"/>
                <w:szCs w:val="22"/>
                <w:lang w:eastAsia="et-EE"/>
                <w14:ligatures w14:val="none"/>
              </w:rPr>
              <w:t xml:space="preserve"> Seega on tegu kehtiva põhimõtte ületoomisega </w:t>
            </w:r>
            <w:r w:rsidR="00932B60">
              <w:rPr>
                <w:rFonts w:ascii="Times New Roman" w:eastAsia="Times New Roman" w:hAnsi="Times New Roman" w:cs="Times New Roman"/>
                <w:kern w:val="0"/>
                <w:sz w:val="22"/>
                <w:szCs w:val="22"/>
                <w:lang w:eastAsia="et-EE"/>
                <w14:ligatures w14:val="none"/>
              </w:rPr>
              <w:t>abivahendite süsteemist meditsiiniseadmete süsteemi.</w:t>
            </w:r>
            <w:r w:rsidR="00F03267" w:rsidRPr="00855093">
              <w:rPr>
                <w:rFonts w:ascii="Times New Roman" w:eastAsia="Times New Roman" w:hAnsi="Times New Roman" w:cs="Times New Roman"/>
                <w:kern w:val="0"/>
                <w:sz w:val="22"/>
                <w:szCs w:val="22"/>
                <w:lang w:eastAsia="et-EE"/>
                <w14:ligatures w14:val="none"/>
              </w:rPr>
              <w:t xml:space="preserve"> Ööpäevaringse erihoolekandeteenuse kulumudel sisaldab inkontinentsitoodete kulu</w:t>
            </w:r>
            <w:r w:rsidR="00410560" w:rsidRPr="00855093">
              <w:rPr>
                <w:rFonts w:ascii="Times New Roman" w:eastAsia="Times New Roman" w:hAnsi="Times New Roman" w:cs="Times New Roman"/>
                <w:kern w:val="0"/>
                <w:sz w:val="22"/>
                <w:szCs w:val="22"/>
                <w:lang w:eastAsia="et-EE"/>
                <w14:ligatures w14:val="none"/>
              </w:rPr>
              <w:t xml:space="preserve"> </w:t>
            </w:r>
            <w:r w:rsidR="0066059F" w:rsidRPr="00855093">
              <w:rPr>
                <w:rFonts w:ascii="Times New Roman" w:eastAsia="Times New Roman" w:hAnsi="Times New Roman" w:cs="Times New Roman"/>
                <w:kern w:val="0"/>
                <w:sz w:val="22"/>
                <w:szCs w:val="22"/>
                <w:lang w:eastAsia="et-EE"/>
                <w14:ligatures w14:val="none"/>
              </w:rPr>
              <w:t>ja</w:t>
            </w:r>
            <w:r w:rsidR="00F03267" w:rsidRPr="00855093">
              <w:rPr>
                <w:rFonts w:ascii="Times New Roman" w:eastAsia="Times New Roman" w:hAnsi="Times New Roman" w:cs="Times New Roman"/>
                <w:kern w:val="0"/>
                <w:sz w:val="22"/>
                <w:szCs w:val="22"/>
                <w:lang w:eastAsia="et-EE"/>
                <w14:ligatures w14:val="none"/>
              </w:rPr>
              <w:t xml:space="preserve"> vajalikud tooted</w:t>
            </w:r>
            <w:r w:rsidR="0066059F" w:rsidRPr="00855093">
              <w:rPr>
                <w:rFonts w:ascii="Times New Roman" w:eastAsia="Times New Roman" w:hAnsi="Times New Roman" w:cs="Times New Roman"/>
                <w:kern w:val="0"/>
                <w:sz w:val="22"/>
                <w:szCs w:val="22"/>
                <w:lang w:eastAsia="et-EE"/>
                <w14:ligatures w14:val="none"/>
              </w:rPr>
              <w:t xml:space="preserve"> tagatakse</w:t>
            </w:r>
            <w:r w:rsidR="00F03267" w:rsidRPr="00855093">
              <w:rPr>
                <w:rFonts w:ascii="Times New Roman" w:eastAsia="Times New Roman" w:hAnsi="Times New Roman" w:cs="Times New Roman"/>
                <w:kern w:val="0"/>
                <w:sz w:val="22"/>
                <w:szCs w:val="22"/>
                <w:lang w:eastAsia="et-EE"/>
                <w14:ligatures w14:val="none"/>
              </w:rPr>
              <w:t xml:space="preserve"> inimesele erihoolekandeteenuse raames </w:t>
            </w:r>
            <w:r w:rsidR="00932B60">
              <w:rPr>
                <w:rFonts w:ascii="Times New Roman" w:eastAsia="Times New Roman" w:hAnsi="Times New Roman" w:cs="Times New Roman"/>
                <w:kern w:val="0"/>
                <w:sz w:val="22"/>
                <w:szCs w:val="22"/>
                <w:lang w:eastAsia="et-EE"/>
                <w14:ligatures w14:val="none"/>
              </w:rPr>
              <w:t>ja</w:t>
            </w:r>
            <w:r w:rsidR="00F03267" w:rsidRPr="00855093">
              <w:rPr>
                <w:rFonts w:ascii="Times New Roman" w:eastAsia="Times New Roman" w:hAnsi="Times New Roman" w:cs="Times New Roman"/>
                <w:kern w:val="0"/>
                <w:sz w:val="22"/>
                <w:szCs w:val="22"/>
                <w:lang w:eastAsia="et-EE"/>
                <w14:ligatures w14:val="none"/>
              </w:rPr>
              <w:t xml:space="preserve"> neid ei hüvitata samaaegselt abivahendisüsteemi kaudu.</w:t>
            </w:r>
            <w:r>
              <w:rPr>
                <w:rFonts w:ascii="Times New Roman" w:eastAsia="Times New Roman" w:hAnsi="Times New Roman" w:cs="Times New Roman"/>
                <w:kern w:val="0"/>
                <w:sz w:val="22"/>
                <w:szCs w:val="22"/>
                <w:lang w:eastAsia="et-EE"/>
                <w14:ligatures w14:val="none"/>
              </w:rPr>
              <w:t xml:space="preserve"> </w:t>
            </w:r>
            <w:r w:rsidR="005245FC">
              <w:rPr>
                <w:rFonts w:ascii="Times New Roman" w:eastAsia="Times New Roman" w:hAnsi="Times New Roman" w:cs="Times New Roman"/>
                <w:kern w:val="0"/>
                <w:sz w:val="22"/>
                <w:szCs w:val="22"/>
                <w:lang w:eastAsia="et-EE"/>
                <w14:ligatures w14:val="none"/>
              </w:rPr>
              <w:t>Väljaspool kodu osutatava üldhoold</w:t>
            </w:r>
            <w:r w:rsidR="006B0E7A">
              <w:rPr>
                <w:rFonts w:ascii="Times New Roman" w:eastAsia="Times New Roman" w:hAnsi="Times New Roman" w:cs="Times New Roman"/>
                <w:kern w:val="0"/>
                <w:sz w:val="22"/>
                <w:szCs w:val="22"/>
                <w:lang w:eastAsia="et-EE"/>
                <w14:ligatures w14:val="none"/>
              </w:rPr>
              <w:t xml:space="preserve">use teenuse sees </w:t>
            </w:r>
            <w:r w:rsidR="006B0E7A" w:rsidRPr="00855093">
              <w:rPr>
                <w:rFonts w:ascii="Times New Roman" w:eastAsia="Times New Roman" w:hAnsi="Times New Roman" w:cs="Times New Roman"/>
                <w:kern w:val="0"/>
                <w:sz w:val="22"/>
                <w:szCs w:val="22"/>
                <w:lang w:eastAsia="et-EE"/>
                <w14:ligatures w14:val="none"/>
              </w:rPr>
              <w:t>inkontinentsitoodete kulu</w:t>
            </w:r>
            <w:r w:rsidR="006B0E7A">
              <w:rPr>
                <w:rFonts w:ascii="Times New Roman" w:eastAsia="Times New Roman" w:hAnsi="Times New Roman" w:cs="Times New Roman"/>
                <w:kern w:val="0"/>
                <w:sz w:val="22"/>
                <w:szCs w:val="22"/>
                <w:lang w:eastAsia="et-EE"/>
                <w14:ligatures w14:val="none"/>
              </w:rPr>
              <w:t xml:space="preserve"> ei ole ja sellel teenusel viibivatel inimestel on võimalik saada inkontinentsitooteid abivahendite loetelu kaudu. </w:t>
            </w:r>
            <w:r w:rsidR="00372E9E" w:rsidRPr="00372E9E">
              <w:rPr>
                <w:rFonts w:ascii="Times New Roman" w:eastAsia="Times New Roman" w:hAnsi="Times New Roman" w:cs="Times New Roman"/>
                <w:kern w:val="0"/>
                <w:sz w:val="22"/>
                <w:szCs w:val="22"/>
                <w:lang w:eastAsia="et-EE"/>
                <w14:ligatures w14:val="none"/>
              </w:rPr>
              <w:t xml:space="preserve">Ööpäevaringsel erihoolekandeteenusel viibivate isikute kohta on Sotsiaalkindlustusametil olemas vajalikud andmed </w:t>
            </w:r>
            <w:r w:rsidR="00372E9E">
              <w:rPr>
                <w:rFonts w:ascii="Times New Roman" w:eastAsia="Times New Roman" w:hAnsi="Times New Roman" w:cs="Times New Roman"/>
                <w:kern w:val="0"/>
                <w:sz w:val="22"/>
                <w:szCs w:val="22"/>
                <w:lang w:eastAsia="et-EE"/>
                <w14:ligatures w14:val="none"/>
              </w:rPr>
              <w:t>ja</w:t>
            </w:r>
            <w:r w:rsidR="00372E9E" w:rsidRPr="00372E9E">
              <w:rPr>
                <w:rFonts w:ascii="Times New Roman" w:eastAsia="Times New Roman" w:hAnsi="Times New Roman" w:cs="Times New Roman"/>
                <w:kern w:val="0"/>
                <w:sz w:val="22"/>
                <w:szCs w:val="22"/>
                <w:lang w:eastAsia="et-EE"/>
                <w14:ligatures w14:val="none"/>
              </w:rPr>
              <w:t xml:space="preserve"> nende alusel on võimalik vastavaid sihtrühmi eristada.</w:t>
            </w:r>
            <w:r w:rsidR="009843FA">
              <w:rPr>
                <w:rFonts w:ascii="Times New Roman" w:eastAsia="Times New Roman" w:hAnsi="Times New Roman" w:cs="Times New Roman"/>
                <w:kern w:val="0"/>
                <w:sz w:val="22"/>
                <w:szCs w:val="22"/>
                <w:lang w:eastAsia="et-EE"/>
                <w14:ligatures w14:val="none"/>
              </w:rPr>
              <w:t xml:space="preserve"> </w:t>
            </w:r>
            <w:r w:rsidR="009843FA" w:rsidRPr="009843FA">
              <w:rPr>
                <w:rFonts w:ascii="Times New Roman" w:eastAsia="Times New Roman" w:hAnsi="Times New Roman" w:cs="Times New Roman"/>
                <w:kern w:val="0"/>
                <w:sz w:val="22"/>
                <w:szCs w:val="22"/>
                <w:lang w:eastAsia="et-EE"/>
                <w14:ligatures w14:val="none"/>
              </w:rPr>
              <w:t xml:space="preserve">Inkontinentsitoodete müüjatel on võimalik sõlmida erihoolekandeteenuse osutajatega tavapäraseid ostu-müügilepinguid toodete soetamiseks. Tegemist on osapoolte </w:t>
            </w:r>
            <w:r w:rsidR="009843FA" w:rsidRPr="009843FA">
              <w:rPr>
                <w:rFonts w:ascii="Times New Roman" w:eastAsia="Times New Roman" w:hAnsi="Times New Roman" w:cs="Times New Roman"/>
                <w:kern w:val="0"/>
                <w:sz w:val="22"/>
                <w:szCs w:val="22"/>
                <w:lang w:eastAsia="et-EE"/>
                <w14:ligatures w14:val="none"/>
              </w:rPr>
              <w:lastRenderedPageBreak/>
              <w:t>vahelise lepingulise suhtega, mis ei ole seotud riikliku abivahendi</w:t>
            </w:r>
            <w:r w:rsidR="009843FA">
              <w:rPr>
                <w:rFonts w:ascii="Times New Roman" w:eastAsia="Times New Roman" w:hAnsi="Times New Roman" w:cs="Times New Roman"/>
                <w:kern w:val="0"/>
                <w:sz w:val="22"/>
                <w:szCs w:val="22"/>
                <w:lang w:eastAsia="et-EE"/>
                <w14:ligatures w14:val="none"/>
              </w:rPr>
              <w:t xml:space="preserve">te </w:t>
            </w:r>
            <w:r w:rsidR="009843FA" w:rsidRPr="009843FA">
              <w:rPr>
                <w:rFonts w:ascii="Times New Roman" w:eastAsia="Times New Roman" w:hAnsi="Times New Roman" w:cs="Times New Roman"/>
                <w:kern w:val="0"/>
                <w:sz w:val="22"/>
                <w:szCs w:val="22"/>
                <w:lang w:eastAsia="et-EE"/>
                <w14:ligatures w14:val="none"/>
              </w:rPr>
              <w:t>hüvitamise süsteemiga.</w:t>
            </w:r>
          </w:p>
          <w:p w14:paraId="3D746D3B" w14:textId="70417FA5" w:rsidR="00372E9E" w:rsidRPr="00372E9E" w:rsidRDefault="00372E9E" w:rsidP="00372E9E">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D19259A" w14:textId="368F4B2C" w:rsidR="00F03267" w:rsidRPr="00855093" w:rsidRDefault="00F03267" w:rsidP="00855093">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D3FAFC6" w14:textId="77777777" w:rsidR="00CA6F3F" w:rsidRPr="005A2252" w:rsidRDefault="00CA6F3F" w:rsidP="009843F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465747D8" w14:textId="05B79E11" w:rsidR="00B57342" w:rsidRPr="00194EC7" w:rsidRDefault="004F6D4B" w:rsidP="000B687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194EC7">
              <w:rPr>
                <w:rFonts w:ascii="Times New Roman" w:eastAsia="Times New Roman" w:hAnsi="Times New Roman" w:cs="Times New Roman"/>
                <w:b/>
                <w:bCs/>
                <w:kern w:val="0"/>
                <w:sz w:val="22"/>
                <w:szCs w:val="22"/>
                <w:lang w:eastAsia="et-EE"/>
                <w14:ligatures w14:val="none"/>
              </w:rPr>
              <w:t>4. Selgitame.</w:t>
            </w:r>
            <w:r w:rsidRPr="00194EC7">
              <w:rPr>
                <w:rFonts w:ascii="Times New Roman" w:eastAsia="Times New Roman" w:hAnsi="Times New Roman" w:cs="Times New Roman"/>
                <w:kern w:val="0"/>
                <w:sz w:val="22"/>
                <w:szCs w:val="22"/>
                <w:lang w:eastAsia="et-EE"/>
                <w14:ligatures w14:val="none"/>
              </w:rPr>
              <w:t xml:space="preserve"> Täiendav hüvitis rakendub automaatselt tehingu tegemise hetkel. Eraldi taotlust esitada ei ole vaja, v</w:t>
            </w:r>
            <w:r w:rsidR="007B10B3" w:rsidRPr="00194EC7">
              <w:rPr>
                <w:rFonts w:ascii="Times New Roman" w:eastAsia="Times New Roman" w:hAnsi="Times New Roman" w:cs="Times New Roman"/>
                <w:kern w:val="0"/>
                <w:sz w:val="22"/>
                <w:szCs w:val="22"/>
                <w:lang w:eastAsia="et-EE"/>
                <w14:ligatures w14:val="none"/>
              </w:rPr>
              <w:t>.a</w:t>
            </w:r>
            <w:r w:rsidRPr="00194EC7">
              <w:rPr>
                <w:rFonts w:ascii="Times New Roman" w:eastAsia="Times New Roman" w:hAnsi="Times New Roman" w:cs="Times New Roman"/>
                <w:kern w:val="0"/>
                <w:sz w:val="22"/>
                <w:szCs w:val="22"/>
                <w:lang w:eastAsia="et-EE"/>
                <w14:ligatures w14:val="none"/>
              </w:rPr>
              <w:t xml:space="preserve"> erandjuhtudel, kui süsteemiga on tehnilisi probleeme. Lisainfo Tervisekassa </w:t>
            </w:r>
            <w:hyperlink r:id="rId11" w:history="1">
              <w:r w:rsidRPr="00194EC7">
                <w:rPr>
                  <w:rFonts w:ascii="Times New Roman" w:eastAsia="Times New Roman" w:hAnsi="Times New Roman" w:cs="Times New Roman"/>
                  <w:kern w:val="0"/>
                  <w:sz w:val="22"/>
                  <w:szCs w:val="22"/>
                  <w:lang w:eastAsia="et-EE"/>
                  <w14:ligatures w14:val="none"/>
                </w:rPr>
                <w:t>kodulehel</w:t>
              </w:r>
            </w:hyperlink>
            <w:r w:rsidR="007B10B3" w:rsidRPr="00194EC7">
              <w:rPr>
                <w:rFonts w:ascii="Times New Roman" w:hAnsi="Times New Roman" w:cs="Times New Roman"/>
                <w:sz w:val="22"/>
                <w:szCs w:val="22"/>
              </w:rPr>
              <w:t xml:space="preserve">: </w:t>
            </w:r>
            <w:hyperlink r:id="rId12" w:history="1">
              <w:r w:rsidR="0042327D" w:rsidRPr="00194EC7">
                <w:rPr>
                  <w:rStyle w:val="Hperlink"/>
                  <w:rFonts w:ascii="Times New Roman" w:hAnsi="Times New Roman" w:cs="Times New Roman"/>
                  <w:sz w:val="22"/>
                  <w:szCs w:val="22"/>
                </w:rPr>
                <w:t>Täiendav ravimi- ja meditsiiniseadmehüvitis | Tervisekassa</w:t>
              </w:r>
            </w:hyperlink>
            <w:r w:rsidRPr="00194EC7">
              <w:rPr>
                <w:rFonts w:ascii="Times New Roman" w:eastAsia="Times New Roman" w:hAnsi="Times New Roman" w:cs="Times New Roman"/>
                <w:kern w:val="0"/>
                <w:sz w:val="22"/>
                <w:szCs w:val="22"/>
                <w:lang w:eastAsia="et-EE"/>
                <w14:ligatures w14:val="none"/>
              </w:rPr>
              <w:t>.</w:t>
            </w:r>
            <w:r w:rsidR="00D02AB3" w:rsidRPr="00194EC7">
              <w:rPr>
                <w:rFonts w:ascii="Times New Roman" w:eastAsia="Times New Roman" w:hAnsi="Times New Roman" w:cs="Times New Roman"/>
                <w:kern w:val="0"/>
                <w:sz w:val="22"/>
                <w:szCs w:val="22"/>
                <w:lang w:eastAsia="et-EE"/>
                <w14:ligatures w14:val="none"/>
              </w:rPr>
              <w:t xml:space="preserve"> </w:t>
            </w:r>
            <w:r w:rsidRPr="00194EC7">
              <w:rPr>
                <w:rFonts w:ascii="Times New Roman" w:eastAsia="Times New Roman" w:hAnsi="Times New Roman" w:cs="Times New Roman"/>
                <w:kern w:val="0"/>
                <w:sz w:val="22"/>
                <w:szCs w:val="22"/>
                <w:lang w:eastAsia="et-EE"/>
                <w14:ligatures w14:val="none"/>
              </w:rPr>
              <w:t xml:space="preserve">Inkontinentsitooted on kavandatud </w:t>
            </w:r>
            <w:r w:rsidR="00D02AB3" w:rsidRPr="00194EC7">
              <w:rPr>
                <w:rFonts w:ascii="Times New Roman" w:eastAsia="Times New Roman" w:hAnsi="Times New Roman" w:cs="Times New Roman"/>
                <w:kern w:val="0"/>
                <w:sz w:val="22"/>
                <w:szCs w:val="22"/>
                <w:lang w:eastAsia="et-EE"/>
                <w14:ligatures w14:val="none"/>
              </w:rPr>
              <w:t xml:space="preserve">üle </w:t>
            </w:r>
            <w:r w:rsidRPr="00194EC7">
              <w:rPr>
                <w:rFonts w:ascii="Times New Roman" w:eastAsia="Times New Roman" w:hAnsi="Times New Roman" w:cs="Times New Roman"/>
                <w:kern w:val="0"/>
                <w:sz w:val="22"/>
                <w:szCs w:val="22"/>
                <w:lang w:eastAsia="et-EE"/>
                <w14:ligatures w14:val="none"/>
              </w:rPr>
              <w:t>liikuma kehtiva piirmääraga</w:t>
            </w:r>
            <w:r w:rsidR="00491575">
              <w:rPr>
                <w:rFonts w:ascii="Times New Roman" w:eastAsia="Times New Roman" w:hAnsi="Times New Roman" w:cs="Times New Roman"/>
                <w:kern w:val="0"/>
                <w:sz w:val="22"/>
                <w:szCs w:val="22"/>
                <w:lang w:eastAsia="et-EE"/>
                <w14:ligatures w14:val="none"/>
              </w:rPr>
              <w:t xml:space="preserve"> (50%)</w:t>
            </w:r>
            <w:r w:rsidRPr="00194EC7">
              <w:rPr>
                <w:rFonts w:ascii="Times New Roman" w:eastAsia="Times New Roman" w:hAnsi="Times New Roman" w:cs="Times New Roman"/>
                <w:kern w:val="0"/>
                <w:sz w:val="22"/>
                <w:szCs w:val="22"/>
                <w:lang w:eastAsia="et-EE"/>
                <w14:ligatures w14:val="none"/>
              </w:rPr>
              <w:t>. Inimese lõplik omaosalus kujuneb lähtuvalt sellest, milline on toote hinnakokkuleppehind, jaemüügihind, Tervisekassa tasu maksmise ülevõtmise aluseks olev piirhind ja soodusmäär</w:t>
            </w:r>
            <w:r w:rsidR="0075347B" w:rsidRPr="00194EC7">
              <w:rPr>
                <w:rFonts w:ascii="Times New Roman" w:eastAsia="Times New Roman" w:hAnsi="Times New Roman" w:cs="Times New Roman"/>
                <w:kern w:val="0"/>
                <w:sz w:val="22"/>
                <w:szCs w:val="22"/>
                <w:lang w:eastAsia="et-EE"/>
                <w14:ligatures w14:val="none"/>
              </w:rPr>
              <w:t>.</w:t>
            </w:r>
            <w:r w:rsidRPr="00194EC7">
              <w:rPr>
                <w:rFonts w:ascii="Times New Roman" w:eastAsia="Times New Roman" w:hAnsi="Times New Roman" w:cs="Times New Roman"/>
                <w:kern w:val="0"/>
                <w:sz w:val="22"/>
                <w:szCs w:val="22"/>
                <w:lang w:eastAsia="et-EE"/>
                <w14:ligatures w14:val="none"/>
              </w:rPr>
              <w:t xml:space="preserve"> </w:t>
            </w:r>
            <w:r w:rsidR="0075347B" w:rsidRPr="00194EC7">
              <w:rPr>
                <w:rFonts w:ascii="Times New Roman" w:eastAsia="Times New Roman" w:hAnsi="Times New Roman" w:cs="Times New Roman"/>
                <w:kern w:val="0"/>
                <w:sz w:val="22"/>
                <w:szCs w:val="22"/>
                <w:lang w:eastAsia="et-EE"/>
                <w14:ligatures w14:val="none"/>
              </w:rPr>
              <w:t>L</w:t>
            </w:r>
            <w:r w:rsidRPr="00194EC7">
              <w:rPr>
                <w:rFonts w:ascii="Times New Roman" w:eastAsia="Times New Roman" w:hAnsi="Times New Roman" w:cs="Times New Roman"/>
                <w:kern w:val="0"/>
                <w:sz w:val="22"/>
                <w:szCs w:val="22"/>
                <w:lang w:eastAsia="et-EE"/>
                <w14:ligatures w14:val="none"/>
              </w:rPr>
              <w:t>isaks sellele võib, aga ei pruugi rakenduda täiendav hüvitis (omaosaluse vähendamine täiendavalt 50% või 90%</w:t>
            </w:r>
            <w:r w:rsidR="00BD0B44">
              <w:rPr>
                <w:rFonts w:ascii="Times New Roman" w:eastAsia="Times New Roman" w:hAnsi="Times New Roman" w:cs="Times New Roman"/>
                <w:kern w:val="0"/>
                <w:sz w:val="22"/>
                <w:szCs w:val="22"/>
                <w:lang w:eastAsia="et-EE"/>
                <w14:ligatures w14:val="none"/>
              </w:rPr>
              <w:t>)</w:t>
            </w:r>
            <w:r w:rsidRPr="00194EC7">
              <w:rPr>
                <w:rFonts w:ascii="Times New Roman" w:eastAsia="Times New Roman" w:hAnsi="Times New Roman" w:cs="Times New Roman"/>
                <w:kern w:val="0"/>
                <w:sz w:val="22"/>
                <w:szCs w:val="22"/>
                <w:lang w:eastAsia="et-EE"/>
                <w14:ligatures w14:val="none"/>
              </w:rPr>
              <w:t xml:space="preserve">, sõltuvalt sellest, milline on kalendriaastas inimese vältimatu omaosaluse </w:t>
            </w:r>
            <w:r w:rsidR="0075347B" w:rsidRPr="00194EC7">
              <w:rPr>
                <w:rFonts w:ascii="Times New Roman" w:eastAsia="Times New Roman" w:hAnsi="Times New Roman" w:cs="Times New Roman"/>
                <w:kern w:val="0"/>
                <w:sz w:val="22"/>
                <w:szCs w:val="22"/>
                <w:lang w:eastAsia="et-EE"/>
                <w14:ligatures w14:val="none"/>
              </w:rPr>
              <w:t>alus</w:t>
            </w:r>
            <w:r w:rsidRPr="00194EC7">
              <w:rPr>
                <w:rFonts w:ascii="Times New Roman" w:eastAsia="Times New Roman" w:hAnsi="Times New Roman" w:cs="Times New Roman"/>
                <w:kern w:val="0"/>
                <w:sz w:val="22"/>
                <w:szCs w:val="22"/>
                <w:lang w:eastAsia="et-EE"/>
                <w14:ligatures w14:val="none"/>
              </w:rPr>
              <w:t xml:space="preserve">summa arvestades kulutusi </w:t>
            </w:r>
            <w:r w:rsidR="00CA19A9" w:rsidRPr="00194EC7">
              <w:rPr>
                <w:rFonts w:ascii="Times New Roman" w:eastAsia="Times New Roman" w:hAnsi="Times New Roman" w:cs="Times New Roman"/>
                <w:kern w:val="0"/>
                <w:sz w:val="22"/>
                <w:szCs w:val="22"/>
                <w:lang w:eastAsia="et-EE"/>
                <w14:ligatures w14:val="none"/>
              </w:rPr>
              <w:t xml:space="preserve">koosmõjus </w:t>
            </w:r>
            <w:r w:rsidRPr="00194EC7">
              <w:rPr>
                <w:rFonts w:ascii="Times New Roman" w:eastAsia="Times New Roman" w:hAnsi="Times New Roman" w:cs="Times New Roman"/>
                <w:kern w:val="0"/>
                <w:sz w:val="22"/>
                <w:szCs w:val="22"/>
                <w:lang w:eastAsia="et-EE"/>
                <w14:ligatures w14:val="none"/>
              </w:rPr>
              <w:t>soodustusega retseptiravimitele ja meditsiiniseadmetele.</w:t>
            </w:r>
          </w:p>
          <w:p w14:paraId="3DBDE261" w14:textId="77777777" w:rsidR="000B687B" w:rsidRPr="005A2252" w:rsidRDefault="000B687B" w:rsidP="00A3268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68A1097" w14:textId="77777777" w:rsidR="00671CAD" w:rsidRPr="005A2252" w:rsidRDefault="00671CAD" w:rsidP="00A3268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7B0AF3A" w14:textId="06A1F511" w:rsidR="00B57342" w:rsidRPr="00A21C21" w:rsidRDefault="00B57342" w:rsidP="00B57342">
            <w:pPr>
              <w:spacing w:after="0" w:line="240" w:lineRule="auto"/>
              <w:ind w:left="142"/>
              <w:jc w:val="both"/>
              <w:textAlignment w:val="baseline"/>
              <w:rPr>
                <w:rFonts w:ascii="Times New Roman" w:hAnsi="Times New Roman" w:cs="Times New Roman"/>
                <w:sz w:val="22"/>
                <w:szCs w:val="22"/>
              </w:rPr>
            </w:pPr>
            <w:r w:rsidRPr="005A2252">
              <w:rPr>
                <w:rFonts w:ascii="Times New Roman" w:eastAsia="Times New Roman" w:hAnsi="Times New Roman" w:cs="Times New Roman"/>
                <w:kern w:val="0"/>
                <w:sz w:val="22"/>
                <w:szCs w:val="22"/>
                <w:lang w:eastAsia="et-EE"/>
                <w14:ligatures w14:val="none"/>
              </w:rPr>
              <w:t xml:space="preserve">5. </w:t>
            </w:r>
            <w:r w:rsidR="00515EEE" w:rsidRPr="00A21C21">
              <w:rPr>
                <w:rFonts w:ascii="Times New Roman" w:eastAsia="Times New Roman" w:hAnsi="Times New Roman" w:cs="Times New Roman"/>
                <w:b/>
                <w:kern w:val="0"/>
                <w:sz w:val="22"/>
                <w:szCs w:val="22"/>
                <w:lang w:eastAsia="et-EE"/>
                <w14:ligatures w14:val="none"/>
              </w:rPr>
              <w:t>Arvestatud</w:t>
            </w:r>
            <w:r w:rsidR="00515EEE" w:rsidRPr="00A21C21">
              <w:rPr>
                <w:rFonts w:ascii="Times New Roman" w:eastAsia="Times New Roman" w:hAnsi="Times New Roman" w:cs="Times New Roman"/>
                <w:kern w:val="0"/>
                <w:sz w:val="22"/>
                <w:szCs w:val="22"/>
                <w:lang w:eastAsia="et-EE"/>
                <w14:ligatures w14:val="none"/>
              </w:rPr>
              <w:t xml:space="preserve">. </w:t>
            </w:r>
            <w:r w:rsidR="004F6D4B" w:rsidRPr="00A21C21">
              <w:rPr>
                <w:rFonts w:ascii="Times New Roman" w:eastAsia="Times New Roman" w:hAnsi="Times New Roman" w:cs="Times New Roman"/>
                <w:kern w:val="0"/>
                <w:sz w:val="22"/>
                <w:szCs w:val="22"/>
                <w:lang w:eastAsia="et-EE"/>
                <w14:ligatures w14:val="none"/>
              </w:rPr>
              <w:t>Seletuskirja peatükki 3 täiendatud</w:t>
            </w:r>
            <w:r w:rsidR="00212C8E">
              <w:rPr>
                <w:rFonts w:ascii="Times New Roman" w:eastAsia="Times New Roman" w:hAnsi="Times New Roman" w:cs="Times New Roman"/>
                <w:kern w:val="0"/>
                <w:sz w:val="22"/>
                <w:szCs w:val="22"/>
                <w:lang w:eastAsia="et-EE"/>
                <w14:ligatures w14:val="none"/>
              </w:rPr>
              <w:t>.</w:t>
            </w:r>
          </w:p>
          <w:p w14:paraId="27EBD226"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EF88C2B"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3E9DE59"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46A2596"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6A18D86"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15CC48B"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9C07EF7"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CFCE9C4"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0C8CBDB" w14:textId="77777777" w:rsidR="000270F0" w:rsidRDefault="000270F0" w:rsidP="009A4391">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696A5AF" w14:textId="77777777" w:rsidR="00306AE1" w:rsidRDefault="00306AE1"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A814C54" w14:textId="77777777" w:rsidR="004F6D4B" w:rsidRPr="00A21C21" w:rsidRDefault="004F6D4B"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D96CA69" w14:textId="77777777" w:rsidR="004F6D4B" w:rsidRPr="00A21C21" w:rsidRDefault="004F6D4B"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6A3D6F3" w14:textId="77777777" w:rsidR="004F6D4B" w:rsidRPr="00A21C21" w:rsidRDefault="004F6D4B"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0A72914" w14:textId="77777777" w:rsidR="004F6D4B" w:rsidRPr="00A21C21" w:rsidRDefault="004F6D4B" w:rsidP="005E6034">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248FEAE" w14:textId="77777777" w:rsidR="005E6034" w:rsidRPr="00A21C21" w:rsidRDefault="005E6034" w:rsidP="005E6034">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3F81A59" w14:textId="77777777" w:rsidR="004F6D4B" w:rsidRDefault="004F6D4B" w:rsidP="0075347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12E6438D" w14:textId="77777777" w:rsidR="00BD0B44" w:rsidRDefault="00BD0B44" w:rsidP="0075347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D266392" w14:textId="62374D11" w:rsidR="00B57342" w:rsidRPr="005A2252" w:rsidRDefault="2B3A4076"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6. </w:t>
            </w:r>
            <w:r w:rsidR="00306AE1" w:rsidRPr="00EF4690">
              <w:rPr>
                <w:rFonts w:ascii="Times New Roman" w:eastAsia="Times New Roman" w:hAnsi="Times New Roman" w:cs="Times New Roman"/>
                <w:b/>
                <w:kern w:val="0"/>
                <w:sz w:val="22"/>
                <w:szCs w:val="22"/>
                <w:lang w:eastAsia="et-EE"/>
                <w14:ligatures w14:val="none"/>
              </w:rPr>
              <w:t>Selgitame</w:t>
            </w:r>
            <w:r w:rsidR="00EF4690">
              <w:rPr>
                <w:rFonts w:ascii="Times New Roman" w:eastAsia="Times New Roman" w:hAnsi="Times New Roman" w:cs="Times New Roman"/>
                <w:kern w:val="0"/>
                <w:sz w:val="22"/>
                <w:szCs w:val="22"/>
                <w:lang w:eastAsia="et-EE"/>
                <w14:ligatures w14:val="none"/>
              </w:rPr>
              <w:t>.</w:t>
            </w:r>
            <w:r w:rsidR="004F6D4B" w:rsidRPr="00A21C21">
              <w:rPr>
                <w:rFonts w:ascii="Times New Roman" w:eastAsia="Times New Roman" w:hAnsi="Times New Roman" w:cs="Times New Roman"/>
                <w:kern w:val="0"/>
                <w:sz w:val="22"/>
                <w:szCs w:val="22"/>
                <w:lang w:eastAsia="et-EE"/>
                <w14:ligatures w14:val="none"/>
              </w:rPr>
              <w:t xml:space="preserve"> </w:t>
            </w:r>
            <w:r w:rsidR="00EF4690">
              <w:rPr>
                <w:rFonts w:ascii="Times New Roman" w:eastAsia="Times New Roman" w:hAnsi="Times New Roman" w:cs="Times New Roman"/>
                <w:kern w:val="0"/>
                <w:sz w:val="22"/>
                <w:szCs w:val="22"/>
                <w:lang w:eastAsia="et-EE"/>
                <w14:ligatures w14:val="none"/>
              </w:rPr>
              <w:t>L</w:t>
            </w:r>
            <w:r w:rsidR="004F6D4B" w:rsidRPr="00A21C21">
              <w:rPr>
                <w:rFonts w:ascii="Times New Roman" w:eastAsia="Times New Roman" w:hAnsi="Times New Roman" w:cs="Times New Roman"/>
                <w:kern w:val="0"/>
                <w:sz w:val="22"/>
                <w:szCs w:val="22"/>
                <w:lang w:eastAsia="et-EE"/>
                <w14:ligatures w14:val="none"/>
              </w:rPr>
              <w:t>evitaja</w:t>
            </w:r>
            <w:r w:rsidR="00B57342" w:rsidRPr="005A2252">
              <w:rPr>
                <w:rFonts w:ascii="Times New Roman" w:eastAsia="Times New Roman" w:hAnsi="Times New Roman" w:cs="Times New Roman"/>
                <w:kern w:val="0"/>
                <w:sz w:val="22"/>
                <w:szCs w:val="22"/>
                <w:lang w:eastAsia="et-EE"/>
                <w14:ligatures w14:val="none"/>
              </w:rPr>
              <w:t> definitsioon EL-i otsekohalduvate määruste järgi on turustusahelas osalev füüsiline või juriidiline isik, välja arvatud tootja või importija, kes teeb seadme turul kättesaadavaks kuni selle kasutuselevõtu kohani.</w:t>
            </w:r>
            <w:r w:rsidR="009A4391">
              <w:rPr>
                <w:rFonts w:ascii="Times New Roman" w:eastAsia="Times New Roman" w:hAnsi="Times New Roman" w:cs="Times New Roman"/>
                <w:kern w:val="0"/>
                <w:sz w:val="22"/>
                <w:szCs w:val="22"/>
                <w:lang w:eastAsia="et-EE"/>
                <w14:ligatures w14:val="none"/>
              </w:rPr>
              <w:t xml:space="preserve"> Kui seade tehakse turul kättesaadavaks kolmandatest riikidest, on tegu importijaga.</w:t>
            </w:r>
            <w:r w:rsidR="00B57342" w:rsidRPr="005A2252">
              <w:rPr>
                <w:rFonts w:ascii="Times New Roman" w:eastAsia="Times New Roman" w:hAnsi="Times New Roman" w:cs="Times New Roman"/>
                <w:kern w:val="0"/>
                <w:sz w:val="22"/>
                <w:szCs w:val="22"/>
                <w:lang w:eastAsia="et-EE"/>
                <w14:ligatures w14:val="none"/>
              </w:rPr>
              <w:t xml:space="preserve"> Sellest definitsioonist lähtub nii Ravimiamet kui Sotsiaalministeerium. </w:t>
            </w:r>
          </w:p>
          <w:p w14:paraId="5697426B"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E53F27B" w14:textId="3509B30A" w:rsidR="00B57342" w:rsidRPr="005A2252" w:rsidRDefault="00B57342" w:rsidP="08EC3F18">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86213A9" w14:textId="77777777" w:rsidR="004F6D4B" w:rsidRPr="00A21C21" w:rsidRDefault="004F6D4B"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2DB28792" w14:textId="77777777" w:rsidR="004F6D4B" w:rsidRPr="00A21C21" w:rsidRDefault="004F6D4B"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06DA536E" w14:textId="77777777" w:rsidR="004F6D4B" w:rsidRPr="00A21C21" w:rsidRDefault="004F6D4B"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4877CBF2" w14:textId="77777777" w:rsidR="004F6D4B" w:rsidRPr="00A21C21" w:rsidRDefault="004F6D4B"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105F8AB8" w14:textId="77777777" w:rsidR="004F6D4B" w:rsidRPr="00A21C21" w:rsidRDefault="004F6D4B"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0879AFB" w14:textId="77777777" w:rsidR="004F6D4B" w:rsidRPr="00A21C21" w:rsidRDefault="004F6D4B"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6E03880" w14:textId="77777777" w:rsidR="004F6D4B" w:rsidRPr="00A21C21" w:rsidRDefault="004F6D4B"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DE0A052" w14:textId="77777777" w:rsidR="004F6D4B" w:rsidRPr="00A21C21" w:rsidRDefault="004F6D4B"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241DBFF" w14:textId="77777777" w:rsidR="00B57342" w:rsidRPr="005A2252" w:rsidRDefault="00B57342" w:rsidP="00B57342">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1DA71A32" w14:textId="77777777" w:rsidR="00EF4690" w:rsidRPr="00A21C21" w:rsidRDefault="00EF4690"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41FDC961" w14:textId="668F2C73" w:rsidR="003E2F0A" w:rsidRDefault="070DC369" w:rsidP="003E2F0A">
            <w:pPr>
              <w:spacing w:after="0" w:line="240" w:lineRule="auto"/>
              <w:ind w:left="142"/>
              <w:jc w:val="both"/>
              <w:textAlignment w:val="baseline"/>
              <w:rPr>
                <w:rFonts w:ascii="Times New Roman" w:eastAsia="Times New Roman" w:hAnsi="Times New Roman" w:cs="Times New Roman"/>
                <w:sz w:val="22"/>
                <w:szCs w:val="22"/>
                <w:lang w:eastAsia="et-EE"/>
              </w:rPr>
            </w:pPr>
            <w:r w:rsidRPr="003E2F0A">
              <w:rPr>
                <w:rFonts w:ascii="Times New Roman" w:eastAsia="Times New Roman" w:hAnsi="Times New Roman" w:cs="Times New Roman"/>
                <w:sz w:val="22"/>
                <w:szCs w:val="22"/>
                <w:lang w:eastAsia="et-EE"/>
              </w:rPr>
              <w:t xml:space="preserve">7. </w:t>
            </w:r>
            <w:r w:rsidRPr="003E2F0A">
              <w:rPr>
                <w:rFonts w:ascii="Times New Roman" w:eastAsia="Times New Roman" w:hAnsi="Times New Roman" w:cs="Times New Roman"/>
                <w:b/>
                <w:sz w:val="22"/>
                <w:szCs w:val="22"/>
                <w:lang w:eastAsia="et-EE"/>
              </w:rPr>
              <w:t>Arvestatud</w:t>
            </w:r>
            <w:r w:rsidRPr="003E2F0A">
              <w:rPr>
                <w:rFonts w:ascii="Times New Roman" w:eastAsia="Times New Roman" w:hAnsi="Times New Roman" w:cs="Times New Roman"/>
                <w:sz w:val="22"/>
                <w:szCs w:val="22"/>
                <w:lang w:eastAsia="et-EE"/>
              </w:rPr>
              <w:t xml:space="preserve">. </w:t>
            </w:r>
            <w:r w:rsidR="003E2F0A" w:rsidRPr="003E2F0A">
              <w:rPr>
                <w:rFonts w:ascii="Times New Roman" w:eastAsia="Times New Roman" w:hAnsi="Times New Roman" w:cs="Times New Roman"/>
                <w:sz w:val="22"/>
                <w:szCs w:val="22"/>
                <w:lang w:eastAsia="et-EE"/>
              </w:rPr>
              <w:t xml:space="preserve">Hüvitamise tingimuste kujundamisse kaasatakse erialaeksperdid, asjaomased tervishoiutöötajad, valdkonnas tegutsevad ettevõtted </w:t>
            </w:r>
            <w:r w:rsidR="00043F1C">
              <w:rPr>
                <w:rFonts w:ascii="Times New Roman" w:eastAsia="Times New Roman" w:hAnsi="Times New Roman" w:cs="Times New Roman"/>
                <w:sz w:val="22"/>
                <w:szCs w:val="22"/>
                <w:lang w:eastAsia="et-EE"/>
              </w:rPr>
              <w:t>ja</w:t>
            </w:r>
            <w:r w:rsidR="003E2F0A" w:rsidRPr="003E2F0A">
              <w:rPr>
                <w:rFonts w:ascii="Times New Roman" w:eastAsia="Times New Roman" w:hAnsi="Times New Roman" w:cs="Times New Roman"/>
                <w:sz w:val="22"/>
                <w:szCs w:val="22"/>
                <w:lang w:eastAsia="et-EE"/>
              </w:rPr>
              <w:t xml:space="preserve"> patsientide esindusorganisatsioonid. </w:t>
            </w:r>
          </w:p>
          <w:p w14:paraId="4ADDF36B" w14:textId="77777777" w:rsidR="00043F1C" w:rsidRPr="003E2F0A" w:rsidRDefault="00043F1C" w:rsidP="003E2F0A">
            <w:pPr>
              <w:spacing w:after="0" w:line="240" w:lineRule="auto"/>
              <w:ind w:left="142"/>
              <w:jc w:val="both"/>
              <w:textAlignment w:val="baseline"/>
              <w:rPr>
                <w:rFonts w:ascii="Times New Roman" w:eastAsia="Times New Roman" w:hAnsi="Times New Roman" w:cs="Times New Roman"/>
                <w:sz w:val="22"/>
                <w:szCs w:val="22"/>
                <w:lang w:eastAsia="et-EE"/>
              </w:rPr>
            </w:pPr>
          </w:p>
          <w:p w14:paraId="4023568B" w14:textId="77777777" w:rsidR="003E2F0A" w:rsidRDefault="003E2F0A" w:rsidP="003E2F0A">
            <w:pPr>
              <w:spacing w:after="0" w:line="240" w:lineRule="auto"/>
              <w:ind w:left="142"/>
              <w:jc w:val="both"/>
              <w:textAlignment w:val="baseline"/>
              <w:rPr>
                <w:rFonts w:ascii="Times New Roman" w:eastAsia="Times New Roman" w:hAnsi="Times New Roman" w:cs="Times New Roman"/>
                <w:sz w:val="22"/>
                <w:szCs w:val="22"/>
                <w:lang w:eastAsia="et-EE"/>
              </w:rPr>
            </w:pPr>
            <w:r w:rsidRPr="003E2F0A">
              <w:rPr>
                <w:rFonts w:ascii="Times New Roman" w:eastAsia="Times New Roman" w:hAnsi="Times New Roman" w:cs="Times New Roman"/>
                <w:sz w:val="22"/>
                <w:szCs w:val="22"/>
                <w:lang w:eastAsia="et-EE"/>
              </w:rPr>
              <w:t>Sisuliste arutelude eelduseks on, et tooted on registreeritud meditsiiniseadmete andmekogus (MSA), kuna see võimaldab saada tervikliku ja võrreldava ülevaate sama tooterühma meditsiiniseadmete omadustest ning turul olemasolevatest lahendustest.</w:t>
            </w:r>
          </w:p>
          <w:p w14:paraId="7885F44D" w14:textId="77777777" w:rsidR="00043F1C" w:rsidRPr="003E2F0A" w:rsidRDefault="00043F1C" w:rsidP="003E2F0A">
            <w:pPr>
              <w:spacing w:after="0" w:line="240" w:lineRule="auto"/>
              <w:ind w:left="142"/>
              <w:jc w:val="both"/>
              <w:textAlignment w:val="baseline"/>
              <w:rPr>
                <w:rFonts w:ascii="Times New Roman" w:eastAsia="Times New Roman" w:hAnsi="Times New Roman" w:cs="Times New Roman"/>
                <w:sz w:val="22"/>
                <w:szCs w:val="22"/>
                <w:lang w:eastAsia="et-EE"/>
              </w:rPr>
            </w:pPr>
          </w:p>
          <w:p w14:paraId="26BBF734" w14:textId="077D2207" w:rsidR="003E2F0A" w:rsidRPr="003E2F0A" w:rsidRDefault="003E2F0A" w:rsidP="003E2F0A">
            <w:pPr>
              <w:spacing w:after="0" w:line="240" w:lineRule="auto"/>
              <w:ind w:left="142"/>
              <w:jc w:val="both"/>
              <w:textAlignment w:val="baseline"/>
              <w:rPr>
                <w:rFonts w:ascii="Times New Roman" w:eastAsia="Times New Roman" w:hAnsi="Times New Roman" w:cs="Times New Roman"/>
                <w:sz w:val="22"/>
                <w:szCs w:val="22"/>
                <w:lang w:eastAsia="et-EE"/>
              </w:rPr>
            </w:pPr>
            <w:r w:rsidRPr="003E2F0A">
              <w:rPr>
                <w:rFonts w:ascii="Times New Roman" w:eastAsia="Times New Roman" w:hAnsi="Times New Roman" w:cs="Times New Roman"/>
                <w:sz w:val="22"/>
                <w:szCs w:val="22"/>
                <w:lang w:eastAsia="et-EE"/>
              </w:rPr>
              <w:lastRenderedPageBreak/>
              <w:t>Inkontinentsitoodete üleviimine meditsiiniseadmete loetellu on kavandatud alates 1. jaanuarist 2028. Sellest lähtuvalt alustatakse hüvitamise tingimuste, koguste ja piirhinnarühmade detailsemat kujundamist ning asjaomaste osapoolte kaasamist 2027. aastal, et vajalikud otsused oleksid enne muudatuste jõustumist läbi arutatud ja kokku lepitud.</w:t>
            </w:r>
          </w:p>
          <w:p w14:paraId="5335299D" w14:textId="77777777" w:rsidR="003E2F0A" w:rsidRDefault="003E2F0A" w:rsidP="00B57342">
            <w:pPr>
              <w:spacing w:after="0" w:line="240" w:lineRule="auto"/>
              <w:ind w:left="142"/>
              <w:jc w:val="both"/>
              <w:textAlignment w:val="baseline"/>
              <w:rPr>
                <w:rFonts w:ascii="Times New Roman" w:eastAsia="Times New Roman" w:hAnsi="Times New Roman" w:cs="Times New Roman"/>
                <w:sz w:val="22"/>
                <w:szCs w:val="22"/>
                <w:lang w:eastAsia="et-EE"/>
              </w:rPr>
            </w:pPr>
          </w:p>
          <w:p w14:paraId="2E47C537" w14:textId="5E549630" w:rsidR="08EC3F18" w:rsidRDefault="08EC3F18" w:rsidP="00043F1C">
            <w:pPr>
              <w:spacing w:after="0" w:line="240" w:lineRule="auto"/>
              <w:jc w:val="both"/>
              <w:rPr>
                <w:rFonts w:ascii="Times New Roman" w:eastAsia="Times New Roman" w:hAnsi="Times New Roman" w:cs="Times New Roman"/>
                <w:i/>
                <w:iCs/>
                <w:sz w:val="22"/>
                <w:szCs w:val="22"/>
                <w:lang w:eastAsia="et-EE"/>
              </w:rPr>
            </w:pPr>
          </w:p>
          <w:p w14:paraId="0D5F0570" w14:textId="77777777" w:rsidR="00B57342" w:rsidRPr="005A2252" w:rsidRDefault="00B57342" w:rsidP="00515EEE">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tc>
      </w:tr>
      <w:tr w:rsidR="00B57342" w:rsidRPr="005A2252" w14:paraId="7A35AF71" w14:textId="77777777" w:rsidTr="00A32953">
        <w:trPr>
          <w:trHeight w:val="285"/>
        </w:trPr>
        <w:tc>
          <w:tcPr>
            <w:tcW w:w="8337" w:type="dxa"/>
            <w:tcBorders>
              <w:top w:val="single" w:sz="8" w:space="0" w:color="auto"/>
              <w:left w:val="single" w:sz="8" w:space="0" w:color="auto"/>
              <w:bottom w:val="single" w:sz="8" w:space="0" w:color="auto"/>
              <w:right w:val="single" w:sz="8" w:space="0" w:color="auto"/>
            </w:tcBorders>
            <w:shd w:val="clear" w:color="auto" w:fill="D9D9D9" w:themeFill="background1" w:themeFillShade="D9"/>
            <w:hideMark/>
          </w:tcPr>
          <w:p w14:paraId="4D0CDE2D" w14:textId="08575E71" w:rsidR="00B57342" w:rsidRPr="005A2252" w:rsidRDefault="00B57342" w:rsidP="00531966">
            <w:pPr>
              <w:spacing w:after="0" w:line="240" w:lineRule="auto"/>
              <w:jc w:val="both"/>
              <w:textAlignment w:val="baseline"/>
              <w:rPr>
                <w:rFonts w:ascii="Times New Roman" w:eastAsia="Times New Roman" w:hAnsi="Times New Roman" w:cs="Times New Roman"/>
                <w:b/>
                <w:bCs/>
                <w:kern w:val="0"/>
                <w:sz w:val="22"/>
                <w:szCs w:val="22"/>
                <w:lang w:eastAsia="et-EE"/>
                <w14:ligatures w14:val="none"/>
              </w:rPr>
            </w:pPr>
            <w:r w:rsidRPr="005A2252">
              <w:rPr>
                <w:rFonts w:ascii="Times New Roman" w:eastAsia="Times New Roman" w:hAnsi="Times New Roman" w:cs="Times New Roman"/>
                <w:b/>
                <w:bCs/>
                <w:kern w:val="0"/>
                <w:sz w:val="22"/>
                <w:szCs w:val="22"/>
                <w:lang w:eastAsia="et-EE"/>
                <w14:ligatures w14:val="none"/>
              </w:rPr>
              <w:lastRenderedPageBreak/>
              <w:t>OÜ Invaru</w:t>
            </w:r>
          </w:p>
        </w:tc>
        <w:tc>
          <w:tcPr>
            <w:tcW w:w="5670" w:type="dxa"/>
            <w:tcBorders>
              <w:top w:val="single" w:sz="8" w:space="0" w:color="auto"/>
              <w:left w:val="single" w:sz="8" w:space="0" w:color="auto"/>
              <w:bottom w:val="single" w:sz="8" w:space="0" w:color="auto"/>
              <w:right w:val="single" w:sz="8" w:space="0" w:color="auto"/>
            </w:tcBorders>
            <w:shd w:val="clear" w:color="auto" w:fill="D9D9D9" w:themeFill="background1" w:themeFillShade="D9"/>
            <w:hideMark/>
          </w:tcPr>
          <w:p w14:paraId="01B43A85" w14:textId="302E2CDC"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color w:val="000000"/>
                <w:kern w:val="0"/>
                <w:sz w:val="22"/>
                <w:szCs w:val="22"/>
                <w:lang w:eastAsia="et-EE"/>
                <w14:ligatures w14:val="none"/>
              </w:rPr>
              <w:t> </w:t>
            </w:r>
          </w:p>
        </w:tc>
      </w:tr>
      <w:tr w:rsidR="00B57342" w:rsidRPr="005A2252" w14:paraId="7C080EDA" w14:textId="77777777" w:rsidTr="00A32953">
        <w:trPr>
          <w:trHeight w:val="285"/>
        </w:trPr>
        <w:tc>
          <w:tcPr>
            <w:tcW w:w="8337" w:type="dxa"/>
            <w:tcBorders>
              <w:top w:val="single" w:sz="8" w:space="0" w:color="auto"/>
              <w:left w:val="single" w:sz="8" w:space="0" w:color="auto"/>
              <w:bottom w:val="single" w:sz="8" w:space="0" w:color="auto"/>
              <w:right w:val="single" w:sz="8" w:space="0" w:color="auto"/>
            </w:tcBorders>
          </w:tcPr>
          <w:p w14:paraId="5B455258" w14:textId="0535F190" w:rsidR="00B57342" w:rsidRPr="001D328B"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OÜ Invaru tänab võimaluse eest esitada arvamus ravikindlustuse seaduse ja teiste seaduste muutmise seaduse eelnõu kohta. Meie seisukoht ei ole alates väljatöötamiskavatuse avaldamisest muutunud. Toetame abivahendite süsteemi digitaliseerimist, selgemaid ja ühetaolisemalt rakendatavaid reegleid ning põhjendamatu bürokraatia vähendamist. Samuti toetame eesmärki, et abivahendit vajava inimese teekond oleks lihtsam ja arusaadavam ning et </w:t>
            </w:r>
            <w:r w:rsidRPr="005A2252">
              <w:rPr>
                <w:rFonts w:ascii="Times New Roman" w:eastAsia="Times New Roman" w:hAnsi="Times New Roman" w:cs="Times New Roman"/>
                <w:kern w:val="0"/>
                <w:sz w:val="22"/>
                <w:szCs w:val="22"/>
                <w:lang w:eastAsia="et-EE"/>
                <w14:ligatures w14:val="none"/>
              </w:rPr>
              <w:lastRenderedPageBreak/>
              <w:t>riik, ettevõtted, tervishoiutöötajad ja abivajajad ei peaks tegutsema paralleelsetes ja osaliselt kattuvates süsteemides.</w:t>
            </w:r>
            <w:r w:rsidR="00BD54FA" w:rsidRPr="00A21C21">
              <w:rPr>
                <w:rFonts w:ascii="Times New Roman" w:eastAsia="Times New Roman" w:hAnsi="Times New Roman" w:cs="Times New Roman"/>
                <w:kern w:val="0"/>
                <w:sz w:val="22"/>
                <w:szCs w:val="22"/>
                <w:lang w:eastAsia="et-EE"/>
                <w14:ligatures w14:val="none"/>
              </w:rPr>
              <w:t xml:space="preserve"> </w:t>
            </w:r>
            <w:r w:rsidRPr="005A2252">
              <w:rPr>
                <w:rFonts w:ascii="Times New Roman" w:eastAsia="Times New Roman" w:hAnsi="Times New Roman" w:cs="Times New Roman"/>
                <w:kern w:val="0"/>
                <w:sz w:val="22"/>
                <w:szCs w:val="22"/>
                <w:lang w:eastAsia="et-EE"/>
                <w14:ligatures w14:val="none"/>
              </w:rPr>
              <w:t xml:space="preserve">Samas ei toeta OÜ Invaru abivahendite täielikku üleviimist Tervisekassa süsteemi praegusel kujul ega enne, kui reformi sisulised rakenduslahendused on läbi töötatud. Eelnõu peamine probleem seisneb selles, et soovitakse läbi viia ulatuslik reform, mis on sisuliselt läbi mõtlemata. </w:t>
            </w:r>
            <w:r w:rsidRPr="001D328B">
              <w:rPr>
                <w:rFonts w:ascii="Times New Roman" w:eastAsia="Times New Roman" w:hAnsi="Times New Roman" w:cs="Times New Roman"/>
                <w:kern w:val="0"/>
                <w:sz w:val="22"/>
                <w:szCs w:val="22"/>
                <w:lang w:eastAsia="et-EE"/>
                <w14:ligatures w14:val="none"/>
              </w:rPr>
              <w:t>Lahendamata on eelkõige 2029. aastal üle viidav üüriteenus, üüriteenuse arveldamine ja limiidihaldus, tehingute tühistamine, varuosade ja remondi hüvitamine, püsiv erimenetlus, laste tänaste õiguste säilimine, vanaduspensioniealiste inkontinentsitoodete kasutajate ligipääs, MSA hindamispraktika ning ettevõtjate tegelik IT- ja halduskoormus.</w:t>
            </w:r>
            <w:r w:rsidRPr="005A2252">
              <w:rPr>
                <w:rFonts w:ascii="Times New Roman" w:eastAsia="Times New Roman" w:hAnsi="Times New Roman" w:cs="Times New Roman"/>
                <w:kern w:val="0"/>
                <w:sz w:val="22"/>
                <w:szCs w:val="22"/>
                <w:lang w:eastAsia="et-EE"/>
                <w14:ligatures w14:val="none"/>
              </w:rPr>
              <w:t xml:space="preserve"> Oleme seisukohal, et reformi sellisel kujul jõustumisega on tegu õigusloome kvaliteedi  probleemiga. Eelnõus tuuakse välja poolikud lahendused, reformi tegelik sisu selgub tarkvaraarenduse, lepinguläbirääkimiste ja ametkondliku praktika käigus.</w:t>
            </w:r>
          </w:p>
          <w:p w14:paraId="490DDCEC" w14:textId="77777777" w:rsidR="00BD54FA" w:rsidRPr="00A21C21" w:rsidRDefault="00BD54FA"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1A3378ED" w14:textId="287B1ECE"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Invaru OÜ ettepanekud:</w:t>
            </w:r>
          </w:p>
          <w:p w14:paraId="7A4E4A68" w14:textId="77777777"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1</w:t>
            </w:r>
            <w:r w:rsidRPr="001D328B">
              <w:rPr>
                <w:rFonts w:ascii="Times New Roman" w:eastAsia="Times New Roman" w:hAnsi="Times New Roman" w:cs="Times New Roman"/>
                <w:kern w:val="0"/>
                <w:sz w:val="22"/>
                <w:szCs w:val="22"/>
                <w:lang w:eastAsia="et-EE"/>
                <w14:ligatures w14:val="none"/>
              </w:rPr>
              <w:t>. Eelnõu menetlemine ja jõustumine ühe aasta võrra edasi lükata</w:t>
            </w:r>
          </w:p>
          <w:p w14:paraId="527F3FF7" w14:textId="0CE44A87"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OÜ Invaru ettepanek on eelnõu menetlemine ja jõustumine ühe aasta võrra edasi lükata. Reformiga tuleb edasi minna alles siis, kui on selge, kuidas 2028. ja 2029. aasta sisuline rakendamine päriselt toimub ning millised on üüriteenuse, arveldamise, limiidihalduse, tehingute tühistamise, varuosade, remondi ja erimenetluse konkreetsed lahendused. Eriti puudutab see 2029. aastat, mil Tervisekassa süsteemi on kavas üle viia suur osa pikaajalise  kasutusega ja üüritehingutega seotud abivahenditest: käsiratastoolid, käimisabivahendid, tualeti kasutamise abivahendid, voodid, elektrilised ratastoolid, tõstmisabivahendid ja muud igapäevase toimetuleku seisukohalt vältimatud abivahendid. Üle viidavate abivahendite tabelist nähtub, et 2029. aasta etapp hõlmab väga suure mahuga üürirühmi - näiteks kahe käega käsitsetavate käimisabivahendite puhul 75 290 üüritehingut, käsiratastoolide puhul 64 034 üüritehingut, tualeti kasutamise abivahendite puhul 40 182 üüritehingut ja voodite puhul 26 445 üüritehingut 2024. aasta andmetel. Võrdluseks on 2027. aasta etapis kokku 18 792 müügitehingut ja 0 üüritehingut. Seetõttu ei ole 2027. aasta etapi liitmine 2028. aasta etapiga sisuliselt sellise kaaluga probleem, </w:t>
            </w:r>
            <w:r w:rsidRPr="001D328B">
              <w:rPr>
                <w:rFonts w:ascii="Times New Roman" w:eastAsia="Times New Roman" w:hAnsi="Times New Roman" w:cs="Times New Roman"/>
                <w:kern w:val="0"/>
                <w:sz w:val="22"/>
                <w:szCs w:val="22"/>
                <w:lang w:eastAsia="et-EE"/>
                <w14:ligatures w14:val="none"/>
              </w:rPr>
              <w:t>mis õigustaks reformi käivitamist enne, kui suuremate ja keerukamate etappide tegelikud lahendused on valmis.</w:t>
            </w:r>
            <w:r w:rsidRPr="005A2252">
              <w:rPr>
                <w:rFonts w:ascii="Times New Roman" w:eastAsia="Times New Roman" w:hAnsi="Times New Roman" w:cs="Times New Roman"/>
                <w:kern w:val="0"/>
                <w:sz w:val="22"/>
                <w:szCs w:val="22"/>
                <w:lang w:eastAsia="et-EE"/>
                <w14:ligatures w14:val="none"/>
              </w:rPr>
              <w:t xml:space="preserve"> Eeldusel, et reformi eesmärk on päriselt luua toimiv ja kindel süsteem, on mõistlikum kasutada üks täiendav aasta rakendusmudeli väljatöötamiseks. See annaks aega lahendada üüriteenuse, IT-lahenduse, arveldamise, limiitide, tehingute tühistamise, varuosade, remondi ja erimenetluse küsimused enne, kui reform hakkab mõjutama kõige suurema mahuga ja kõige keerulisemaid abivahendite rühmi. Kuni abivahendite teenuse võimaldamise tulevikureeglid on ebaselged, ei ole mõistlik eeldada, et turg jätkab investeerimist samas mahus ja sama kindlusega.</w:t>
            </w:r>
          </w:p>
          <w:p w14:paraId="3A44D771" w14:textId="77777777"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6C2F045" w14:textId="77777777" w:rsidR="00ED6DC0" w:rsidRDefault="00ED6DC0"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F81645D" w14:textId="77777777" w:rsidR="00ED6DC0" w:rsidRDefault="00ED6DC0"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0F54BB74" w14:textId="77777777" w:rsidR="00ED6DC0" w:rsidRDefault="00ED6DC0"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08644E79" w14:textId="77777777" w:rsidR="00ED6DC0" w:rsidRDefault="00ED6DC0"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1991839" w14:textId="77777777" w:rsidR="00ED6DC0" w:rsidRDefault="00ED6DC0"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2FDA6BE" w14:textId="77777777" w:rsidR="00ED6DC0" w:rsidRDefault="00ED6DC0"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FF2C866" w14:textId="77777777" w:rsidR="00ED6DC0" w:rsidRDefault="00ED6DC0"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4E66D198" w14:textId="77777777" w:rsidR="00ED6DC0" w:rsidRDefault="00ED6DC0"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26D3C849" w14:textId="77777777" w:rsidR="00ED6DC0" w:rsidRDefault="00ED6DC0"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081CF011" w14:textId="77777777" w:rsidR="004F6D4B" w:rsidRPr="00A21C21" w:rsidRDefault="004F6D4B"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9D2C327" w14:textId="77777777" w:rsidR="004F6D4B" w:rsidRPr="00A21C21" w:rsidRDefault="004F6D4B"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0968E812" w14:textId="411BFD57" w:rsidR="00ED6DC0" w:rsidRDefault="00ED6DC0"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2A1322BC" w14:textId="77777777" w:rsidR="00ED6DC0" w:rsidRPr="005A2252" w:rsidRDefault="00ED6DC0"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6C5D493" w14:textId="77777777" w:rsidR="00B57342" w:rsidRPr="001C2D74"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2</w:t>
            </w:r>
            <w:r w:rsidRPr="001C2D74">
              <w:rPr>
                <w:rFonts w:ascii="Times New Roman" w:eastAsia="Times New Roman" w:hAnsi="Times New Roman" w:cs="Times New Roman"/>
                <w:kern w:val="0"/>
                <w:sz w:val="22"/>
                <w:szCs w:val="22"/>
                <w:lang w:eastAsia="et-EE"/>
                <w14:ligatures w14:val="none"/>
              </w:rPr>
              <w:t>. Lahendada tuleb üüriteenuse sisu, arveldamine ja limiidihaldus.</w:t>
            </w:r>
          </w:p>
          <w:p w14:paraId="29D1552C" w14:textId="73C85195" w:rsidR="00B57342" w:rsidRPr="001C2D74"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1C2D74">
              <w:rPr>
                <w:rFonts w:ascii="Times New Roman" w:eastAsia="Times New Roman" w:hAnsi="Times New Roman" w:cs="Times New Roman"/>
                <w:kern w:val="0"/>
                <w:sz w:val="22"/>
                <w:szCs w:val="22"/>
                <w:lang w:eastAsia="et-EE"/>
                <w14:ligatures w14:val="none"/>
              </w:rPr>
              <w:t xml:space="preserve">Eelnõus luuakse õiguslik alus meditsiiniseadmete üürimise hüvitamiseks, kuid eelnõu ei vasta küsimusele, mida üüriteenus Tervisekassa süsteemis tegelikult tähendab. Seletuskirjas märgitakse, et üüriteenuse loomiseks arendatakse vastav tehniline lahendus 2028. aasta lõpuks. Üüriteenus ei ole abivahendi kasutusse andmine ja igakuise arve esitamine. Üüriteenus hõlmab vähemalt abivahendi ettevalmistamist, sobivuse kontrolli, vajadusel kohandamist, hooldust, remonti, varuosi, tagastust, puhastust, korduskasutusse võtmist, seisuaega, asendusvahendi olemasolu, kliendi nõustamist, kliendi asukohas teenindamist ja logistikat. Eelnõust ei selgu, kas need teenuse osad sisalduvad tulevases piirhinnas, kas neid hüvitatakse eraldi või kas osa neist jääb kliendi kanda. Lisaks teenuse sisule on lahti kirjutamata üüriteenuse arveldamise ja limiidihalduse loogika. Eelnõust ega seletuskirjast ei selgu, kas üüriteenuse limiit on kuu- või päevapõhine, millisel hetkel limiit lukustub, millistel tingimustel see vabaneb ning kuidas käitutakse teenuse alustamise, lõpetamise, katkestamise, teenuseosutaja vahetuse või abivahendi vahetamise korral. Samuti ei ole selge, kas kliendi limiidi kontroll toimub perioodi alguses või tagantjärele pärast teenuse osutamist ning kas Tervisekassaga arveldamine toimub päeva- või kuupõhiselt. Tänases abivahendite üüriteenuses on arveldamise loogika välja töötatud: üüriteenuse alustamise ja lõpetamise kuul toimub arveldamine päevapõhiselt, vahepealsel perioodil kuupõhiselt. Hetkel toimiv üüriteenuse arveldamise loogika on tekkinud tarkvaraarenduse ja praktilise süsteemikasutuse käigus. Seda ei ole ka varasemalt teadlikult kavandatud. Sellist praktikat ei tohi korrata. Kui reformi eesmärk on luua selgem, läbipaistvam ja õiguskindlam korraldus, peab üüriteenuse arveldamise, limiidihalduse, limiidi lukustumise </w:t>
            </w:r>
            <w:r w:rsidRPr="001C2D74">
              <w:rPr>
                <w:rFonts w:ascii="Times New Roman" w:eastAsia="Times New Roman" w:hAnsi="Times New Roman" w:cs="Times New Roman"/>
                <w:kern w:val="0"/>
                <w:sz w:val="22"/>
                <w:szCs w:val="22"/>
                <w:lang w:eastAsia="et-EE"/>
                <w14:ligatures w14:val="none"/>
              </w:rPr>
              <w:lastRenderedPageBreak/>
              <w:t xml:space="preserve">ja limiidi vabanemise loogika olema enne IT-arendust sisuliselt otsustatud ja õiguslikult kirjeldatud. Tarkvara peab realiseerima </w:t>
            </w:r>
          </w:p>
          <w:p w14:paraId="2AE742ED" w14:textId="4F259EA5" w:rsidR="00B57342" w:rsidRPr="001C2D74"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1C2D74">
              <w:rPr>
                <w:rFonts w:ascii="Times New Roman" w:eastAsia="Times New Roman" w:hAnsi="Times New Roman" w:cs="Times New Roman"/>
                <w:kern w:val="0"/>
                <w:sz w:val="22"/>
                <w:szCs w:val="22"/>
                <w:lang w:eastAsia="et-EE"/>
                <w14:ligatures w14:val="none"/>
              </w:rPr>
              <w:t>kokkulepitud reegleid, mitte reeglid ei tohi tekkida tarkvara võimaluste või piirangute  kõrvalproduktina. Vastasel juhul tekivad vältimatult vaidlused selle üle, kas kliendil on limiit vaba, kas teenuseosutaja võib uue tehingu teha, millise perioodi eest võib arve esitada ning kes kannab kulu olukorras, kus infosüsteem limiidi lukustab, kuid teenus on inimesele tegelikult vajalik. Üüriteenuse puhul ei ole arveldamise loogika raamatupidamislik küsimus. See määrab, kas inimene saab abivahendi õigel ajal, kas ettevõte saab teenuse eest tasu ning kas Tervisekassa süsteem suudab vältida topelt hüvitamist, katkestusi ja vaidlusi. Seetõttu peab üüriteenuse arveldamise, limiidi lukustumise ja vabanemise kord olema kirjeldatud enne eelnõu vastuvõtmist vähemalt rakendusakti kavandi tasemel.</w:t>
            </w:r>
          </w:p>
          <w:p w14:paraId="430A3C58" w14:textId="77777777" w:rsidR="00B57342" w:rsidRPr="001C2D74"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3F5860A" w14:textId="183369A4" w:rsidR="004F6D4B" w:rsidRPr="001C2D74" w:rsidRDefault="004F6D4B"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1C2D74">
              <w:rPr>
                <w:rFonts w:ascii="Times New Roman" w:eastAsia="Times New Roman" w:hAnsi="Times New Roman" w:cs="Times New Roman"/>
                <w:kern w:val="0"/>
                <w:sz w:val="22"/>
                <w:szCs w:val="22"/>
                <w:lang w:eastAsia="et-EE"/>
                <w14:ligatures w14:val="none"/>
              </w:rPr>
              <w:t xml:space="preserve">Enne seaduse vastuvõtmist tuleb vastata ka võimalikele reaalselt tekkivatele küsimustele. Näiteks mis juhtub 1. jaanuaril 2029 olemasoleva üürikliendiga, kui tema tänane üüriteenuse osutaja ei saavuta Tervisekassaga hinnakokkulepet? Kas klient saab edaspidi täisarve? Kas ta peab abivahendi tagastama? Kas talle leitakse uus teenuseosutaja? Kes vastutab juhul, kui samas tooterühmas on ühe ettevõtte juures sadu kliente ja ühelgi teisel ettevõttel ei ole Eestis piisavat vaba abivahendite varu, et need kliendid lühikese ajaga üle võtta? Samuti tuleb lahendada, kas üüriteenuse puhul remonditakse abivahend kliendi asukohas või peab klient selle ise ettevõttesse tooma. Kui klient ei saa seda ise teha, siis kes tasub transpordi? Kui abivahend vajab remonti, kas kliendile antakse asendusvahend? Kui jah, kas see sisaldub üürihinnas või on eraldi hüvitatav teenus? Nende küsimuste vastused peavad olema teada enne eelnõu vastuvõtmist. Vastupidisel juhul võetakse vastu seadus, mille tegelik mõju abivajaja igapäevaelule selgub alles siis, kui midagi enam  sisuliselt muuta ei saa. Realiseerub olukord, kus teenuse osutamise reeglid lepitakse kokku lepingutasemel, kuid reeglid ei tulene ühestki õigusaktist. </w:t>
            </w:r>
          </w:p>
          <w:p w14:paraId="2ADCA595" w14:textId="6064F6BC" w:rsidR="004F6D4B" w:rsidRPr="00A21C21" w:rsidRDefault="00B57342"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1C2D74">
              <w:rPr>
                <w:rFonts w:ascii="Times New Roman" w:eastAsia="Times New Roman" w:hAnsi="Times New Roman" w:cs="Times New Roman"/>
                <w:kern w:val="0"/>
                <w:sz w:val="22"/>
                <w:szCs w:val="22"/>
                <w:lang w:eastAsia="et-EE"/>
                <w14:ligatures w14:val="none"/>
              </w:rPr>
              <w:t>Paraku juhib tarkvara juba praegu reformitavat teenust ja teenuse mugavust. Näiteks uuendatud MSA kasutajate haldus ei ole läbi mõeldud. Eelmises versioonis oli see mugavam, kuid tänapäevase lahenduse üle toomine on jäetud mingilt põhjusel tegemata.</w:t>
            </w:r>
          </w:p>
          <w:p w14:paraId="3F5EEF7A" w14:textId="77777777" w:rsidR="004F6D4B" w:rsidRPr="00A21C21" w:rsidRDefault="004F6D4B"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9CC01FC" w14:textId="77777777"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3</w:t>
            </w:r>
            <w:r w:rsidRPr="00A21C21">
              <w:rPr>
                <w:rFonts w:ascii="Times New Roman" w:eastAsia="Times New Roman" w:hAnsi="Times New Roman" w:cs="Times New Roman"/>
                <w:kern w:val="0"/>
                <w:sz w:val="22"/>
                <w:szCs w:val="22"/>
                <w:lang w:eastAsia="et-EE"/>
                <w14:ligatures w14:val="none"/>
              </w:rPr>
              <w:t>. Tuleb luua tehingu tühistamine ja limiidi vabastamine kord.</w:t>
            </w:r>
            <w:r w:rsidRPr="005A2252">
              <w:rPr>
                <w:rFonts w:ascii="Times New Roman" w:eastAsia="Times New Roman" w:hAnsi="Times New Roman" w:cs="Times New Roman"/>
                <w:kern w:val="0"/>
                <w:sz w:val="22"/>
                <w:szCs w:val="22"/>
                <w:lang w:eastAsia="et-EE"/>
                <w14:ligatures w14:val="none"/>
              </w:rPr>
              <w:t xml:space="preserve"> </w:t>
            </w:r>
          </w:p>
          <w:p w14:paraId="13A670AA" w14:textId="0678AD1F"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Tänases Tervisekassa meditsiiniseadmete süsteemis on tehingu tühistamine ettevõtja ja kliendi jaoks ebaratsionaalne protsess. Praktikas tähendab see, et ettevõte koostab avalduse, allkirjastab selle, saadab e-kirjaga Tervisekassale ning ootab seejärel mõnest tunnist mõne päevani, kuni Tervisekassa teeb haldusakti ja kliendi limiit vabaneb. Selline kord ei sobi olukorda, kus </w:t>
            </w:r>
            <w:r w:rsidRPr="005A2252">
              <w:rPr>
                <w:rFonts w:ascii="Times New Roman" w:eastAsia="Times New Roman" w:hAnsi="Times New Roman" w:cs="Times New Roman"/>
                <w:kern w:val="0"/>
                <w:sz w:val="22"/>
                <w:szCs w:val="22"/>
                <w:lang w:eastAsia="et-EE"/>
                <w14:ligatures w14:val="none"/>
              </w:rPr>
              <w:lastRenderedPageBreak/>
              <w:t>Tervisekassa süsteemi soovitakse viia väga suur hulk abivahendeid, sealhulgas laialt kasutatavaid ja tavapäraseid, mille puhul võib tagastus või vahetus olla täiesti normaalne osa teenusest. Näiteks võib klient osta potikõrgenduse, minna koju ja avastada, et see ei sobi tema tualetipotiga. Kui toode on tagastuskõlblik ja ettevõte saab selle tagasi võtta, peab kliendil olema võimalik mõistliku aja jooksul uus sobiv toode saada. Ei ole normaalne, et limiidi vabastamine ja uue toote soetamise võimalus sõltub sellest, millal jõuab Tervisekassa käsitsi menetleda e-kirjaga saadetud avalduse ja vormistada haldusakti. Selline kord ei vasta digiriigi ega reformi enda eesmärgile. Kui reformi põhjendatakse digitaliseerimise, bürokraatia vähendamise ja kliendi teekonna lihtsustamisega, peab ka tehingu tühistamine olema süsteemisisene, kiire ja kontrollitav toiming. Tühistamine või tagastus peab vabastama kliendi limiidi automaatselt, kui tehingu olemus seda võimaldab. Vastasel juhul tekib olukord, kus inimene on toote tagastanud, kuid tema limiit on endiselt kinni ja ta ei saa vajalikku abivahendit uuesti soetada. Loome abivajajatele olukorra, kust ta on ilma abivahendita kahe tehingu vahel.</w:t>
            </w:r>
          </w:p>
          <w:p w14:paraId="591F1309" w14:textId="77777777"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33CF595" w14:textId="77777777"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4. </w:t>
            </w:r>
            <w:r w:rsidRPr="00A21C21">
              <w:rPr>
                <w:rFonts w:ascii="Times New Roman" w:eastAsia="Times New Roman" w:hAnsi="Times New Roman" w:cs="Times New Roman"/>
                <w:kern w:val="0"/>
                <w:sz w:val="22"/>
                <w:szCs w:val="22"/>
                <w:lang w:eastAsia="et-EE"/>
                <w14:ligatures w14:val="none"/>
              </w:rPr>
              <w:t>Lahendada tuleb varuosade ja remondi küsimus seaduse või rakendusaktide tasemel</w:t>
            </w:r>
            <w:r w:rsidRPr="005A2252">
              <w:rPr>
                <w:rFonts w:ascii="Times New Roman" w:eastAsia="Times New Roman" w:hAnsi="Times New Roman" w:cs="Times New Roman"/>
                <w:kern w:val="0"/>
                <w:sz w:val="22"/>
                <w:szCs w:val="22"/>
                <w:lang w:eastAsia="et-EE"/>
                <w14:ligatures w14:val="none"/>
              </w:rPr>
              <w:t xml:space="preserve"> </w:t>
            </w:r>
          </w:p>
          <w:p w14:paraId="4C99EBCA" w14:textId="47BE6449"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OÜ Invaru peab vältimatuks, et enne eelnõu vastuvõtmist lahendatakse varuosade ja remondi hüvitamise küsimus. Tänases üürimudelis sisalduvad varuosad ja hooldus üldjuhul üüriteenuse hinnas. Samas müügitehingu puhul on varuosade hüvitamine kord oluline, sest isiklikult soetatud abivahend võib muutuda kasutuskõlbmatuks ka väikese, kuid vältimatu varuosa puudumise tõttu. Eelnõust ei selgu piisavalt, kas ja kuidas hakatakse uues süsteemis hüvitama müüdud abivahendite varuosi. Samuti ei selgu, kas hüvitamiseks peab iga varuosa olema eraldi MSA-s registreeritud ja Tervisekassa meditsiiniseadmete loetellu kantud või saab varuosi käsitleda põhiseadme hoolduse ja kasutuskõlblikkuse tagamise osana.</w:t>
            </w:r>
          </w:p>
          <w:p w14:paraId="6410344C" w14:textId="47253C7E"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Praktikas on see oluline, sest ratastooli ratas, pidur, aku, istmepadja kate, pult või muu kuluv komponent ei ole kliendi jaoks lisamugavus. Ilma selleta võib kogu abivahend muutuda kasutuks. Kui põhiseade on küll hüvitatud, kuid selle toimimiseks vajalik varuosa ei ole hüvitatav või selle hüvitamise kord on ebaselge, on riik sisuliselt rahastanud mittetoimivat lahendust.</w:t>
            </w:r>
          </w:p>
          <w:p w14:paraId="234C696E" w14:textId="77777777"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CB33E4B" w14:textId="77777777"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5. Püsiv erimenetlus peab jääma alles</w:t>
            </w:r>
          </w:p>
          <w:p w14:paraId="21D3FEEB" w14:textId="575B1D67"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OÜ Invaru ei nõustu lähenemisega, mille kohaselt erimenetlus säilib üksnes üleminekuperioodil ning pärast seda loodetakse erandlikud juhtumid lahendada Tervisekassa süsteemi siseste „süsteemsete lahenduste“ või „spetsiifilisema käsitluse“ kaudu. SKA erandite taotlemise analüüs näitab, et 2024. aastal esitati 2724 eranditaotlust, millest  positiivseid otsuseid oli 86,5% ja osaliselt positiivseid otsuseid 6,1%. Erandiotsuste alusel tehti vaid 1,6% kõikidest </w:t>
            </w:r>
            <w:r w:rsidRPr="005A2252">
              <w:rPr>
                <w:rFonts w:ascii="Times New Roman" w:eastAsia="Times New Roman" w:hAnsi="Times New Roman" w:cs="Times New Roman"/>
                <w:kern w:val="0"/>
                <w:sz w:val="22"/>
                <w:szCs w:val="22"/>
                <w:lang w:eastAsia="et-EE"/>
                <w14:ligatures w14:val="none"/>
              </w:rPr>
              <w:lastRenderedPageBreak/>
              <w:t>abivahendite tehingutest ning erandi taotluse alusel abivahendeid saanud inimeste osakaal oli ligikaudu 2,7% kõikidest abivahendite saajatest. Samal ajal kulus nendele abivahenditele ligi kolmandik SKA abivahendite eelarvest. See näitab, et erimenetlus on eluliselt vajalik väikesearvulise, kuid suure abivajadusega inimeste toimetuleku ja tervisliku olukorra säilitamiseks. Kõige enam taotleti erandeid piirhinna tõstmiseks. Analüüsis on toodud, et piirhinna tõstmine moodustas 54% kõikidest erandimenetluse põhjustest. See viitab süsteemsele probleemile, et kehtivad piirhinnad ei kata paljude vajalike abivahendite tegelikke hindu ega arvesta piisavalt  erinevate sihtrühmade vajadustega. Erimenetlus ei ole süsteemi nõrk koht, vaid võimalus. Standardiseeritud loetelu ei suuda ette näha kõiki harvaesinevaid, individuaalseid ja kalleid abivahendivajadusi. Kui erimenetlus kaob, jäävad  kõige keerulisemad juhtumid standardlahenduse ja eelarveloogika vahele. OÜ Invaru ettepanek on sätestada püsiv individuaalne erimenetlus seaduse tasandil. Selle sisu,  tähtajad, otsustuskriteeriumid ja vaidlustamise kord peavad olema abivajajale ja ettevõtjale ette teada.</w:t>
            </w:r>
          </w:p>
          <w:p w14:paraId="47D16A4F" w14:textId="77777777"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CE746A6" w14:textId="77777777"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A21C21">
              <w:rPr>
                <w:rFonts w:ascii="Times New Roman" w:eastAsia="Times New Roman" w:hAnsi="Times New Roman" w:cs="Times New Roman"/>
                <w:kern w:val="0"/>
                <w:sz w:val="22"/>
                <w:szCs w:val="22"/>
                <w:lang w:eastAsia="et-EE"/>
                <w14:ligatures w14:val="none"/>
              </w:rPr>
              <w:t>6. Laste tänast 90% õigust ei tohi viia määruse tasemele või vähendada</w:t>
            </w:r>
          </w:p>
          <w:p w14:paraId="772AC84D" w14:textId="4EF647E9"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Kehtiv sotsiaalhoolekande seadus sätestab seaduse tasandil, et kuni 18-aastasel isikul, kes vastab SHS § 47 lõikes 1 sätestatud tingimustele ja kellele on väljastatud abivahendi tõend, on abivahendi eest tasu maksmise kohustuse ülevõtmise piirmäär 90%. See on seaduse tasandil antud õigus. Sellise õiguse sisuline säilimine ei tohi sõltuda hilisemast määrusemuudatusest, tooterühmapõhisest praktikast või Tervisekassa loetelu tingimuste kujundamisest. OÜ Invaru hinnangul tuleb eelnõus selgelt sätestada, et laste tänased abivahendite hüvitamise tingimused ei halvene. Kui lapsel on täna seadusest tulenev õigus 90% soodustusele, tuleb eeldada, et see jätkub. Ei saa olla normaalne, et reformi tulemusel tekib olukord, kus sama kaitse muutub määruses kujundatavaks või sõltub sellest, millisesse Tervisekassa tooterühma konkreetne abivahend hiljem paigutatakse.</w:t>
            </w:r>
            <w:r w:rsidR="004F6D4B" w:rsidRPr="00A21C21">
              <w:rPr>
                <w:rFonts w:ascii="Times New Roman" w:eastAsia="Times New Roman" w:hAnsi="Times New Roman" w:cs="Times New Roman"/>
                <w:kern w:val="0"/>
                <w:sz w:val="22"/>
                <w:szCs w:val="22"/>
                <w:lang w:eastAsia="et-EE"/>
                <w14:ligatures w14:val="none"/>
              </w:rPr>
              <w:t xml:space="preserve"> </w:t>
            </w:r>
            <w:r w:rsidRPr="005A2252">
              <w:rPr>
                <w:rFonts w:ascii="Times New Roman" w:eastAsia="Times New Roman" w:hAnsi="Times New Roman" w:cs="Times New Roman"/>
                <w:kern w:val="0"/>
                <w:sz w:val="22"/>
                <w:szCs w:val="22"/>
                <w:lang w:eastAsia="et-EE"/>
                <w14:ligatures w14:val="none"/>
              </w:rPr>
              <w:t>Eelnõu kohaselt on Tervisekassa poolt ülevõetava tasu maksmise kohustuse piirmäär üldiselt 90% või 50% ning 50% kohaldub juhul, kui meditsiiniseadme kasutamisele on olemas alternatiivne, Eestis kättesaadav odavam meditsiiniseade või muu raviviis. Selline loogika ei tohi vähendada laste tänast kaitset. Laste õigusi ei tohi selle reformiga vähendada. Kui see ei ole eesmärk, tuleb see seaduse eelnõust selgelt välja kirjutada.</w:t>
            </w:r>
          </w:p>
          <w:p w14:paraId="7103512E" w14:textId="77777777"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3713445" w14:textId="2C25E00A" w:rsidR="00B57342" w:rsidRPr="00A34ECA"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A34ECA">
              <w:rPr>
                <w:rFonts w:ascii="Times New Roman" w:eastAsia="Times New Roman" w:hAnsi="Times New Roman" w:cs="Times New Roman"/>
                <w:kern w:val="0"/>
                <w:sz w:val="22"/>
                <w:szCs w:val="22"/>
                <w:lang w:eastAsia="et-EE"/>
                <w14:ligatures w14:val="none"/>
              </w:rPr>
              <w:t>7. Vanaduspensioniealiste inkontinentsitoodete kasutajatele ei tohi tekkida põhjendamatut tõendikohustust</w:t>
            </w:r>
          </w:p>
          <w:p w14:paraId="50545771" w14:textId="4C905024"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OÜ Invaru palub eraldi tähelepanu pöörata vanaduspensioniealistele uriini absorbeerivate abivahendite kasutajatele. Invaru esitas juba VTK kohta antud arvamuses ettepaneku kehtestada </w:t>
            </w:r>
            <w:r w:rsidRPr="005A2252">
              <w:rPr>
                <w:rFonts w:ascii="Times New Roman" w:eastAsia="Times New Roman" w:hAnsi="Times New Roman" w:cs="Times New Roman"/>
                <w:kern w:val="0"/>
                <w:sz w:val="22"/>
                <w:szCs w:val="22"/>
                <w:lang w:eastAsia="et-EE"/>
                <w14:ligatures w14:val="none"/>
              </w:rPr>
              <w:lastRenderedPageBreak/>
              <w:t xml:space="preserve">vanaduspensioniealistele automaatne õigus inkontinentsitoodetele alates vastava rühma üleviimisest, et vältida põhjendamatut tõendi- ja vastuvõtukoormust ning tagada katkematu juurdepääs esmavajalikele </w:t>
            </w:r>
          </w:p>
          <w:p w14:paraId="57638A01" w14:textId="7BDA18BA"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toodetele. Eelnõu seletuskirjas on ühelt poolt öeldud, et püsiva abivahendi vajadusega inimestele luuakse SKA andmetele tuginedes automaatselt digitaalsed meditsiiniseadme kaardid. Teisalt jääb ebaselgeks, kas ja millises mahus puudutab see vanaduspensioniealisi mähkmekliente, kellel on täna võimalus teatud toodete puhul saada vajalik abivahend ilma iga kord uut tõendit taotlemata. Kui riik soovib senise tõendita ligipääsu asendada meditsiiniseadme kaardi nõudega, tuleb see ka nii välja kommunikeerida ning mõju hinnata. Kui mitte, tuleb senise ligipääsu säilimine tagada. Samuti ei ole piisav põhjendus, et kaart on vajalik muude ravivõimaluste hindamiseks. Kui riik viitab muudele ravivõimalustele, tuleb näidata, kas neil tuhandetel vanaduspensioniealistel inimestel on tegelikult ja õigeaegselt ligipääs vastavale ravile. Hüpoteetiline ravivõimalus ei tohi muutuda praktiliseks takistuseks esmavajalike inkontinentsitoodete saamisel.</w:t>
            </w:r>
          </w:p>
          <w:p w14:paraId="0485FCEE" w14:textId="77777777" w:rsidR="00B5734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0EBBC9E" w14:textId="77777777" w:rsidR="009B6A69" w:rsidRDefault="009B6A69"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15FAAE5E" w14:textId="77777777" w:rsidR="009B6A69" w:rsidRDefault="009B6A69"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14BF0623" w14:textId="77777777" w:rsidR="009B6A69" w:rsidRDefault="009B6A69"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4BB374F" w14:textId="77777777" w:rsidR="009B6A69" w:rsidRDefault="009B6A69"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F87C734" w14:textId="77777777" w:rsidR="002A5414" w:rsidRPr="00A21C21" w:rsidRDefault="002A5414"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16100AFF" w14:textId="77777777" w:rsidR="00EC31EF" w:rsidRDefault="00EC31EF"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2BCD2021" w14:textId="77777777" w:rsidR="00EC31EF" w:rsidRPr="005A2252" w:rsidRDefault="00EC31EF"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20B21AF0" w14:textId="77777777"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8. </w:t>
            </w:r>
            <w:r w:rsidRPr="00A21C21">
              <w:rPr>
                <w:rFonts w:ascii="Times New Roman" w:eastAsia="Times New Roman" w:hAnsi="Times New Roman" w:cs="Times New Roman"/>
                <w:kern w:val="0"/>
                <w:sz w:val="22"/>
                <w:szCs w:val="22"/>
                <w:lang w:eastAsia="et-EE"/>
                <w14:ligatures w14:val="none"/>
              </w:rPr>
              <w:t>Lahendada tuleb abivahendite MSA registeerimisel ebaühtlane hindamine</w:t>
            </w:r>
          </w:p>
          <w:p w14:paraId="398F2AE2" w14:textId="7AFFA539"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Eelnõu seletuskiri jätab mulje, et MSA-ga seotud murede peamiseks lahenduseks on uus ja kasutajasõbralikum andmekogu. OÜ Invaru hinnangul on see eksitav lähenemine. Kasutajaliides ei ole MSA peamine probleem. Probleem on hindamises - menetluspraktika on ebaühtlane, ettearvamatu, erinevate menetlejate erinevas tõlgenduses ja kohati ebaproportsionaalses detailsuses. Praktiliselt on esinenud olukord, kus toote nimetuse kohta esitati märkus ning suunati vaatama konkureeriva toote kasutusjuhendis kasutatud nimetust. Kui selgus, et konkureerivas kasutusjuhendis kasutati sisuliselt sama nimetust, jäi nõue nimetust muuta siiski püsima. Selline menetlus ei lahenda patsiendiohutuse ega toote sobivuse küsimust, see muudab hüvitamise eelduseks vormilise vaidluse, millel puudub mõistlik proportsioon eesmärgiga. Samuti on probleemiks menetluste killustatus. Praktikas juhtub, et taotlusest tuuakse esmalt välja üks või kaks puudust, pärast nende parandamist leitakse järgmised puudused, mis olid olemas juba esimesel läbivaatamisel. Lisaks võib ühe menetlejaga </w:t>
            </w:r>
            <w:r w:rsidRPr="005A2252">
              <w:rPr>
                <w:rFonts w:ascii="Times New Roman" w:eastAsia="Times New Roman" w:hAnsi="Times New Roman" w:cs="Times New Roman"/>
                <w:kern w:val="0"/>
                <w:sz w:val="22"/>
                <w:szCs w:val="22"/>
                <w:lang w:eastAsia="et-EE"/>
                <w14:ligatures w14:val="none"/>
              </w:rPr>
              <w:lastRenderedPageBreak/>
              <w:t xml:space="preserve">läbi räägitud parandus osutuda hiljem teise menetleja jaoks ebapiisavaks. </w:t>
            </w:r>
            <w:r w:rsidRPr="00A21C21">
              <w:rPr>
                <w:rFonts w:ascii="Times New Roman" w:eastAsia="Times New Roman" w:hAnsi="Times New Roman" w:cs="Times New Roman"/>
                <w:kern w:val="0"/>
                <w:sz w:val="22"/>
                <w:szCs w:val="22"/>
                <w:lang w:eastAsia="et-EE"/>
                <w14:ligatures w14:val="none"/>
              </w:rPr>
              <w:t>Käsitleme seda halduskiusuna</w:t>
            </w:r>
            <w:r w:rsidRPr="005A2252">
              <w:rPr>
                <w:rFonts w:ascii="Times New Roman" w:eastAsia="Times New Roman" w:hAnsi="Times New Roman" w:cs="Times New Roman"/>
                <w:kern w:val="0"/>
                <w:sz w:val="22"/>
                <w:szCs w:val="22"/>
                <w:lang w:eastAsia="et-EE"/>
                <w14:ligatures w14:val="none"/>
              </w:rPr>
              <w:t>.</w:t>
            </w:r>
            <w:r w:rsidR="004F6D4B" w:rsidRPr="00A21C21">
              <w:rPr>
                <w:rFonts w:ascii="Times New Roman" w:eastAsia="Times New Roman" w:hAnsi="Times New Roman" w:cs="Times New Roman"/>
                <w:kern w:val="0"/>
                <w:sz w:val="22"/>
                <w:szCs w:val="22"/>
                <w:lang w:eastAsia="et-EE"/>
                <w14:ligatures w14:val="none"/>
              </w:rPr>
              <w:t xml:space="preserve"> </w:t>
            </w:r>
            <w:r w:rsidRPr="005A2252">
              <w:rPr>
                <w:rFonts w:ascii="Times New Roman" w:eastAsia="Times New Roman" w:hAnsi="Times New Roman" w:cs="Times New Roman"/>
                <w:kern w:val="0"/>
                <w:sz w:val="22"/>
                <w:szCs w:val="22"/>
                <w:lang w:eastAsia="et-EE"/>
                <w14:ligatures w14:val="none"/>
              </w:rPr>
              <w:t>Eesti turu väiksust arvestades tuleb eriti ettevaatlik olla Eesti-spetsiifiliste pakendinõuete esitamisel. Rahvusvaheline tootja ei hakka Eesti väikese turu jaoks üldjuhul eraldi pakendit tootma, kui vajalik kasutus- ja ohutusteave on kasutusjuhendis juba olemas. Kui selliseid nõudeid kasutatakse sisuliselt hüvitamise eeltingimusena, võib tulemuseks olla toodete valiku vähenemine Eesti turul. Enne MSA registreeringu muutmist hüvitamise praktiliseks eelduseks peab olema tagatud ühtne menetlusjuhis, terviklik esmane kontroll, siduv tagasiside ning mõistlik eskalatsiooni- või vaidlustusmehhanism.</w:t>
            </w:r>
          </w:p>
          <w:p w14:paraId="250117C0" w14:textId="77777777" w:rsidR="002A5414" w:rsidRPr="00A21C21" w:rsidRDefault="002A5414"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06B8C3B2" w14:textId="3C726FD9" w:rsidR="00B57342" w:rsidRPr="00A21C21"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9. </w:t>
            </w:r>
            <w:r w:rsidRPr="00A21C21">
              <w:rPr>
                <w:rFonts w:ascii="Times New Roman" w:eastAsia="Times New Roman" w:hAnsi="Times New Roman" w:cs="Times New Roman"/>
                <w:kern w:val="0"/>
                <w:sz w:val="22"/>
                <w:szCs w:val="22"/>
                <w:lang w:eastAsia="et-EE"/>
                <w14:ligatures w14:val="none"/>
              </w:rPr>
              <w:t>Odavuselt teise hinna põhimõte vajab olulist täpsustamist, et see ei muutuks kliendi  omaosaluse kunstlikuks suurendamiseks ega teenuse sisu vaesestamiseks</w:t>
            </w:r>
            <w:r w:rsidR="004F6D4B" w:rsidRPr="00A21C21">
              <w:rPr>
                <w:rFonts w:ascii="Times New Roman" w:eastAsia="Times New Roman" w:hAnsi="Times New Roman" w:cs="Times New Roman"/>
                <w:kern w:val="0"/>
                <w:sz w:val="22"/>
                <w:szCs w:val="22"/>
                <w:lang w:eastAsia="et-EE"/>
                <w14:ligatures w14:val="none"/>
              </w:rPr>
              <w:t>.</w:t>
            </w:r>
          </w:p>
          <w:p w14:paraId="638D3B91" w14:textId="2B6031AA"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OÜ Invaru mõistab vajadust kasutada avalikke vahendeid läbipaistvalt ja kulutõhusalt. Samas ei saa piirhinna kujundamisel lähtuda üksnes registris või hinnakokkuleppes olevast madalamast hinnast. Eelnõu kohaselt arvutatakse meditsiiniseadme piirhind piirhinnarühmas odavuselt teise võrreldava meditsiiniseadme hinnakokkuleppehinnast ning Tervisekassa poolt ülevõetava tasu maksmise kohustuse piirmäär on 90% või 50% piirhinnast. Selline põhimõte saab olla põhjendatud ainult juhul, </w:t>
            </w:r>
            <w:r w:rsidRPr="00A21C21">
              <w:rPr>
                <w:rFonts w:ascii="Times New Roman" w:eastAsia="Times New Roman" w:hAnsi="Times New Roman" w:cs="Times New Roman"/>
                <w:kern w:val="0"/>
                <w:sz w:val="22"/>
                <w:szCs w:val="22"/>
                <w:lang w:eastAsia="et-EE"/>
                <w14:ligatures w14:val="none"/>
              </w:rPr>
              <w:t>kui piirhinna aluseks olev toode või teenus on  päriselt võrreldav, tegelikult kättesaadav ja sellega tehakse reaalseid tehinguid</w:t>
            </w:r>
            <w:r w:rsidRPr="005A2252">
              <w:rPr>
                <w:rFonts w:ascii="Times New Roman" w:eastAsia="Times New Roman" w:hAnsi="Times New Roman" w:cs="Times New Roman"/>
                <w:kern w:val="0"/>
                <w:sz w:val="22"/>
                <w:szCs w:val="22"/>
                <w:lang w:eastAsia="et-EE"/>
                <w14:ligatures w14:val="none"/>
              </w:rPr>
              <w:t xml:space="preserve">. Kui odavuselt teine toode või teenus </w:t>
            </w:r>
            <w:r w:rsidRPr="00A21C21">
              <w:rPr>
                <w:rFonts w:ascii="Times New Roman" w:eastAsia="Times New Roman" w:hAnsi="Times New Roman" w:cs="Times New Roman"/>
                <w:kern w:val="0"/>
                <w:sz w:val="22"/>
                <w:szCs w:val="22"/>
                <w:lang w:eastAsia="et-EE"/>
                <w14:ligatures w14:val="none"/>
              </w:rPr>
              <w:t>on kättesaadav vaid ühe väikese ettevõtte</w:t>
            </w:r>
            <w:r w:rsidRPr="005A2252">
              <w:rPr>
                <w:rFonts w:ascii="Times New Roman" w:eastAsia="Times New Roman" w:hAnsi="Times New Roman" w:cs="Times New Roman"/>
                <w:kern w:val="0"/>
                <w:sz w:val="22"/>
                <w:szCs w:val="22"/>
                <w:lang w:eastAsia="et-EE"/>
                <w14:ligatures w14:val="none"/>
              </w:rPr>
              <w:t xml:space="preserve"> ühes tegevuskohas, kui sellega ei tehta tegelikke tehinguid või kui teenuseosutaja ei suuda katta üleriigilist nõudlust, ei kajasta see hind turu tegelikku toimimist. Sellisel juhul ei vähenda piirhind kliendi omaosalust, vaid ankurdab riigi hüvitise kunstlikult madalale tasemele.</w:t>
            </w:r>
          </w:p>
          <w:p w14:paraId="10FFDB88" w14:textId="77777777" w:rsidR="004F6D4B" w:rsidRPr="00A21C21" w:rsidRDefault="004F6D4B"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0FAB671D" w14:textId="3AEAB6AB"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A21C21">
              <w:rPr>
                <w:rFonts w:ascii="Times New Roman" w:eastAsia="Times New Roman" w:hAnsi="Times New Roman" w:cs="Times New Roman"/>
                <w:kern w:val="0"/>
                <w:sz w:val="22"/>
                <w:szCs w:val="22"/>
                <w:lang w:eastAsia="et-EE"/>
                <w14:ligatures w14:val="none"/>
              </w:rPr>
              <w:t>Üüriteenuse puhul on risk eriti terav.</w:t>
            </w:r>
            <w:r w:rsidRPr="005A2252">
              <w:rPr>
                <w:rFonts w:ascii="Times New Roman" w:eastAsia="Times New Roman" w:hAnsi="Times New Roman" w:cs="Times New Roman"/>
                <w:kern w:val="0"/>
                <w:sz w:val="22"/>
                <w:szCs w:val="22"/>
                <w:lang w:eastAsia="et-EE"/>
                <w14:ligatures w14:val="none"/>
              </w:rPr>
              <w:t xml:space="preserve"> Kui standardratastooli üürihind Invarus on 36,60 eurot ning turul on kaks toodet hinnaga 32,60 eurot, võib piirhinna rakendamine tähendada, et kliendi omaosalus kasvab 4,20 eurolt 7,26 eurole. See tähendab ligikaudu 73% omaosaluse kasvu. Samas ei saa üüriteenuse puhul võrrelda üksnes kuuhinda. Hind sõltub otseselt sellest, millest teenus koosneb. Kui ühe teenuseosutaja hinnas sisalduvad abivahendi ettevalmistamine, kohandamine, hooldus, remont, varuosad, kliendi nõustamine, vajadusel kliendi asukohas teenindamine, tagastus, puhastus ja korduskasutusse võtmine, kuid teise teenuseosutaja madalam hind neid komponente samas mahus ei sisalda, ei ole tegemist sisuliselt võrreldavate teenustega. Sellisel juhul ei näita madalam hind tõhusamat teenust, vaid võib tähendada kitsamat teenuse sisu või osa kulude hilisemat kandumist kliendile. Riik ei tohi võrrelda üksnes eurodes väljendatud kuutasu, vaid peab hindama, millised kohustused ja teenuseosad selle hinna sees tegelikult sisalduvad. Vastasel juhul tekib olukord, kus madalama hinnaga teenus </w:t>
            </w:r>
            <w:r w:rsidRPr="005A2252">
              <w:rPr>
                <w:rFonts w:ascii="Times New Roman" w:eastAsia="Times New Roman" w:hAnsi="Times New Roman" w:cs="Times New Roman"/>
                <w:kern w:val="0"/>
                <w:sz w:val="22"/>
                <w:szCs w:val="22"/>
                <w:lang w:eastAsia="et-EE"/>
                <w14:ligatures w14:val="none"/>
              </w:rPr>
              <w:lastRenderedPageBreak/>
              <w:t xml:space="preserve">kujundab kogu turu piirhinna, kuid kliendi jaoks vajalik teenuse tegelik sisu - hooldus, remont, varuosad, asendusvahend või kodune teenindamine jääb kas tagamata või muutub eraldi tasuliseks. See ei paranda abivahendite kättesaadavust ega vähenda kliendi koormust, vaid nihutab kulu ja riski lihtsalt riigi eelarvest kliendi või teenuseosutaja kanda. Seetõttu tuleb seaduses või rakendusaktides sätestada, et odavuselt teise hinna põhimõtet saab kasutada üksnes juhul, kui piirhinna aluseks olev toode või teenus on sisuliselt võrreldav, mõistlikult üle Eesti kättesaadav, piisavas mahus tegelikult kasutusel ning sisaldab samaväärseid teenusekomponente. Hinda ja teenuse sisu tuleb hinnata tervikuna. </w:t>
            </w:r>
          </w:p>
          <w:p w14:paraId="5DD55E93" w14:textId="77777777"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D9F8792" w14:textId="77777777"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10. </w:t>
            </w:r>
            <w:r w:rsidRPr="00A21C21">
              <w:rPr>
                <w:rFonts w:ascii="Times New Roman" w:eastAsia="Times New Roman" w:hAnsi="Times New Roman" w:cs="Times New Roman"/>
                <w:kern w:val="0"/>
                <w:sz w:val="22"/>
                <w:szCs w:val="22"/>
                <w:lang w:eastAsia="et-EE"/>
                <w14:ligatures w14:val="none"/>
              </w:rPr>
              <w:t>Individuaalselt komplekteeritavate abiahendite hinnastamine tuleb täpsemalt sätestada.</w:t>
            </w:r>
            <w:r w:rsidRPr="005A2252">
              <w:rPr>
                <w:rFonts w:ascii="Times New Roman" w:eastAsia="Times New Roman" w:hAnsi="Times New Roman" w:cs="Times New Roman"/>
                <w:kern w:val="0"/>
                <w:sz w:val="22"/>
                <w:szCs w:val="22"/>
                <w:lang w:eastAsia="et-EE"/>
                <w14:ligatures w14:val="none"/>
              </w:rPr>
              <w:t xml:space="preserve"> </w:t>
            </w:r>
          </w:p>
          <w:p w14:paraId="22338A95" w14:textId="25359578"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Paljud keerukamad abivahendid ei ole standardtooted. Aktiivratastoolid, elektrilised ratastoolid, erilahendusega istumissüsteemid, laste abivahendid ja muud individuaalsed abivahendid komplekteeritakse konkreetse inimese vajaduse järgi. Eelnõust ei selgu, kuidas kujuneb selliste abivahendite hinnakokkuleppehind. Kas hind lepitakse kokku põhiraamile, iga lisakomponendi kaupa, tüüpkonfiguratsiooni kaupa või iga konkreetse kliendipõhise komplekti kaupa? Kui ühel abivahendil võib olla kümneid muudetavaid komponente, ei saa hinnastamist käsitleda samamoodi nagu standardpakendis meditsiiniseadme puhul. Kui hinnakokkuleppe mudel muutub liiga jäigaks või halduslikult ebamõistlikuks, loobuvad ettevõtted väikese nõudlusega, kuid konkreetsele kliendile hädavajalike toodete pakkumisest.</w:t>
            </w:r>
          </w:p>
          <w:p w14:paraId="6E321E70" w14:textId="2B6D5AB1" w:rsidR="00C847DD"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See puudutab näiteks aktiivratastoole. On kliente, kes vajavad väga konkreetset mudelit, sest see vastab nende võimekusele, kehatüübile, kasutusviisile või iseseisvuse tasemele. Kui sellise mudeli tegelik nõudlus on üks ost nelja või viie aasta jooksul, kuid ettevõte peab selle nimel pidevalt Tervisekassaga hinnakokkulepet hoidma ja halduskoormust kandma, väheneb motivatsioon sellist toodet Eesti turul üldse pakkuda. Lõpptulemusena ei kao kliendi vajadus, vaid kaob soodustusega kättesaadav valik. Klient ostab siis toote täishinnaga või jääb sobivaima lahenduseta.</w:t>
            </w:r>
          </w:p>
          <w:p w14:paraId="0532A446" w14:textId="77777777" w:rsidR="0022789B" w:rsidRDefault="0022789B"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45EB8CB3" w14:textId="77777777" w:rsidR="00C847DD" w:rsidRPr="005A2252" w:rsidRDefault="00C847DD"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2977CBD" w14:textId="77777777"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11. </w:t>
            </w:r>
            <w:r w:rsidRPr="00A21C21">
              <w:rPr>
                <w:rFonts w:ascii="Times New Roman" w:eastAsia="Times New Roman" w:hAnsi="Times New Roman" w:cs="Times New Roman"/>
                <w:kern w:val="0"/>
                <w:sz w:val="22"/>
                <w:szCs w:val="22"/>
                <w:lang w:eastAsia="et-EE"/>
                <w14:ligatures w14:val="none"/>
              </w:rPr>
              <w:t>Üldkehtivad teenusenõuded peavad olema avalikud, mitte peidetud lepingutesse</w:t>
            </w:r>
          </w:p>
          <w:p w14:paraId="6D2636FC" w14:textId="290435B9"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Eelnõu ja seletuskiri viitavad, et Tervisekassa lepib ettevõtetega kokku teenuse nõuded ning tõhustab partnerite järelevalvet.  Kui tegemist on üldkehtivate teenuse-, kvaliteedi-, hooldus</w:t>
            </w:r>
            <w:r w:rsidR="004F6D4B" w:rsidRPr="00A21C21">
              <w:rPr>
                <w:rFonts w:ascii="Times New Roman" w:eastAsia="Times New Roman" w:hAnsi="Times New Roman" w:cs="Times New Roman"/>
                <w:kern w:val="0"/>
                <w:sz w:val="22"/>
                <w:szCs w:val="22"/>
                <w:lang w:eastAsia="et-EE"/>
                <w14:ligatures w14:val="none"/>
              </w:rPr>
              <w:t>,</w:t>
            </w:r>
            <w:r w:rsidRPr="005A2252">
              <w:rPr>
                <w:rFonts w:ascii="Times New Roman" w:eastAsia="Times New Roman" w:hAnsi="Times New Roman" w:cs="Times New Roman"/>
                <w:kern w:val="0"/>
                <w:sz w:val="22"/>
                <w:szCs w:val="22"/>
                <w:lang w:eastAsia="et-EE"/>
                <w14:ligatures w14:val="none"/>
              </w:rPr>
              <w:t xml:space="preserve"> nõustamis-, remondi- või kättesaadavusnõuetega, peavad need olema sätestatud õigusaktis või vähemalt avalikus juhendis. Neid ei tohi kujundada üksikute ettevõtjatega sõlmitavate lepingute kaudu.Lepingupõhine reguleerimine tekitab ebavõrdse kohtlemise riski. Ühe ettevõtjaga võidakse kokku leppida ühed tingimused, teisega teised. Uus turule siseneja ei tea ette, millised </w:t>
            </w:r>
            <w:r w:rsidRPr="005A2252">
              <w:rPr>
                <w:rFonts w:ascii="Times New Roman" w:eastAsia="Times New Roman" w:hAnsi="Times New Roman" w:cs="Times New Roman"/>
                <w:kern w:val="0"/>
                <w:sz w:val="22"/>
                <w:szCs w:val="22"/>
                <w:lang w:eastAsia="et-EE"/>
                <w14:ligatures w14:val="none"/>
              </w:rPr>
              <w:lastRenderedPageBreak/>
              <w:t>kohustused teda tegelikult ootavad. See suurendab äririske, vähendab etteaimatavust ja loob põhjendamatuid turuletuleku barjääre. Eriti problemaatiline on olukord apteekidega. Kui abivahendiettevõtetele kehtestatakse lepinguga täiendavad teenusenõuded, kuid apteekidel samaväärset lepingulist raamistikku ei ole, tekib ebavõrdne konkurentsiolukord. Küsimus on selles, kas kõigile samal turul tegutsevatele osapooltele kehtivad samaväärsed sisulised kohustused.</w:t>
            </w:r>
          </w:p>
          <w:p w14:paraId="24BEE21F" w14:textId="77777777"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E185DC7" w14:textId="77777777"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Kokkuvõte ja ettepanekud</w:t>
            </w:r>
          </w:p>
          <w:p w14:paraId="37D27B6D" w14:textId="77777777"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OÜ Invaru hinnangul ei ole eelnõu praegusel kujul vastuvõtmiseks valmis.</w:t>
            </w:r>
          </w:p>
          <w:p w14:paraId="208228FE" w14:textId="15EADE85"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Meie põhiline ettepanek on eelnõu menetlemine ja jõustumine ühe aasta võrra edasi lükata. Minimaalselt tuleb 2027. aasta esimene etapp liita 2028. aasta etapiga ning kasutada tekkivat täiendavat aega reformi tegeliku rakendusmudeli lõpuni väljatöötamiseks. Esimese etapi maht ei ole selline, mis õigustaks reformi käivitamist enne, kui suuremate ja keerukamate etappide tegelikud lahendused on valmis.</w:t>
            </w:r>
          </w:p>
          <w:p w14:paraId="232B009D" w14:textId="77777777"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F95A4C2" w14:textId="66CAAB36"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OÜ Invaru teeb ettepaneku jätkata eelnõuga alles pärast seda, kui vähemalt järgmised küsimused on sisuliselt lahendatud:</w:t>
            </w:r>
          </w:p>
          <w:p w14:paraId="2ADE9CA4" w14:textId="77777777"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1. 2029.aasta üüriteenuse tervikmudel, sealhulgas hooldus, remont, varuosad, logistika, </w:t>
            </w:r>
          </w:p>
          <w:p w14:paraId="392C044A" w14:textId="77777777"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asendusvahendid, tagastus, puhastus, korduskasutus, arveldamine, limiidi lukustumine ja </w:t>
            </w:r>
          </w:p>
          <w:p w14:paraId="68AD5403" w14:textId="77777777"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limiidi vabanemine. </w:t>
            </w:r>
          </w:p>
          <w:p w14:paraId="5C7CDBB8" w14:textId="77777777"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2. Tehingute tühistamise ja kliendi limiidi kiire vabastamise süsteemisisene lahendus. </w:t>
            </w:r>
          </w:p>
          <w:p w14:paraId="3D05F983" w14:textId="77777777"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3. Olemasolevate üüriklientide üleminekukord olukorras, kus teenuseosutaja või konkreetne </w:t>
            </w:r>
          </w:p>
          <w:p w14:paraId="2941DE00" w14:textId="77777777"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toode ei saa Tervisekassa hinnakokkulepet. </w:t>
            </w:r>
          </w:p>
          <w:p w14:paraId="5EEE5D72" w14:textId="77777777"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4. Varuosade ja remondi hüvitamise kord müügi- ja üüritehingute puhul. </w:t>
            </w:r>
          </w:p>
          <w:p w14:paraId="7983C822" w14:textId="77777777"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5. Püsiv individuaalne erimenetlus keerukate ja erandlike abivahendivajaduste lahendamiseks. </w:t>
            </w:r>
          </w:p>
          <w:p w14:paraId="4FA1CBDE" w14:textId="77777777"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6. Kuni 18-aastaste laste tänaste seadusest tulenevate hüvitamistingimuste selge säilimine </w:t>
            </w:r>
          </w:p>
          <w:p w14:paraId="0D16E5E2" w14:textId="77777777"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seaduse tasandil. </w:t>
            </w:r>
          </w:p>
          <w:p w14:paraId="427DC799" w14:textId="77777777"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7. Vanaduspensioniealiste inkontinentsitoodete kasutajate tõendita või automaatse ligipääsu </w:t>
            </w:r>
          </w:p>
          <w:p w14:paraId="6E5F10C5" w14:textId="77777777"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säilimine. </w:t>
            </w:r>
          </w:p>
          <w:p w14:paraId="50134DC0" w14:textId="77777777"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8. MSA hindamise sisulise praktika ühtlustamine, terviklik esmane kontroll, siduv tagasiside </w:t>
            </w:r>
          </w:p>
          <w:p w14:paraId="0F9AA614" w14:textId="77777777"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ning mõistlik eskalatsiooni- või vaidlustusmehhanism. </w:t>
            </w:r>
          </w:p>
          <w:p w14:paraId="3AE21340" w14:textId="77777777"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9. Odavuselt teise hinna põhimõtte sidumine tegeliku kättesaadavuse, tegelike tehingute ja </w:t>
            </w:r>
          </w:p>
          <w:p w14:paraId="0E094AC1" w14:textId="77777777"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teenuse sisulise võrreldavusega. </w:t>
            </w:r>
          </w:p>
          <w:p w14:paraId="7A0D3E0B" w14:textId="77777777"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10. Individuaalselt komplekteeritavate abivahendite hinnastamise selge mudel. </w:t>
            </w:r>
          </w:p>
          <w:p w14:paraId="3DE7620B" w14:textId="4742BCA1"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lastRenderedPageBreak/>
              <w:t xml:space="preserve">11. Üldiste teenusenõuete sätestamine avalikult ja kõigile ühetaoliselt, mitte üksikute ettevõtjate lepingutes. </w:t>
            </w:r>
          </w:p>
          <w:p w14:paraId="5A18D5BA" w14:textId="77777777"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Kuni need küsimused on vastuseta, ei saa eelnõu pidada piisavalt küpseks ega rakendatavaks. </w:t>
            </w:r>
          </w:p>
          <w:p w14:paraId="01B9667E" w14:textId="664B5337"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Abivahendite valdkonnas ei ole tegemist asutuste vahelise töökorralduse muutmisega. Iga ebaselge norm, liiga hilja valmiv IT-lahendus või halvasti läbi mõeldud hinnareegel jõuab väga kiiresti inimeseni, kelle igapäevane liikumine, hügieen, hooldus või iseseisev toimetulek sõltub konkreetsest abivahendist.</w:t>
            </w:r>
            <w:r w:rsidR="00D739B4" w:rsidRPr="005A2252">
              <w:rPr>
                <w:rFonts w:ascii="Times New Roman" w:eastAsia="Times New Roman" w:hAnsi="Times New Roman" w:cs="Times New Roman"/>
                <w:kern w:val="0"/>
                <w:sz w:val="22"/>
                <w:szCs w:val="22"/>
                <w:lang w:eastAsia="et-EE"/>
                <w14:ligatures w14:val="none"/>
              </w:rPr>
              <w:t xml:space="preserve"> </w:t>
            </w:r>
            <w:r w:rsidRPr="005A2252">
              <w:rPr>
                <w:rFonts w:ascii="Times New Roman" w:eastAsia="Times New Roman" w:hAnsi="Times New Roman" w:cs="Times New Roman"/>
                <w:kern w:val="0"/>
                <w:sz w:val="22"/>
                <w:szCs w:val="22"/>
                <w:lang w:eastAsia="et-EE"/>
                <w14:ligatures w14:val="none"/>
              </w:rPr>
              <w:t>Invaru on sarnase kogemuse saanud juba 2016. aasta abivahendite reformi käivitamisel. Ka siis juhtisime enne reformi rakendumist tähelepanu probleemidele, mis hiljem praktikas realiseerusid. Paraku ei võetud neid hoiatusi piisava tõsidusega ning tagajärgi tuli lahendada pärast reformi jõustumist. Selline õigusloome ei ole kellelegi kasulik - mitte riigile, mitte ettevõtjatele ja kõige vähem abivahendit vajavale inimesele.</w:t>
            </w:r>
            <w:r w:rsidR="004F6D4B" w:rsidRPr="00A21C21">
              <w:rPr>
                <w:rFonts w:ascii="Times New Roman" w:eastAsia="Times New Roman" w:hAnsi="Times New Roman" w:cs="Times New Roman"/>
                <w:kern w:val="0"/>
                <w:sz w:val="22"/>
                <w:szCs w:val="22"/>
                <w:lang w:eastAsia="et-EE"/>
                <w14:ligatures w14:val="none"/>
              </w:rPr>
              <w:t xml:space="preserve"> </w:t>
            </w:r>
            <w:r w:rsidRPr="005A2252">
              <w:rPr>
                <w:rFonts w:ascii="Times New Roman" w:eastAsia="Times New Roman" w:hAnsi="Times New Roman" w:cs="Times New Roman"/>
                <w:kern w:val="0"/>
                <w:sz w:val="22"/>
                <w:szCs w:val="22"/>
                <w:lang w:eastAsia="et-EE"/>
                <w14:ligatures w14:val="none"/>
              </w:rPr>
              <w:t>Loodame, et käesoleva reformi puhul ei käsitleta valdkonna praktilist kogemust taas tülikate vastuväidetena, vaid sisendina, mis aitab vältida juba ette nähtavaid vigu. Me ei pea kordama 2016. aasta kogemust ainult selleks, et mõne aasta pärast tõdeda, et probleemid olid tegelikult ette teada.</w:t>
            </w:r>
            <w:r w:rsidR="00D739B4" w:rsidRPr="005A2252">
              <w:rPr>
                <w:rFonts w:ascii="Times New Roman" w:eastAsia="Times New Roman" w:hAnsi="Times New Roman" w:cs="Times New Roman"/>
                <w:kern w:val="0"/>
                <w:sz w:val="22"/>
                <w:szCs w:val="22"/>
                <w:lang w:eastAsia="et-EE"/>
                <w14:ligatures w14:val="none"/>
              </w:rPr>
              <w:t xml:space="preserve"> </w:t>
            </w:r>
            <w:r w:rsidRPr="005A2252">
              <w:rPr>
                <w:rFonts w:ascii="Times New Roman" w:eastAsia="Times New Roman" w:hAnsi="Times New Roman" w:cs="Times New Roman"/>
                <w:kern w:val="0"/>
                <w:sz w:val="22"/>
                <w:szCs w:val="22"/>
                <w:lang w:eastAsia="et-EE"/>
                <w14:ligatures w14:val="none"/>
              </w:rPr>
              <w:t>Sellise mõjuga reform tuleb teha enne jõustumist sisuliselt valmis. Kui valdkonnaga igapäevaselt kokkupuutuvad osapooled ütlevad juba enne seaduse vastuvõtmist, kus riskid paiknevad, ei ole mõistlik lasta riskidel realiseeruda. 2016. aastal seda paraku t</w:t>
            </w:r>
            <w:r w:rsidR="00F76C48" w:rsidRPr="005A2252">
              <w:rPr>
                <w:rFonts w:ascii="Times New Roman" w:eastAsia="Times New Roman" w:hAnsi="Times New Roman" w:cs="Times New Roman"/>
                <w:kern w:val="0"/>
                <w:sz w:val="22"/>
                <w:szCs w:val="22"/>
                <w:lang w:eastAsia="et-EE"/>
                <w14:ligatures w14:val="none"/>
              </w:rPr>
              <w:t>ehti.</w:t>
            </w:r>
          </w:p>
        </w:tc>
        <w:tc>
          <w:tcPr>
            <w:tcW w:w="5670" w:type="dxa"/>
            <w:tcBorders>
              <w:top w:val="single" w:sz="8" w:space="0" w:color="auto"/>
              <w:left w:val="single" w:sz="8" w:space="0" w:color="auto"/>
              <w:bottom w:val="single" w:sz="8" w:space="0" w:color="auto"/>
              <w:right w:val="single" w:sz="8" w:space="0" w:color="auto"/>
            </w:tcBorders>
          </w:tcPr>
          <w:p w14:paraId="746B0C4F" w14:textId="45A7E4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lastRenderedPageBreak/>
              <w:t xml:space="preserve">Täname toetuse eest reformi eesmärkidele. </w:t>
            </w:r>
          </w:p>
          <w:p w14:paraId="5177C486" w14:textId="77777777" w:rsidR="001D328B" w:rsidRDefault="001D328B"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5623AAB" w14:textId="77777777" w:rsidR="001D328B" w:rsidRDefault="001D328B"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42441C0" w14:textId="77777777" w:rsidR="001D328B" w:rsidRDefault="001D328B"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ED0EAAC" w14:textId="77777777" w:rsidR="001D328B" w:rsidRDefault="001D328B"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26A03DC" w14:textId="77777777" w:rsidR="001D328B" w:rsidRDefault="001D328B"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D42BE47" w14:textId="77777777" w:rsidR="001D328B" w:rsidRDefault="001D328B"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54C9CF5" w14:textId="77777777" w:rsidR="001D328B" w:rsidRDefault="001D328B"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3CCDD0C" w14:textId="77777777" w:rsidR="001D328B" w:rsidRDefault="001D328B"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88EFA66" w14:textId="77777777" w:rsidR="001D328B" w:rsidRDefault="001D328B"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FDD14A1" w14:textId="77777777" w:rsidR="001D328B" w:rsidRDefault="001D328B"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C14270D" w14:textId="77777777" w:rsidR="001D328B" w:rsidRDefault="001D328B"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4E71DD3" w14:textId="77777777" w:rsidR="001D328B" w:rsidRDefault="001D328B"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0A59410" w14:textId="77777777" w:rsidR="001D328B" w:rsidRDefault="001D328B"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50EAD33" w14:textId="77777777" w:rsidR="001D328B" w:rsidRDefault="001D328B"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E799792" w14:textId="77777777" w:rsidR="001D328B" w:rsidRDefault="001D328B"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0CD5424" w14:textId="77777777" w:rsidR="001D328B" w:rsidRDefault="001D328B" w:rsidP="00BD54F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4C59BE3" w14:textId="38236458" w:rsidR="001D328B" w:rsidRPr="005A2252" w:rsidRDefault="001D328B"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8CE3566" w14:textId="66D49207" w:rsidR="005B0870" w:rsidRPr="005B0870" w:rsidRDefault="00B57342" w:rsidP="004A46D9">
            <w:pPr>
              <w:spacing w:after="0" w:line="240" w:lineRule="auto"/>
              <w:ind w:left="113"/>
              <w:jc w:val="both"/>
              <w:textAlignment w:val="baseline"/>
              <w:rPr>
                <w:rFonts w:ascii="Times New Roman" w:eastAsia="Times New Roman" w:hAnsi="Times New Roman" w:cs="Times New Roman"/>
                <w:kern w:val="0"/>
                <w:sz w:val="22"/>
                <w:szCs w:val="22"/>
                <w:lang w:eastAsia="et-EE"/>
                <w14:ligatures w14:val="none"/>
              </w:rPr>
            </w:pPr>
            <w:r w:rsidRPr="00A21C21">
              <w:rPr>
                <w:rFonts w:ascii="Times New Roman" w:eastAsia="Times New Roman" w:hAnsi="Times New Roman" w:cs="Times New Roman"/>
                <w:kern w:val="0"/>
                <w:sz w:val="22"/>
                <w:szCs w:val="22"/>
                <w:lang w:eastAsia="et-EE"/>
                <w14:ligatures w14:val="none"/>
              </w:rPr>
              <w:t>1.</w:t>
            </w:r>
            <w:r>
              <w:rPr>
                <w:rFonts w:ascii="Times New Roman" w:eastAsia="Times New Roman" w:hAnsi="Times New Roman" w:cs="Times New Roman"/>
                <w:b/>
                <w:bCs/>
                <w:kern w:val="0"/>
                <w:sz w:val="22"/>
                <w:szCs w:val="22"/>
                <w:lang w:eastAsia="et-EE"/>
                <w14:ligatures w14:val="none"/>
              </w:rPr>
              <w:t xml:space="preserve"> </w:t>
            </w:r>
            <w:r w:rsidRPr="00C54F44">
              <w:rPr>
                <w:rFonts w:ascii="Times New Roman" w:eastAsia="Times New Roman" w:hAnsi="Times New Roman" w:cs="Times New Roman"/>
                <w:b/>
                <w:bCs/>
                <w:kern w:val="0"/>
                <w:sz w:val="22"/>
                <w:szCs w:val="22"/>
                <w:lang w:eastAsia="et-EE"/>
                <w14:ligatures w14:val="none"/>
              </w:rPr>
              <w:t>Mitte arvestatud.</w:t>
            </w:r>
            <w:r w:rsidRPr="005A2252">
              <w:rPr>
                <w:rFonts w:ascii="Times New Roman" w:eastAsia="Times New Roman" w:hAnsi="Times New Roman" w:cs="Times New Roman"/>
                <w:kern w:val="0"/>
                <w:sz w:val="22"/>
                <w:szCs w:val="22"/>
                <w:lang w:eastAsia="et-EE"/>
                <w14:ligatures w14:val="none"/>
              </w:rPr>
              <w:t xml:space="preserve"> Selgitame. Reform viiakse ellu kolmes etapis, mis võimaldab olulised valdkonnaspetsiifilised </w:t>
            </w:r>
            <w:r w:rsidR="005B0870" w:rsidRPr="005B0870">
              <w:rPr>
                <w:rFonts w:ascii="Times New Roman" w:eastAsia="Times New Roman" w:hAnsi="Times New Roman" w:cs="Times New Roman"/>
                <w:kern w:val="0"/>
                <w:sz w:val="22"/>
                <w:szCs w:val="22"/>
                <w:lang w:eastAsia="et-EE"/>
                <w14:ligatures w14:val="none"/>
              </w:rPr>
              <w:t>küsimused järk-järgult läbi töötada. Seaduse jõustumine</w:t>
            </w:r>
            <w:r w:rsidRPr="005A2252">
              <w:rPr>
                <w:rFonts w:ascii="Times New Roman" w:eastAsia="Times New Roman" w:hAnsi="Times New Roman" w:cs="Times New Roman"/>
                <w:kern w:val="0"/>
                <w:sz w:val="22"/>
                <w:szCs w:val="22"/>
                <w:lang w:eastAsia="et-EE"/>
                <w14:ligatures w14:val="none"/>
              </w:rPr>
              <w:t xml:space="preserve"> on </w:t>
            </w:r>
            <w:r w:rsidR="005B0870" w:rsidRPr="005B0870">
              <w:rPr>
                <w:rFonts w:ascii="Times New Roman" w:eastAsia="Times New Roman" w:hAnsi="Times New Roman" w:cs="Times New Roman"/>
                <w:kern w:val="0"/>
                <w:sz w:val="22"/>
                <w:szCs w:val="22"/>
                <w:lang w:eastAsia="et-EE"/>
                <w14:ligatures w14:val="none"/>
              </w:rPr>
              <w:t>vajalik</w:t>
            </w:r>
            <w:r w:rsidRPr="005A2252">
              <w:rPr>
                <w:rFonts w:ascii="Times New Roman" w:eastAsia="Times New Roman" w:hAnsi="Times New Roman" w:cs="Times New Roman"/>
                <w:kern w:val="0"/>
                <w:sz w:val="22"/>
                <w:szCs w:val="22"/>
                <w:lang w:eastAsia="et-EE"/>
                <w14:ligatures w14:val="none"/>
              </w:rPr>
              <w:t xml:space="preserve">, et </w:t>
            </w:r>
            <w:r w:rsidR="005B0870" w:rsidRPr="005B0870">
              <w:rPr>
                <w:rFonts w:ascii="Times New Roman" w:eastAsia="Times New Roman" w:hAnsi="Times New Roman" w:cs="Times New Roman"/>
                <w:kern w:val="0"/>
                <w:sz w:val="22"/>
                <w:szCs w:val="22"/>
                <w:lang w:eastAsia="et-EE"/>
                <w14:ligatures w14:val="none"/>
              </w:rPr>
              <w:t>luua reformi elluviimiseks vajalik</w:t>
            </w:r>
            <w:r w:rsidRPr="005A2252">
              <w:rPr>
                <w:rFonts w:ascii="Times New Roman" w:eastAsia="Times New Roman" w:hAnsi="Times New Roman" w:cs="Times New Roman"/>
                <w:kern w:val="0"/>
                <w:sz w:val="22"/>
                <w:szCs w:val="22"/>
                <w:lang w:eastAsia="et-EE"/>
                <w14:ligatures w14:val="none"/>
              </w:rPr>
              <w:t xml:space="preserve"> õiguslik </w:t>
            </w:r>
            <w:r w:rsidR="005B0870" w:rsidRPr="005B0870">
              <w:rPr>
                <w:rFonts w:ascii="Times New Roman" w:eastAsia="Times New Roman" w:hAnsi="Times New Roman" w:cs="Times New Roman"/>
                <w:kern w:val="0"/>
                <w:sz w:val="22"/>
                <w:szCs w:val="22"/>
                <w:lang w:eastAsia="et-EE"/>
                <w14:ligatures w14:val="none"/>
              </w:rPr>
              <w:t>raamistik, sealhulgas</w:t>
            </w:r>
            <w:r w:rsidRPr="005A2252">
              <w:rPr>
                <w:rFonts w:ascii="Times New Roman" w:eastAsia="Times New Roman" w:hAnsi="Times New Roman" w:cs="Times New Roman"/>
                <w:kern w:val="0"/>
                <w:sz w:val="22"/>
                <w:szCs w:val="22"/>
                <w:lang w:eastAsia="et-EE"/>
                <w14:ligatures w14:val="none"/>
              </w:rPr>
              <w:t xml:space="preserve"> kaua oodatud meditsiiniseadme kaardi väljakirjutamise õiguse laiendamine </w:t>
            </w:r>
            <w:r w:rsidR="005B0870" w:rsidRPr="005B0870">
              <w:rPr>
                <w:rFonts w:ascii="Times New Roman" w:eastAsia="Times New Roman" w:hAnsi="Times New Roman" w:cs="Times New Roman"/>
                <w:kern w:val="0"/>
                <w:sz w:val="22"/>
                <w:szCs w:val="22"/>
                <w:lang w:eastAsia="et-EE"/>
                <w14:ligatures w14:val="none"/>
              </w:rPr>
              <w:t>teistele tervishoiuspetsialistidele.</w:t>
            </w:r>
            <w:r w:rsidRPr="005A2252">
              <w:rPr>
                <w:rFonts w:ascii="Times New Roman" w:eastAsia="Times New Roman" w:hAnsi="Times New Roman" w:cs="Times New Roman"/>
                <w:kern w:val="0"/>
                <w:sz w:val="22"/>
                <w:szCs w:val="22"/>
                <w:lang w:eastAsia="et-EE"/>
                <w14:ligatures w14:val="none"/>
              </w:rPr>
              <w:t xml:space="preserve"> I etapi </w:t>
            </w:r>
            <w:r w:rsidR="005B0870" w:rsidRPr="005B0870">
              <w:rPr>
                <w:rFonts w:ascii="Times New Roman" w:eastAsia="Times New Roman" w:hAnsi="Times New Roman" w:cs="Times New Roman"/>
                <w:kern w:val="0"/>
                <w:sz w:val="22"/>
                <w:szCs w:val="22"/>
                <w:lang w:eastAsia="et-EE"/>
                <w14:ligatures w14:val="none"/>
              </w:rPr>
              <w:t xml:space="preserve">toodete </w:t>
            </w:r>
            <w:r w:rsidRPr="005A2252">
              <w:rPr>
                <w:rFonts w:ascii="Times New Roman" w:eastAsia="Times New Roman" w:hAnsi="Times New Roman" w:cs="Times New Roman"/>
                <w:kern w:val="0"/>
                <w:sz w:val="22"/>
                <w:szCs w:val="22"/>
                <w:lang w:eastAsia="et-EE"/>
                <w14:ligatures w14:val="none"/>
              </w:rPr>
              <w:t xml:space="preserve">registreerimine </w:t>
            </w:r>
            <w:r>
              <w:rPr>
                <w:rFonts w:ascii="Times New Roman" w:eastAsia="Times New Roman" w:hAnsi="Times New Roman" w:cs="Times New Roman"/>
                <w:kern w:val="0"/>
                <w:sz w:val="22"/>
                <w:szCs w:val="22"/>
                <w:lang w:eastAsia="et-EE"/>
                <w14:ligatures w14:val="none"/>
              </w:rPr>
              <w:t xml:space="preserve">ja </w:t>
            </w:r>
            <w:r w:rsidR="002E23F8">
              <w:rPr>
                <w:rFonts w:ascii="Times New Roman" w:eastAsia="Times New Roman" w:hAnsi="Times New Roman" w:cs="Times New Roman"/>
                <w:kern w:val="0"/>
                <w:sz w:val="22"/>
                <w:szCs w:val="22"/>
                <w:lang w:eastAsia="et-EE"/>
                <w14:ligatures w14:val="none"/>
              </w:rPr>
              <w:t xml:space="preserve">hüvitamistingimuste </w:t>
            </w:r>
            <w:r w:rsidR="005B0870" w:rsidRPr="005B0870">
              <w:rPr>
                <w:rFonts w:ascii="Times New Roman" w:eastAsia="Times New Roman" w:hAnsi="Times New Roman" w:cs="Times New Roman"/>
                <w:kern w:val="0"/>
                <w:sz w:val="22"/>
                <w:szCs w:val="22"/>
                <w:lang w:eastAsia="et-EE"/>
                <w14:ligatures w14:val="none"/>
              </w:rPr>
              <w:t>ettevalmistamine</w:t>
            </w:r>
            <w:r w:rsidRPr="005A2252">
              <w:rPr>
                <w:rFonts w:ascii="Times New Roman" w:eastAsia="Times New Roman" w:hAnsi="Times New Roman" w:cs="Times New Roman"/>
                <w:kern w:val="0"/>
                <w:sz w:val="22"/>
                <w:szCs w:val="22"/>
                <w:lang w:eastAsia="et-EE"/>
                <w14:ligatures w14:val="none"/>
              </w:rPr>
              <w:t xml:space="preserve"> on </w:t>
            </w:r>
            <w:r w:rsidR="005B0870" w:rsidRPr="005B0870">
              <w:rPr>
                <w:rFonts w:ascii="Times New Roman" w:eastAsia="Times New Roman" w:hAnsi="Times New Roman" w:cs="Times New Roman"/>
                <w:kern w:val="0"/>
                <w:sz w:val="22"/>
                <w:szCs w:val="22"/>
                <w:lang w:eastAsia="et-EE"/>
                <w14:ligatures w14:val="none"/>
              </w:rPr>
              <w:t>ajakavas ning seetõttu</w:t>
            </w:r>
            <w:r w:rsidRPr="005A2252">
              <w:rPr>
                <w:rFonts w:ascii="Times New Roman" w:eastAsia="Times New Roman" w:hAnsi="Times New Roman" w:cs="Times New Roman"/>
                <w:kern w:val="0"/>
                <w:sz w:val="22"/>
                <w:szCs w:val="22"/>
                <w:lang w:eastAsia="et-EE"/>
                <w14:ligatures w14:val="none"/>
              </w:rPr>
              <w:t xml:space="preserve"> ei ole põhjendatud reformi </w:t>
            </w:r>
            <w:r w:rsidR="005B0870" w:rsidRPr="005B0870">
              <w:rPr>
                <w:rFonts w:ascii="Times New Roman" w:eastAsia="Times New Roman" w:hAnsi="Times New Roman" w:cs="Times New Roman"/>
                <w:kern w:val="0"/>
                <w:sz w:val="22"/>
                <w:szCs w:val="22"/>
                <w:lang w:eastAsia="et-EE"/>
                <w14:ligatures w14:val="none"/>
              </w:rPr>
              <w:t xml:space="preserve">tervikuna </w:t>
            </w:r>
            <w:r w:rsidRPr="005A2252">
              <w:rPr>
                <w:rFonts w:ascii="Times New Roman" w:eastAsia="Times New Roman" w:hAnsi="Times New Roman" w:cs="Times New Roman"/>
                <w:kern w:val="0"/>
                <w:sz w:val="22"/>
                <w:szCs w:val="22"/>
                <w:lang w:eastAsia="et-EE"/>
                <w14:ligatures w14:val="none"/>
              </w:rPr>
              <w:t>edasi lükata.</w:t>
            </w:r>
          </w:p>
          <w:p w14:paraId="697889DA" w14:textId="77777777" w:rsidR="005B0870" w:rsidRPr="004A46D9" w:rsidRDefault="005B0870" w:rsidP="004A46D9">
            <w:pPr>
              <w:spacing w:after="0" w:line="240" w:lineRule="auto"/>
              <w:ind w:left="113"/>
              <w:jc w:val="both"/>
              <w:textAlignment w:val="baseline"/>
              <w:rPr>
                <w:rFonts w:ascii="Times New Roman" w:eastAsia="Times New Roman" w:hAnsi="Times New Roman" w:cs="Times New Roman"/>
                <w:kern w:val="0"/>
                <w:sz w:val="22"/>
                <w:szCs w:val="22"/>
                <w:lang w:eastAsia="et-EE"/>
                <w14:ligatures w14:val="none"/>
              </w:rPr>
            </w:pPr>
          </w:p>
          <w:p w14:paraId="6C49B07B" w14:textId="26FB13DD" w:rsidR="00B57342" w:rsidRPr="005A2252" w:rsidRDefault="00C54F44"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C54F44">
              <w:rPr>
                <w:rFonts w:ascii="Times New Roman" w:eastAsia="Times New Roman" w:hAnsi="Times New Roman" w:cs="Times New Roman"/>
                <w:kern w:val="0"/>
                <w:sz w:val="22"/>
                <w:szCs w:val="22"/>
                <w:lang w:eastAsia="et-EE"/>
                <w14:ligatures w14:val="none"/>
              </w:rPr>
              <w:t xml:space="preserve">I etapp on teadlikult kavandatud väiksema mahuga ning ei hõlma üüritavaid abivahendeid. Selle eesmärk on lisaks õigusaktide muutmisele testida praktikas ületoomise protsesse, hinnata võimalikke kitsaskohti ning kasutada saadud kogemust II ja III etapi ettevalmistamisel. Samuti on 2026. aastal valminud uus meditsiiniseadmete ja abivahendite andmekogu </w:t>
            </w:r>
            <w:r w:rsidR="00173D78" w:rsidRPr="00A21C21">
              <w:rPr>
                <w:rFonts w:ascii="Times New Roman" w:eastAsia="Times New Roman" w:hAnsi="Times New Roman" w:cs="Times New Roman"/>
                <w:kern w:val="0"/>
                <w:sz w:val="22"/>
                <w:szCs w:val="22"/>
                <w:lang w:eastAsia="et-EE"/>
                <w14:ligatures w14:val="none"/>
              </w:rPr>
              <w:t xml:space="preserve">(MSA) </w:t>
            </w:r>
            <w:r w:rsidRPr="00C54F44">
              <w:rPr>
                <w:rFonts w:ascii="Times New Roman" w:eastAsia="Times New Roman" w:hAnsi="Times New Roman" w:cs="Times New Roman"/>
                <w:kern w:val="0"/>
                <w:sz w:val="22"/>
                <w:szCs w:val="22"/>
                <w:lang w:eastAsia="et-EE"/>
                <w14:ligatures w14:val="none"/>
              </w:rPr>
              <w:t>ning ettevõtjatel on juba võimalik II ja III etapi tooteid sinna registreerida. MSA-s registreerimise kohustus kehtib SKA partneritele ka praegu</w:t>
            </w:r>
            <w:r w:rsidR="004F6D4B" w:rsidRPr="00A21C21">
              <w:rPr>
                <w:rFonts w:ascii="Times New Roman" w:eastAsia="Times New Roman" w:hAnsi="Times New Roman" w:cs="Times New Roman"/>
                <w:kern w:val="0"/>
                <w:sz w:val="22"/>
                <w:szCs w:val="22"/>
                <w:lang w:eastAsia="et-EE"/>
                <w14:ligatures w14:val="none"/>
              </w:rPr>
              <w:t xml:space="preserve"> </w:t>
            </w:r>
            <w:r w:rsidR="00B57342" w:rsidRPr="00ED6DC0">
              <w:rPr>
                <w:rFonts w:ascii="Times New Roman" w:eastAsia="Times New Roman" w:hAnsi="Times New Roman" w:cs="Times New Roman"/>
                <w:kern w:val="0"/>
                <w:sz w:val="22"/>
                <w:szCs w:val="22"/>
                <w:lang w:eastAsia="et-EE"/>
                <w14:ligatures w14:val="none"/>
              </w:rPr>
              <w:t>(SHS §</w:t>
            </w:r>
            <w:r w:rsidR="00ED6DC0" w:rsidRPr="00ED6DC0">
              <w:rPr>
                <w:rFonts w:ascii="Times New Roman" w:eastAsia="Times New Roman" w:hAnsi="Times New Roman" w:cs="Times New Roman"/>
                <w:kern w:val="0"/>
                <w:sz w:val="22"/>
                <w:szCs w:val="22"/>
                <w:lang w:eastAsia="et-EE"/>
                <w14:ligatures w14:val="none"/>
              </w:rPr>
              <w:t xml:space="preserve">  55 lg 4</w:t>
            </w:r>
            <w:r w:rsidR="00B57342" w:rsidRPr="00ED6DC0">
              <w:rPr>
                <w:rFonts w:ascii="Times New Roman" w:eastAsia="Times New Roman" w:hAnsi="Times New Roman" w:cs="Times New Roman"/>
                <w:kern w:val="0"/>
                <w:sz w:val="22"/>
                <w:szCs w:val="22"/>
                <w:lang w:eastAsia="et-EE"/>
                <w14:ligatures w14:val="none"/>
              </w:rPr>
              <w:t>)</w:t>
            </w:r>
            <w:r w:rsidR="0070514E" w:rsidRPr="00ED6DC0">
              <w:rPr>
                <w:rFonts w:ascii="Times New Roman" w:eastAsia="Times New Roman" w:hAnsi="Times New Roman" w:cs="Times New Roman"/>
                <w:kern w:val="0"/>
                <w:sz w:val="22"/>
                <w:szCs w:val="22"/>
                <w:lang w:eastAsia="et-EE"/>
                <w14:ligatures w14:val="none"/>
              </w:rPr>
              <w:t xml:space="preserve">. </w:t>
            </w:r>
          </w:p>
          <w:p w14:paraId="50E9FE82"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80F8A3B" w14:textId="630F97BE" w:rsidR="00923674" w:rsidRPr="00923674" w:rsidRDefault="00B57342" w:rsidP="00923674">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Viidatud küsimused, </w:t>
            </w:r>
            <w:r w:rsidR="00391B6D" w:rsidRPr="00391B6D">
              <w:rPr>
                <w:rFonts w:ascii="Times New Roman" w:eastAsia="Times New Roman" w:hAnsi="Times New Roman" w:cs="Times New Roman"/>
                <w:kern w:val="0"/>
                <w:sz w:val="22"/>
                <w:szCs w:val="22"/>
                <w:lang w:eastAsia="et-EE"/>
                <w14:ligatures w14:val="none"/>
              </w:rPr>
              <w:t xml:space="preserve">puudutavad valdavalt 2029. aastasse kavandatud üüriteenust ja keerukamaid abivahendeid. Just </w:t>
            </w:r>
            <w:r w:rsidR="00391B6D" w:rsidRPr="00391B6D">
              <w:rPr>
                <w:rFonts w:ascii="Times New Roman" w:eastAsia="Times New Roman" w:hAnsi="Times New Roman" w:cs="Times New Roman"/>
                <w:kern w:val="0"/>
                <w:sz w:val="22"/>
                <w:szCs w:val="22"/>
                <w:lang w:eastAsia="et-EE"/>
                <w14:ligatures w14:val="none"/>
              </w:rPr>
              <w:lastRenderedPageBreak/>
              <w:t>seetõttu on need valdkonnad jäetud reformi viimasesse etappi, et nende lahendused saaks välja töötada koostöös sektori osapooltega enne ületoomist. Üüriteenuse, arveldamise, limiidihalduse, remondi, hoolduse, varuosade ja muude rakenduslike küsimuste detailid töötatakse välja enne vastavate tootegruppide üleviimist Tervisekassa süsteemi ning vajaduse korral täpsustatakse rakendusakte.</w:t>
            </w:r>
            <w:r w:rsidR="00923674">
              <w:rPr>
                <w:rFonts w:ascii="Times New Roman" w:eastAsia="Times New Roman" w:hAnsi="Times New Roman" w:cs="Times New Roman"/>
                <w:kern w:val="0"/>
                <w:sz w:val="22"/>
                <w:szCs w:val="22"/>
                <w:lang w:eastAsia="et-EE"/>
                <w14:ligatures w14:val="none"/>
              </w:rPr>
              <w:t xml:space="preserve"> </w:t>
            </w:r>
            <w:r w:rsidR="00923674" w:rsidRPr="00923674">
              <w:rPr>
                <w:rFonts w:ascii="Times New Roman" w:eastAsia="Times New Roman" w:hAnsi="Times New Roman" w:cs="Times New Roman"/>
                <w:kern w:val="0"/>
                <w:sz w:val="22"/>
                <w:szCs w:val="22"/>
                <w:lang w:eastAsia="et-EE"/>
                <w14:ligatures w14:val="none"/>
              </w:rPr>
              <w:t xml:space="preserve">Samuti tuleb arvestada, et üüritehingute arvu võrdlemisel ei kajasta tehingute koguarv tegelikku kasutajate hulka. </w:t>
            </w:r>
            <w:r w:rsidR="004F6D4B" w:rsidRPr="00A21C21">
              <w:rPr>
                <w:rFonts w:ascii="Times New Roman" w:eastAsia="Times New Roman" w:hAnsi="Times New Roman" w:cs="Times New Roman"/>
                <w:kern w:val="0"/>
                <w:sz w:val="22"/>
                <w:szCs w:val="22"/>
                <w:lang w:eastAsia="et-EE"/>
                <w14:ligatures w14:val="none"/>
              </w:rPr>
              <w:t>Üüritehingud</w:t>
            </w:r>
            <w:r w:rsidR="00923674" w:rsidRPr="00923674">
              <w:rPr>
                <w:rFonts w:ascii="Times New Roman" w:eastAsia="Times New Roman" w:hAnsi="Times New Roman" w:cs="Times New Roman"/>
                <w:kern w:val="0"/>
                <w:sz w:val="22"/>
                <w:szCs w:val="22"/>
                <w:lang w:eastAsia="et-EE"/>
                <w14:ligatures w14:val="none"/>
              </w:rPr>
              <w:t xml:space="preserve"> on </w:t>
            </w:r>
            <w:r w:rsidR="004F6D4B" w:rsidRPr="00A21C21">
              <w:rPr>
                <w:rFonts w:ascii="Times New Roman" w:eastAsia="Times New Roman" w:hAnsi="Times New Roman" w:cs="Times New Roman"/>
                <w:kern w:val="0"/>
                <w:sz w:val="22"/>
                <w:szCs w:val="22"/>
                <w:lang w:eastAsia="et-EE"/>
                <w14:ligatures w14:val="none"/>
              </w:rPr>
              <w:t>tavapäraselt</w:t>
            </w:r>
            <w:r w:rsidR="00923674" w:rsidRPr="00923674">
              <w:rPr>
                <w:rFonts w:ascii="Times New Roman" w:eastAsia="Times New Roman" w:hAnsi="Times New Roman" w:cs="Times New Roman"/>
                <w:kern w:val="0"/>
                <w:sz w:val="22"/>
                <w:szCs w:val="22"/>
                <w:lang w:eastAsia="et-EE"/>
                <w14:ligatures w14:val="none"/>
              </w:rPr>
              <w:t xml:space="preserve"> kuupõhised, </w:t>
            </w:r>
            <w:r w:rsidR="004F6D4B" w:rsidRPr="00A21C21">
              <w:rPr>
                <w:rFonts w:ascii="Times New Roman" w:eastAsia="Times New Roman" w:hAnsi="Times New Roman" w:cs="Times New Roman"/>
                <w:kern w:val="0"/>
                <w:sz w:val="22"/>
                <w:szCs w:val="22"/>
                <w:lang w:eastAsia="et-EE"/>
                <w14:ligatures w14:val="none"/>
              </w:rPr>
              <w:t xml:space="preserve">seega </w:t>
            </w:r>
            <w:r w:rsidR="00923674" w:rsidRPr="00923674">
              <w:rPr>
                <w:rFonts w:ascii="Times New Roman" w:eastAsia="Times New Roman" w:hAnsi="Times New Roman" w:cs="Times New Roman"/>
                <w:kern w:val="0"/>
                <w:sz w:val="22"/>
                <w:szCs w:val="22"/>
                <w:lang w:eastAsia="et-EE"/>
                <w14:ligatures w14:val="none"/>
              </w:rPr>
              <w:t xml:space="preserve">üks inimene </w:t>
            </w:r>
            <w:r w:rsidR="004F6D4B" w:rsidRPr="00A21C21">
              <w:rPr>
                <w:rFonts w:ascii="Times New Roman" w:eastAsia="Times New Roman" w:hAnsi="Times New Roman" w:cs="Times New Roman"/>
                <w:kern w:val="0"/>
                <w:sz w:val="22"/>
                <w:szCs w:val="22"/>
                <w:lang w:eastAsia="et-EE"/>
                <w14:ligatures w14:val="none"/>
              </w:rPr>
              <w:t xml:space="preserve">kajastub </w:t>
            </w:r>
            <w:r w:rsidR="00923674" w:rsidRPr="00923674">
              <w:rPr>
                <w:rFonts w:ascii="Times New Roman" w:eastAsia="Times New Roman" w:hAnsi="Times New Roman" w:cs="Times New Roman"/>
                <w:kern w:val="0"/>
                <w:sz w:val="22"/>
                <w:szCs w:val="22"/>
                <w:lang w:eastAsia="et-EE"/>
                <w14:ligatures w14:val="none"/>
              </w:rPr>
              <w:t>aasta jooksul statistikasse ligikaudu 12 tehinguna</w:t>
            </w:r>
            <w:r w:rsidR="00B108EB" w:rsidRPr="00A21C21">
              <w:rPr>
                <w:rFonts w:ascii="Times New Roman" w:eastAsia="Times New Roman" w:hAnsi="Times New Roman" w:cs="Times New Roman"/>
                <w:kern w:val="0"/>
                <w:sz w:val="22"/>
                <w:szCs w:val="22"/>
                <w:lang w:eastAsia="et-EE"/>
                <w14:ligatures w14:val="none"/>
              </w:rPr>
              <w:t xml:space="preserve"> ega peegelda mõjutatud</w:t>
            </w:r>
            <w:r w:rsidR="00923674" w:rsidRPr="00923674">
              <w:rPr>
                <w:rFonts w:ascii="Times New Roman" w:eastAsia="Times New Roman" w:hAnsi="Times New Roman" w:cs="Times New Roman"/>
                <w:kern w:val="0"/>
                <w:sz w:val="22"/>
                <w:szCs w:val="22"/>
                <w:lang w:eastAsia="et-EE"/>
                <w14:ligatures w14:val="none"/>
              </w:rPr>
              <w:t xml:space="preserve"> kasutajate </w:t>
            </w:r>
            <w:r w:rsidR="00B108EB" w:rsidRPr="00A21C21">
              <w:rPr>
                <w:rFonts w:ascii="Times New Roman" w:eastAsia="Times New Roman" w:hAnsi="Times New Roman" w:cs="Times New Roman"/>
                <w:kern w:val="0"/>
                <w:sz w:val="22"/>
                <w:szCs w:val="22"/>
                <w:lang w:eastAsia="et-EE"/>
                <w14:ligatures w14:val="none"/>
              </w:rPr>
              <w:t>ega unikaalsete registreerimist vajavate seadmete hulka</w:t>
            </w:r>
            <w:r w:rsidR="004F6D4B" w:rsidRPr="00A21C21">
              <w:rPr>
                <w:rFonts w:ascii="Times New Roman" w:eastAsia="Times New Roman" w:hAnsi="Times New Roman" w:cs="Times New Roman"/>
                <w:kern w:val="0"/>
                <w:sz w:val="22"/>
                <w:szCs w:val="22"/>
                <w:lang w:eastAsia="et-EE"/>
                <w14:ligatures w14:val="none"/>
              </w:rPr>
              <w:t>.</w:t>
            </w:r>
          </w:p>
          <w:p w14:paraId="299F4616" w14:textId="77777777" w:rsidR="009372D7" w:rsidRPr="005A2252" w:rsidRDefault="009372D7" w:rsidP="00923674">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993B199" w14:textId="77777777" w:rsidR="009372D7" w:rsidRPr="009372D7" w:rsidRDefault="00B57342" w:rsidP="009372D7">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2. </w:t>
            </w:r>
            <w:r w:rsidRPr="00EF4690">
              <w:rPr>
                <w:rFonts w:ascii="Times New Roman" w:eastAsia="Times New Roman" w:hAnsi="Times New Roman" w:cs="Times New Roman"/>
                <w:b/>
                <w:kern w:val="0"/>
                <w:sz w:val="22"/>
                <w:szCs w:val="22"/>
                <w:lang w:eastAsia="et-EE"/>
                <w14:ligatures w14:val="none"/>
              </w:rPr>
              <w:t>Selgitame</w:t>
            </w:r>
            <w:r w:rsidRPr="005A2252">
              <w:rPr>
                <w:rFonts w:ascii="Times New Roman" w:eastAsia="Times New Roman" w:hAnsi="Times New Roman" w:cs="Times New Roman"/>
                <w:kern w:val="0"/>
                <w:sz w:val="22"/>
                <w:szCs w:val="22"/>
                <w:lang w:eastAsia="et-EE"/>
                <w14:ligatures w14:val="none"/>
              </w:rPr>
              <w:t xml:space="preserve">. </w:t>
            </w:r>
            <w:r w:rsidR="009372D7" w:rsidRPr="009372D7">
              <w:rPr>
                <w:rFonts w:ascii="Times New Roman" w:eastAsia="Times New Roman" w:hAnsi="Times New Roman" w:cs="Times New Roman"/>
                <w:kern w:val="0"/>
                <w:sz w:val="22"/>
                <w:szCs w:val="22"/>
                <w:lang w:eastAsia="et-EE"/>
                <w14:ligatures w14:val="none"/>
              </w:rPr>
              <w:t>Nõustume, et üüriteenus hõlmab lisaks abivahendi kasutusse andmisele ka mitmeid teenusega seotud toiminguid, nagu seadme ettevalmistamine, vajaduse korral kohandamine, hooldus, remont, nõustamine ning muud teenuse kvaliteedi tagamiseks vajalikud tegevused. Ka täna toimib SKA rahastatud üüriteenus selliste põhimõtete alusel.</w:t>
            </w:r>
          </w:p>
          <w:p w14:paraId="386FC8A8" w14:textId="77777777" w:rsidR="009372D7" w:rsidRDefault="009372D7" w:rsidP="00B57342">
            <w:pPr>
              <w:spacing w:after="0" w:line="240" w:lineRule="auto"/>
              <w:ind w:left="142"/>
              <w:jc w:val="both"/>
              <w:textAlignment w:val="baseline"/>
              <w:rPr>
                <w:rFonts w:ascii="Times New Roman" w:eastAsia="Times New Roman" w:hAnsi="Times New Roman" w:cs="Times New Roman"/>
                <w:kern w:val="0"/>
                <w:sz w:val="22"/>
                <w:szCs w:val="22"/>
                <w:highlight w:val="yellow"/>
                <w:lang w:eastAsia="et-EE"/>
                <w14:ligatures w14:val="none"/>
              </w:rPr>
            </w:pPr>
          </w:p>
          <w:p w14:paraId="2F3E68E0" w14:textId="77777777" w:rsidR="000A0F98" w:rsidRPr="000A0F98" w:rsidRDefault="003504C1" w:rsidP="000A0F98">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 xml:space="preserve">Nii nagu müügiteenuse puhul ei ole ka üüriteenuse puhul </w:t>
            </w:r>
            <w:r w:rsidR="00B57342" w:rsidRPr="005A2252">
              <w:rPr>
                <w:rFonts w:ascii="Times New Roman" w:eastAsia="Times New Roman" w:hAnsi="Times New Roman" w:cs="Times New Roman"/>
                <w:kern w:val="0"/>
                <w:sz w:val="22"/>
                <w:szCs w:val="22"/>
                <w:lang w:eastAsia="et-EE"/>
                <w14:ligatures w14:val="none"/>
              </w:rPr>
              <w:t xml:space="preserve">arveldamise ja limiidihalduse </w:t>
            </w:r>
            <w:r w:rsidR="00BB2391" w:rsidRPr="00A21C21">
              <w:rPr>
                <w:rFonts w:ascii="Times New Roman" w:eastAsia="Times New Roman" w:hAnsi="Times New Roman" w:cs="Times New Roman"/>
                <w:kern w:val="0"/>
                <w:sz w:val="22"/>
                <w:szCs w:val="22"/>
                <w:lang w:eastAsia="et-EE"/>
                <w14:ligatures w14:val="none"/>
              </w:rPr>
              <w:t xml:space="preserve">kõik </w:t>
            </w:r>
            <w:r w:rsidR="00B57342" w:rsidRPr="005A2252">
              <w:rPr>
                <w:rFonts w:ascii="Times New Roman" w:eastAsia="Times New Roman" w:hAnsi="Times New Roman" w:cs="Times New Roman"/>
                <w:kern w:val="0"/>
                <w:sz w:val="22"/>
                <w:szCs w:val="22"/>
                <w:lang w:eastAsia="et-EE"/>
                <w14:ligatures w14:val="none"/>
              </w:rPr>
              <w:t xml:space="preserve">nüansid õigusruumis sätestatud. </w:t>
            </w:r>
            <w:r w:rsidR="000A0F98" w:rsidRPr="000A0F98">
              <w:rPr>
                <w:rFonts w:ascii="Times New Roman" w:eastAsia="Times New Roman" w:hAnsi="Times New Roman" w:cs="Times New Roman"/>
                <w:kern w:val="0"/>
                <w:sz w:val="22"/>
                <w:szCs w:val="22"/>
                <w:lang w:eastAsia="et-EE"/>
                <w14:ligatures w14:val="none"/>
              </w:rPr>
              <w:t xml:space="preserve">Eelnõuga luuakse õiguslik alus meditsiiniseadmete üüriteenuse hüvitamiseks Tervisekassa süsteemis. Üüriteenuse täpsemad tingimused, sealhulgas teenuse sisu, arveldamise põhimõtted, hüvitamise tingimused, teenuse kvaliteedinõuded ning vajaduse korral limiitide rakendamise loogika töötatakse välja rakendusaktide ja Tervisekassa lepinguliste tingimuste tasandil. See toimub tootegruppide meditsiiniseadmete loetellu ületoomise ettevalmistamise käigus koostöös ettevõtjate, erialaekspertide ja teiste asjaomaste osapooltega. </w:t>
            </w:r>
          </w:p>
          <w:p w14:paraId="0EEA6020" w14:textId="77777777" w:rsidR="00B82CF4" w:rsidRDefault="00B82CF4"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236EC2C" w14:textId="4E68E3F2"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Üüriteenuse </w:t>
            </w:r>
            <w:r w:rsidR="00B82CF4">
              <w:rPr>
                <w:rFonts w:ascii="Times New Roman" w:eastAsia="Times New Roman" w:hAnsi="Times New Roman" w:cs="Times New Roman"/>
                <w:kern w:val="0"/>
                <w:sz w:val="22"/>
                <w:szCs w:val="22"/>
                <w:lang w:eastAsia="et-EE"/>
                <w14:ligatures w14:val="none"/>
              </w:rPr>
              <w:t xml:space="preserve">täpsema </w:t>
            </w:r>
            <w:r w:rsidRPr="005A2252">
              <w:rPr>
                <w:rFonts w:ascii="Times New Roman" w:eastAsia="Times New Roman" w:hAnsi="Times New Roman" w:cs="Times New Roman"/>
                <w:kern w:val="0"/>
                <w:sz w:val="22"/>
                <w:szCs w:val="22"/>
                <w:lang w:eastAsia="et-EE"/>
                <w14:ligatures w14:val="none"/>
              </w:rPr>
              <w:t>lahendus välja töötamis</w:t>
            </w:r>
            <w:r w:rsidR="00B82CF4">
              <w:rPr>
                <w:rFonts w:ascii="Times New Roman" w:eastAsia="Times New Roman" w:hAnsi="Times New Roman" w:cs="Times New Roman"/>
                <w:kern w:val="0"/>
                <w:sz w:val="22"/>
                <w:szCs w:val="22"/>
                <w:lang w:eastAsia="et-EE"/>
                <w14:ligatures w14:val="none"/>
              </w:rPr>
              <w:t xml:space="preserve">eks on </w:t>
            </w:r>
            <w:r w:rsidRPr="005A2252">
              <w:rPr>
                <w:rFonts w:ascii="Times New Roman" w:eastAsia="Times New Roman" w:hAnsi="Times New Roman" w:cs="Times New Roman"/>
                <w:kern w:val="0"/>
                <w:sz w:val="22"/>
                <w:szCs w:val="22"/>
                <w:lang w:eastAsia="et-EE"/>
                <w14:ligatures w14:val="none"/>
              </w:rPr>
              <w:t xml:space="preserve">Tervisekassa selleks koostamas ärianalüüsi eelanalüüsi, </w:t>
            </w:r>
            <w:r w:rsidRPr="005A2252">
              <w:rPr>
                <w:rFonts w:ascii="Times New Roman" w:eastAsia="Times New Roman" w:hAnsi="Times New Roman" w:cs="Times New Roman"/>
                <w:kern w:val="0"/>
                <w:sz w:val="22"/>
                <w:szCs w:val="22"/>
                <w:lang w:eastAsia="et-EE"/>
                <w14:ligatures w14:val="none"/>
              </w:rPr>
              <w:lastRenderedPageBreak/>
              <w:t>mistõttu ei ole sisuliselt võimalik ega mõistlik sätestada midagi täiendavalt õigusruumis. Seejuures on olemas aastatepikkune SKA ja ettevõtete kogemus tänase üüriteenusega. Sellele kogemusele tuginedes ja arvestades teenuse parendusettepanekuid ning kitsaskohti, on võimalik disainida optimaalseim lahendus ning kajastada vajalikud aspektid rakendustasandi määruses samal ajal, mil kavandatakse üüritavate tootegruppide liikumine meditsiiniseadmete loetellu</w:t>
            </w:r>
            <w:r w:rsidR="00B82CF4">
              <w:rPr>
                <w:rFonts w:ascii="Times New Roman" w:eastAsia="Times New Roman" w:hAnsi="Times New Roman" w:cs="Times New Roman"/>
                <w:kern w:val="0"/>
                <w:sz w:val="22"/>
                <w:szCs w:val="22"/>
                <w:lang w:eastAsia="et-EE"/>
                <w14:ligatures w14:val="none"/>
              </w:rPr>
              <w:t xml:space="preserve"> (2029. aasta alguseks)</w:t>
            </w:r>
            <w:r w:rsidRPr="005A2252">
              <w:rPr>
                <w:rFonts w:ascii="Times New Roman" w:eastAsia="Times New Roman" w:hAnsi="Times New Roman" w:cs="Times New Roman"/>
                <w:kern w:val="0"/>
                <w:sz w:val="22"/>
                <w:szCs w:val="22"/>
                <w:lang w:eastAsia="et-EE"/>
                <w14:ligatures w14:val="none"/>
              </w:rPr>
              <w:t xml:space="preserve">. </w:t>
            </w:r>
          </w:p>
          <w:p w14:paraId="3FF9CE4E"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62E19A8" w14:textId="77777777" w:rsidR="00604347" w:rsidRPr="00604347" w:rsidRDefault="00604347" w:rsidP="00604347">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604347">
              <w:rPr>
                <w:rFonts w:ascii="Times New Roman" w:eastAsia="Times New Roman" w:hAnsi="Times New Roman" w:cs="Times New Roman"/>
                <w:kern w:val="0"/>
                <w:sz w:val="22"/>
                <w:szCs w:val="22"/>
                <w:lang w:eastAsia="et-EE"/>
                <w14:ligatures w14:val="none"/>
              </w:rPr>
              <w:t>Kõik püsikasutajaid puudutavad küsimused lahendatakse valdkonnaspetsiifiliselt. Ravi ja teenuse järjepidevuse tagamiseks võib vajaduse korral rakendada automaatseid digilahendusi, kehtestada üleminekuperioode või kasutada muid asjakohaseid meetmeid. Neid küsimusi ei reguleerita seaduse, vaid rakendusaktide ja rakendustasandi lahendustega, nagu tehti ka 2022. aastal meditsiiniseadmete ja abivahendite rahastamise muudatuste puhul. Eesmärk on tagada inimestele katkestusteta teenus, võimalikult lai partnerite valik ning see, et Tervisekassaga koostööst huvitatud ettevõtted saaksid teenuse osutamist jätkata ka edaspidi.</w:t>
            </w:r>
          </w:p>
          <w:p w14:paraId="1B8373D2" w14:textId="77777777" w:rsidR="00604347" w:rsidRDefault="00604347" w:rsidP="00604347">
            <w:pPr>
              <w:spacing w:after="0" w:line="240" w:lineRule="auto"/>
              <w:jc w:val="both"/>
              <w:rPr>
                <w:rFonts w:ascii="Times New Roman" w:eastAsia="Times New Roman" w:hAnsi="Times New Roman" w:cs="Times New Roman"/>
                <w:kern w:val="0"/>
                <w:sz w:val="22"/>
                <w:szCs w:val="22"/>
                <w:lang w:eastAsia="et-EE"/>
                <w14:ligatures w14:val="none"/>
              </w:rPr>
            </w:pPr>
          </w:p>
          <w:p w14:paraId="42D0F925" w14:textId="3318F9F5" w:rsidR="00486E3A" w:rsidRPr="0014696D" w:rsidRDefault="00486E3A" w:rsidP="0014696D">
            <w:pPr>
              <w:spacing w:after="0" w:line="240" w:lineRule="auto"/>
              <w:ind w:left="113"/>
              <w:jc w:val="both"/>
              <w:rPr>
                <w:rFonts w:ascii="Times New Roman" w:eastAsia="Times New Roman" w:hAnsi="Times New Roman" w:cs="Times New Roman"/>
                <w:sz w:val="22"/>
                <w:szCs w:val="22"/>
                <w:lang w:eastAsia="et-EE"/>
              </w:rPr>
            </w:pPr>
            <w:r w:rsidRPr="00486E3A">
              <w:rPr>
                <w:rFonts w:ascii="Times New Roman" w:eastAsia="Times New Roman" w:hAnsi="Times New Roman" w:cs="Times New Roman"/>
                <w:sz w:val="22"/>
                <w:szCs w:val="22"/>
                <w:lang w:eastAsia="et-EE"/>
              </w:rPr>
              <w:t>Uues MSA-s toimub juhatuse liikme seostamine ettevõttega automaatselt äriregistri andmete alusel ning teiste kasutajate seostamine volikirja alusel. Lahendus on teadlikult kujundatud viisil, mis tagab, et kasutajate õiguste andmine toimub läbipaistvalt ning asjaomased isikud on teadlikud nende andmetega seotud toimingutest. Täiendavate küsimuste korral palume pöörduda Ravimiameti poole.</w:t>
            </w:r>
          </w:p>
          <w:p w14:paraId="7CDEA1CE" w14:textId="77777777" w:rsidR="00486E3A" w:rsidRPr="005A2252" w:rsidRDefault="00486E3A" w:rsidP="00B57342">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997A3D2" w14:textId="45688B79" w:rsidR="00B57342" w:rsidRPr="00FC18CE" w:rsidRDefault="00B57342" w:rsidP="00FC18CE">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3.</w:t>
            </w:r>
            <w:r w:rsidR="004F6D4B" w:rsidRPr="00A21C21">
              <w:rPr>
                <w:rFonts w:ascii="Times New Roman" w:eastAsia="Times New Roman" w:hAnsi="Times New Roman" w:cs="Times New Roman"/>
                <w:kern w:val="0"/>
                <w:sz w:val="22"/>
                <w:szCs w:val="22"/>
                <w:lang w:eastAsia="et-EE"/>
                <w14:ligatures w14:val="none"/>
              </w:rPr>
              <w:t xml:space="preserve"> </w:t>
            </w:r>
            <w:r w:rsidR="004F6D4B" w:rsidRPr="00A21C21">
              <w:rPr>
                <w:rFonts w:ascii="Times New Roman" w:eastAsia="Times New Roman" w:hAnsi="Times New Roman" w:cs="Times New Roman"/>
                <w:b/>
                <w:bCs/>
                <w:kern w:val="0"/>
                <w:sz w:val="22"/>
                <w:szCs w:val="22"/>
                <w:lang w:eastAsia="et-EE"/>
                <w14:ligatures w14:val="none"/>
              </w:rPr>
              <w:t>Selgitame.</w:t>
            </w:r>
            <w:r w:rsidRPr="005A2252">
              <w:rPr>
                <w:rFonts w:ascii="Times New Roman" w:eastAsia="Times New Roman" w:hAnsi="Times New Roman" w:cs="Times New Roman"/>
                <w:kern w:val="0"/>
                <w:sz w:val="22"/>
                <w:szCs w:val="22"/>
                <w:lang w:eastAsia="et-EE"/>
                <w14:ligatures w14:val="none"/>
              </w:rPr>
              <w:t xml:space="preserve"> </w:t>
            </w:r>
            <w:r w:rsidR="7824E612" w:rsidRPr="00A21C21">
              <w:rPr>
                <w:rFonts w:ascii="Times New Roman" w:eastAsia="Times New Roman" w:hAnsi="Times New Roman" w:cs="Times New Roman"/>
                <w:sz w:val="22"/>
                <w:szCs w:val="22"/>
                <w:lang w:eastAsia="et-EE"/>
              </w:rPr>
              <w:t>Analoogselt ravimitega ei saa meditsiiniseadmete tehingute muutmist teha apteek/ettevõte</w:t>
            </w:r>
            <w:r w:rsidR="72C70A55" w:rsidRPr="00A21C21">
              <w:rPr>
                <w:rFonts w:ascii="Times New Roman" w:eastAsia="Times New Roman" w:hAnsi="Times New Roman" w:cs="Times New Roman"/>
                <w:sz w:val="22"/>
                <w:szCs w:val="22"/>
                <w:lang w:eastAsia="et-EE"/>
              </w:rPr>
              <w:t xml:space="preserve"> </w:t>
            </w:r>
            <w:r w:rsidR="02D34AE1" w:rsidRPr="00A21C21">
              <w:rPr>
                <w:rFonts w:ascii="Times New Roman" w:eastAsia="Times New Roman" w:hAnsi="Times New Roman" w:cs="Times New Roman"/>
                <w:sz w:val="22"/>
                <w:szCs w:val="22"/>
                <w:lang w:eastAsia="et-EE"/>
              </w:rPr>
              <w:t xml:space="preserve">ise. </w:t>
            </w:r>
            <w:r w:rsidR="009B6A69" w:rsidRPr="00A21C21">
              <w:rPr>
                <w:rFonts w:ascii="Times New Roman" w:eastAsia="Times New Roman" w:hAnsi="Times New Roman" w:cs="Times New Roman"/>
                <w:sz w:val="22"/>
                <w:szCs w:val="22"/>
                <w:lang w:eastAsia="et-EE"/>
              </w:rPr>
              <w:t>Ei saa välistada, et tuleviku arenduste käigus on võimalik protsesse optimeerida</w:t>
            </w:r>
            <w:r w:rsidR="004F6D4B" w:rsidRPr="00A21C21">
              <w:rPr>
                <w:rFonts w:ascii="Times New Roman" w:eastAsia="Times New Roman" w:hAnsi="Times New Roman" w:cs="Times New Roman"/>
                <w:sz w:val="22"/>
                <w:szCs w:val="22"/>
                <w:lang w:eastAsia="et-EE"/>
              </w:rPr>
              <w:t xml:space="preserve">. Seejuures on oluline arvestada, et iga tehing mõjutab TRMH alussumma ja inimese võimaliku </w:t>
            </w:r>
            <w:r w:rsidR="004F6D4B" w:rsidRPr="00A21C21">
              <w:rPr>
                <w:rFonts w:ascii="Times New Roman" w:eastAsia="Times New Roman" w:hAnsi="Times New Roman" w:cs="Times New Roman"/>
                <w:sz w:val="22"/>
                <w:szCs w:val="22"/>
                <w:lang w:eastAsia="et-EE"/>
              </w:rPr>
              <w:lastRenderedPageBreak/>
              <w:t xml:space="preserve">täiendava hüvitise arvutust ning tehingu muudatus mõjutab olulisel määral ka seda. Juhime siiski tähelepanu, et teatud juhtudel on võimalik retsepti broneerida ja tehing realiseerida siis, kui </w:t>
            </w:r>
            <w:r w:rsidR="00392B35">
              <w:rPr>
                <w:rFonts w:ascii="Times New Roman" w:eastAsia="Times New Roman" w:hAnsi="Times New Roman" w:cs="Times New Roman"/>
                <w:sz w:val="22"/>
                <w:szCs w:val="22"/>
                <w:lang w:eastAsia="et-EE"/>
              </w:rPr>
              <w:t xml:space="preserve">eelnevalt </w:t>
            </w:r>
            <w:r w:rsidR="004F6D4B" w:rsidRPr="00A21C21">
              <w:rPr>
                <w:rFonts w:ascii="Times New Roman" w:eastAsia="Times New Roman" w:hAnsi="Times New Roman" w:cs="Times New Roman"/>
                <w:sz w:val="22"/>
                <w:szCs w:val="22"/>
                <w:lang w:eastAsia="et-EE"/>
              </w:rPr>
              <w:t xml:space="preserve">on </w:t>
            </w:r>
            <w:r w:rsidR="00392B35">
              <w:rPr>
                <w:rFonts w:ascii="Times New Roman" w:eastAsia="Times New Roman" w:hAnsi="Times New Roman" w:cs="Times New Roman"/>
                <w:sz w:val="22"/>
                <w:szCs w:val="22"/>
                <w:lang w:eastAsia="et-EE"/>
              </w:rPr>
              <w:t>ebaselgus</w:t>
            </w:r>
            <w:r w:rsidR="004F6D4B" w:rsidRPr="00A21C21">
              <w:rPr>
                <w:rFonts w:ascii="Times New Roman" w:eastAsia="Times New Roman" w:hAnsi="Times New Roman" w:cs="Times New Roman"/>
                <w:sz w:val="22"/>
                <w:szCs w:val="22"/>
                <w:lang w:eastAsia="et-EE"/>
              </w:rPr>
              <w:t>, et toode inimesele sobib.</w:t>
            </w:r>
          </w:p>
          <w:p w14:paraId="7D0E1DA4" w14:textId="522EB5FA" w:rsidR="7648D5A6" w:rsidRDefault="7648D5A6" w:rsidP="3C9244B4">
            <w:pPr>
              <w:spacing w:after="0" w:line="240" w:lineRule="auto"/>
              <w:ind w:left="142"/>
              <w:jc w:val="both"/>
              <w:rPr>
                <w:rFonts w:ascii="Times New Roman" w:eastAsia="Times New Roman" w:hAnsi="Times New Roman" w:cs="Times New Roman"/>
                <w:i/>
                <w:sz w:val="22"/>
                <w:szCs w:val="22"/>
                <w:lang w:eastAsia="et-EE"/>
              </w:rPr>
            </w:pPr>
          </w:p>
          <w:p w14:paraId="467AFBF2" w14:textId="77777777" w:rsidR="004F6D4B" w:rsidRPr="00A21C21" w:rsidRDefault="004F6D4B" w:rsidP="004F6D4B">
            <w:pPr>
              <w:spacing w:after="0" w:line="240" w:lineRule="auto"/>
              <w:ind w:left="142"/>
              <w:jc w:val="both"/>
              <w:rPr>
                <w:rFonts w:ascii="Times New Roman" w:eastAsia="Times New Roman" w:hAnsi="Times New Roman" w:cs="Times New Roman"/>
                <w:i/>
                <w:sz w:val="22"/>
                <w:szCs w:val="22"/>
                <w:lang w:eastAsia="et-EE"/>
              </w:rPr>
            </w:pPr>
          </w:p>
          <w:p w14:paraId="43ECDFB1" w14:textId="77777777" w:rsidR="004F6D4B" w:rsidRPr="00A21C21" w:rsidRDefault="004F6D4B" w:rsidP="004F6D4B">
            <w:pPr>
              <w:spacing w:after="0" w:line="240" w:lineRule="auto"/>
              <w:ind w:left="142"/>
              <w:jc w:val="both"/>
              <w:rPr>
                <w:rFonts w:ascii="Times New Roman" w:eastAsia="Times New Roman" w:hAnsi="Times New Roman" w:cs="Times New Roman"/>
                <w:i/>
                <w:sz w:val="22"/>
                <w:szCs w:val="22"/>
                <w:lang w:eastAsia="et-EE"/>
              </w:rPr>
            </w:pPr>
          </w:p>
          <w:p w14:paraId="6047DDB3" w14:textId="77777777" w:rsidR="004F6D4B" w:rsidRPr="00A21C21" w:rsidRDefault="004F6D4B" w:rsidP="004F6D4B">
            <w:pPr>
              <w:spacing w:after="0" w:line="240" w:lineRule="auto"/>
              <w:ind w:left="142"/>
              <w:jc w:val="both"/>
              <w:rPr>
                <w:rFonts w:ascii="Times New Roman" w:eastAsia="Times New Roman" w:hAnsi="Times New Roman" w:cs="Times New Roman"/>
                <w:i/>
                <w:sz w:val="22"/>
                <w:szCs w:val="22"/>
                <w:lang w:eastAsia="et-EE"/>
              </w:rPr>
            </w:pPr>
          </w:p>
          <w:p w14:paraId="3CFDB681" w14:textId="77777777" w:rsidR="004F6D4B" w:rsidRPr="00A21C21" w:rsidRDefault="004F6D4B" w:rsidP="004F6D4B">
            <w:pPr>
              <w:spacing w:after="0" w:line="240" w:lineRule="auto"/>
              <w:ind w:left="142"/>
              <w:jc w:val="both"/>
              <w:rPr>
                <w:rFonts w:ascii="Times New Roman" w:eastAsia="Times New Roman" w:hAnsi="Times New Roman" w:cs="Times New Roman"/>
                <w:i/>
                <w:sz w:val="22"/>
                <w:szCs w:val="22"/>
                <w:lang w:eastAsia="et-EE"/>
              </w:rPr>
            </w:pPr>
          </w:p>
          <w:p w14:paraId="45B73CC6" w14:textId="77777777" w:rsidR="004F6D4B" w:rsidRPr="00A21C21" w:rsidRDefault="004F6D4B" w:rsidP="004F6D4B">
            <w:pPr>
              <w:spacing w:after="0" w:line="240" w:lineRule="auto"/>
              <w:ind w:left="142"/>
              <w:jc w:val="both"/>
              <w:rPr>
                <w:rFonts w:ascii="Times New Roman" w:eastAsia="Times New Roman" w:hAnsi="Times New Roman" w:cs="Times New Roman"/>
                <w:i/>
                <w:sz w:val="22"/>
                <w:szCs w:val="22"/>
                <w:lang w:eastAsia="et-EE"/>
              </w:rPr>
            </w:pPr>
          </w:p>
          <w:p w14:paraId="6555F76A" w14:textId="77777777" w:rsidR="004F6D4B" w:rsidRPr="00A21C21" w:rsidRDefault="004F6D4B" w:rsidP="00F531A7">
            <w:pPr>
              <w:spacing w:after="0" w:line="240" w:lineRule="auto"/>
              <w:jc w:val="both"/>
              <w:rPr>
                <w:rFonts w:ascii="Times New Roman" w:eastAsia="Times New Roman" w:hAnsi="Times New Roman" w:cs="Times New Roman"/>
                <w:i/>
                <w:sz w:val="22"/>
                <w:szCs w:val="22"/>
                <w:lang w:eastAsia="et-EE"/>
              </w:rPr>
            </w:pPr>
          </w:p>
          <w:p w14:paraId="0D9C3159" w14:textId="77777777" w:rsidR="004F6D4B" w:rsidRPr="00A21C21" w:rsidRDefault="004F6D4B" w:rsidP="004F6D4B">
            <w:pPr>
              <w:spacing w:after="0" w:line="240" w:lineRule="auto"/>
              <w:ind w:left="142"/>
              <w:jc w:val="both"/>
              <w:rPr>
                <w:rFonts w:ascii="Times New Roman" w:eastAsia="Times New Roman" w:hAnsi="Times New Roman" w:cs="Times New Roman"/>
                <w:i/>
                <w:sz w:val="22"/>
                <w:szCs w:val="22"/>
                <w:lang w:eastAsia="et-EE"/>
              </w:rPr>
            </w:pPr>
          </w:p>
          <w:p w14:paraId="43433BC1" w14:textId="77777777" w:rsidR="004F6D4B" w:rsidRDefault="004F6D4B" w:rsidP="004F6D4B">
            <w:pPr>
              <w:spacing w:after="0" w:line="240" w:lineRule="auto"/>
              <w:jc w:val="both"/>
              <w:rPr>
                <w:rFonts w:ascii="Times New Roman" w:eastAsia="Times New Roman" w:hAnsi="Times New Roman" w:cs="Times New Roman"/>
                <w:i/>
                <w:sz w:val="22"/>
                <w:szCs w:val="22"/>
                <w:lang w:eastAsia="et-EE"/>
              </w:rPr>
            </w:pPr>
          </w:p>
          <w:p w14:paraId="09192870" w14:textId="77777777" w:rsidR="004F6D4B" w:rsidRPr="00A21C21" w:rsidRDefault="004F6D4B" w:rsidP="004F6D4B">
            <w:pPr>
              <w:spacing w:after="0" w:line="240" w:lineRule="auto"/>
              <w:jc w:val="both"/>
              <w:rPr>
                <w:rFonts w:ascii="Times New Roman" w:eastAsia="Times New Roman" w:hAnsi="Times New Roman" w:cs="Times New Roman"/>
                <w:i/>
                <w:sz w:val="22"/>
                <w:szCs w:val="22"/>
                <w:lang w:eastAsia="et-EE"/>
              </w:rPr>
            </w:pPr>
          </w:p>
          <w:p w14:paraId="5C39A263" w14:textId="4CB793E5" w:rsidR="000E25C7" w:rsidRPr="000E25C7" w:rsidRDefault="004F6D4B" w:rsidP="000E25C7">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A21C21">
              <w:rPr>
                <w:rFonts w:ascii="Times New Roman" w:eastAsia="Times New Roman" w:hAnsi="Times New Roman" w:cs="Times New Roman"/>
                <w:kern w:val="0"/>
                <w:sz w:val="22"/>
                <w:szCs w:val="22"/>
                <w:lang w:eastAsia="et-EE"/>
                <w14:ligatures w14:val="none"/>
              </w:rPr>
              <w:t xml:space="preserve">4. </w:t>
            </w:r>
            <w:r w:rsidRPr="008451B6">
              <w:rPr>
                <w:rFonts w:ascii="Times New Roman" w:eastAsia="Times New Roman" w:hAnsi="Times New Roman" w:cs="Times New Roman"/>
                <w:b/>
                <w:bCs/>
                <w:kern w:val="0"/>
                <w:sz w:val="22"/>
                <w:szCs w:val="22"/>
                <w:lang w:eastAsia="et-EE"/>
                <w14:ligatures w14:val="none"/>
              </w:rPr>
              <w:t>Selgitame</w:t>
            </w:r>
            <w:r w:rsidRPr="00A21C21">
              <w:rPr>
                <w:rFonts w:ascii="Times New Roman" w:eastAsia="Times New Roman" w:hAnsi="Times New Roman" w:cs="Times New Roman"/>
                <w:kern w:val="0"/>
                <w:sz w:val="22"/>
                <w:szCs w:val="22"/>
                <w:lang w:eastAsia="et-EE"/>
                <w14:ligatures w14:val="none"/>
              </w:rPr>
              <w:t xml:space="preserve">. </w:t>
            </w:r>
            <w:r w:rsidR="00A360BB" w:rsidRPr="00A360BB">
              <w:rPr>
                <w:rFonts w:ascii="Times New Roman" w:eastAsia="Times New Roman" w:hAnsi="Times New Roman" w:cs="Times New Roman"/>
                <w:kern w:val="0"/>
                <w:sz w:val="22"/>
                <w:szCs w:val="22"/>
                <w:lang w:eastAsia="et-EE"/>
                <w14:ligatures w14:val="none"/>
              </w:rPr>
              <w:t xml:space="preserve">Varuosade, hoolduse ja remondi hüvitamise täpsem korraldus töötatakse välja rakendusaktide ja hüvitamistingimuste kujundamise käigus. </w:t>
            </w:r>
            <w:r w:rsidR="00F94D89" w:rsidRPr="00F94D89">
              <w:rPr>
                <w:rFonts w:ascii="Times New Roman" w:eastAsia="Times New Roman" w:hAnsi="Times New Roman" w:cs="Times New Roman"/>
                <w:kern w:val="0"/>
                <w:sz w:val="22"/>
                <w:szCs w:val="22"/>
                <w:lang w:eastAsia="et-EE"/>
                <w14:ligatures w14:val="none"/>
              </w:rPr>
              <w:t>Juba praegu sisaldab Tervisekassa meditsiiniseadmete loetelu näiteid lahendustest, kus hüvitatakse ka individuaalsete ortooside varuosi</w:t>
            </w:r>
            <w:r w:rsidR="00F94D89">
              <w:rPr>
                <w:rFonts w:ascii="Times New Roman" w:eastAsia="Times New Roman" w:hAnsi="Times New Roman" w:cs="Times New Roman"/>
                <w:kern w:val="0"/>
                <w:sz w:val="22"/>
                <w:szCs w:val="22"/>
                <w:lang w:eastAsia="et-EE"/>
                <w14:ligatures w14:val="none"/>
              </w:rPr>
              <w:t xml:space="preserve"> </w:t>
            </w:r>
            <w:hyperlink r:id="rId13" w:history="1">
              <w:r w:rsidRPr="00A21C21">
                <w:rPr>
                  <w:rFonts w:ascii="Times New Roman" w:eastAsia="Times New Roman" w:hAnsi="Times New Roman" w:cs="Times New Roman"/>
                  <w:kern w:val="0"/>
                  <w:sz w:val="22"/>
                  <w:szCs w:val="22"/>
                  <w:lang w:eastAsia="et-EE"/>
                  <w14:ligatures w14:val="none"/>
                </w:rPr>
                <w:t>meditsiiniseadmete loetelus</w:t>
              </w:r>
            </w:hyperlink>
            <w:r w:rsidRPr="00A21C21">
              <w:rPr>
                <w:rFonts w:ascii="Times New Roman" w:eastAsia="Times New Roman" w:hAnsi="Times New Roman" w:cs="Times New Roman"/>
                <w:kern w:val="0"/>
                <w:sz w:val="22"/>
                <w:szCs w:val="22"/>
                <w:lang w:eastAsia="et-EE"/>
                <w14:ligatures w14:val="none"/>
              </w:rPr>
              <w:t xml:space="preserve"> (§ 37). Ortooside valmistajatega on kokku lepitud hüvitamise ja hinnastamise reeglid.</w:t>
            </w:r>
            <w:r w:rsidR="000E25C7">
              <w:rPr>
                <w:rFonts w:ascii="Times New Roman" w:eastAsia="Times New Roman" w:hAnsi="Times New Roman" w:cs="Times New Roman"/>
                <w:kern w:val="0"/>
                <w:sz w:val="22"/>
                <w:szCs w:val="22"/>
                <w:lang w:eastAsia="et-EE"/>
                <w14:ligatures w14:val="none"/>
              </w:rPr>
              <w:t xml:space="preserve"> S</w:t>
            </w:r>
            <w:r w:rsidR="000E25C7" w:rsidRPr="000E25C7">
              <w:rPr>
                <w:rFonts w:ascii="Times New Roman" w:eastAsia="Times New Roman" w:hAnsi="Times New Roman" w:cs="Times New Roman"/>
                <w:kern w:val="0"/>
                <w:sz w:val="22"/>
                <w:szCs w:val="22"/>
                <w:lang w:eastAsia="et-EE"/>
                <w14:ligatures w14:val="none"/>
              </w:rPr>
              <w:t>eega ei ole varuosade hüvitamine meditsiiniseadmete süsteemis uus ega välistatud lahendus.</w:t>
            </w:r>
          </w:p>
          <w:p w14:paraId="1D08DDB8" w14:textId="2A17A022" w:rsidR="00B57342" w:rsidRPr="00A360BB" w:rsidRDefault="00B57342" w:rsidP="00F94D89">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F5C5EBB" w14:textId="77777777" w:rsidR="000B50E7" w:rsidRDefault="000B50E7" w:rsidP="00B57342">
            <w:pPr>
              <w:spacing w:after="0" w:line="240" w:lineRule="auto"/>
              <w:ind w:left="142"/>
              <w:jc w:val="both"/>
              <w:textAlignment w:val="baseline"/>
              <w:rPr>
                <w:rFonts w:ascii="Times New Roman" w:eastAsia="Times New Roman" w:hAnsi="Times New Roman" w:cs="Times New Roman"/>
                <w:i/>
                <w:iCs/>
                <w:sz w:val="22"/>
                <w:szCs w:val="22"/>
                <w:lang w:eastAsia="et-EE"/>
              </w:rPr>
            </w:pPr>
          </w:p>
          <w:p w14:paraId="5D9296AF" w14:textId="79FDA580" w:rsidR="006A6C61" w:rsidRPr="00011571" w:rsidRDefault="006A6C61" w:rsidP="00B57342">
            <w:pPr>
              <w:spacing w:after="0" w:line="240" w:lineRule="auto"/>
              <w:ind w:left="142"/>
              <w:jc w:val="both"/>
              <w:textAlignment w:val="baseline"/>
              <w:rPr>
                <w:rFonts w:ascii="Times New Roman" w:eastAsia="Times New Roman" w:hAnsi="Times New Roman" w:cs="Times New Roman"/>
                <w:i/>
                <w:iCs/>
                <w:color w:val="FF0000"/>
                <w:kern w:val="0"/>
                <w:sz w:val="22"/>
                <w:szCs w:val="22"/>
                <w:lang w:eastAsia="et-EE"/>
                <w14:ligatures w14:val="none"/>
              </w:rPr>
            </w:pPr>
          </w:p>
          <w:p w14:paraId="1B18E27B" w14:textId="77777777" w:rsidR="00B57342" w:rsidRPr="005A2252" w:rsidRDefault="00B57342" w:rsidP="00351DA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29FFA900" w14:textId="77777777" w:rsidR="001E3019" w:rsidRDefault="001E3019" w:rsidP="00351DA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248392D4" w14:textId="77777777" w:rsidR="001E3019" w:rsidRDefault="001E3019" w:rsidP="00351DA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28B29D0E" w14:textId="77127FAB" w:rsidR="001E3019" w:rsidRPr="005A2252" w:rsidRDefault="001E3019" w:rsidP="00351DA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8C6E7CF" w14:textId="0D3FD293" w:rsidR="00B57342" w:rsidRPr="005A2252" w:rsidRDefault="004F6D4B"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A21C21">
              <w:rPr>
                <w:rFonts w:ascii="Times New Roman" w:eastAsia="Times New Roman" w:hAnsi="Times New Roman" w:cs="Times New Roman"/>
                <w:kern w:val="0"/>
                <w:sz w:val="22"/>
                <w:szCs w:val="22"/>
                <w:lang w:eastAsia="et-EE"/>
                <w14:ligatures w14:val="none"/>
              </w:rPr>
              <w:t>5.</w:t>
            </w:r>
            <w:r w:rsidR="00B57342" w:rsidRPr="005A2252">
              <w:rPr>
                <w:rFonts w:ascii="Times New Roman" w:eastAsia="Times New Roman" w:hAnsi="Times New Roman" w:cs="Times New Roman"/>
                <w:kern w:val="0"/>
                <w:sz w:val="22"/>
                <w:szCs w:val="22"/>
                <w:lang w:eastAsia="et-EE"/>
                <w14:ligatures w14:val="none"/>
              </w:rPr>
              <w:t xml:space="preserve"> </w:t>
            </w:r>
            <w:r w:rsidR="00633A48" w:rsidRPr="00A21C21">
              <w:rPr>
                <w:rFonts w:ascii="Times New Roman" w:eastAsia="Times New Roman" w:hAnsi="Times New Roman" w:cs="Times New Roman"/>
                <w:b/>
                <w:kern w:val="0"/>
                <w:sz w:val="22"/>
                <w:szCs w:val="22"/>
                <w:lang w:eastAsia="et-EE"/>
                <w14:ligatures w14:val="none"/>
              </w:rPr>
              <w:t>Selgitame</w:t>
            </w:r>
            <w:r w:rsidR="00B57342" w:rsidRPr="005A2252">
              <w:rPr>
                <w:rFonts w:ascii="Times New Roman" w:eastAsia="Times New Roman" w:hAnsi="Times New Roman" w:cs="Times New Roman"/>
                <w:kern w:val="0"/>
                <w:sz w:val="22"/>
                <w:szCs w:val="22"/>
                <w:lang w:eastAsia="et-EE"/>
                <w14:ligatures w14:val="none"/>
              </w:rPr>
              <w:t xml:space="preserve">. SKA erimenetluste viimaste aastate statistikat on eelnõu koostamisel põhjalikult analüüsitud </w:t>
            </w:r>
            <w:r w:rsidR="008E4193">
              <w:rPr>
                <w:rFonts w:ascii="Times New Roman" w:eastAsia="Times New Roman" w:hAnsi="Times New Roman" w:cs="Times New Roman"/>
                <w:kern w:val="0"/>
                <w:sz w:val="22"/>
                <w:szCs w:val="22"/>
                <w:lang w:eastAsia="et-EE"/>
                <w14:ligatures w14:val="none"/>
              </w:rPr>
              <w:t>ja</w:t>
            </w:r>
            <w:r w:rsidR="00B57342" w:rsidRPr="005A2252">
              <w:rPr>
                <w:rFonts w:ascii="Times New Roman" w:eastAsia="Times New Roman" w:hAnsi="Times New Roman" w:cs="Times New Roman"/>
                <w:kern w:val="0"/>
                <w:sz w:val="22"/>
                <w:szCs w:val="22"/>
                <w:lang w:eastAsia="et-EE"/>
                <w14:ligatures w14:val="none"/>
              </w:rPr>
              <w:t xml:space="preserve"> analüüsidest välja joonistunud peamised probleemid on kavas lahendada Tervisekassa meditsiiniseadmete loeteluga, et inimesed ei peaks vajalikke tooteid taotlema </w:t>
            </w:r>
            <w:r w:rsidR="00A34ECA">
              <w:rPr>
                <w:rFonts w:ascii="Times New Roman" w:eastAsia="Times New Roman" w:hAnsi="Times New Roman" w:cs="Times New Roman"/>
                <w:kern w:val="0"/>
                <w:sz w:val="22"/>
                <w:szCs w:val="22"/>
                <w:lang w:eastAsia="et-EE"/>
                <w14:ligatures w14:val="none"/>
              </w:rPr>
              <w:t>keerukat erandi menetlust</w:t>
            </w:r>
            <w:r w:rsidR="00B57342" w:rsidRPr="005A2252">
              <w:rPr>
                <w:rFonts w:ascii="Times New Roman" w:eastAsia="Times New Roman" w:hAnsi="Times New Roman" w:cs="Times New Roman"/>
                <w:kern w:val="0"/>
                <w:sz w:val="22"/>
                <w:szCs w:val="22"/>
                <w:lang w:eastAsia="et-EE"/>
                <w14:ligatures w14:val="none"/>
              </w:rPr>
              <w:t xml:space="preserve"> </w:t>
            </w:r>
            <w:r w:rsidR="00B57342" w:rsidRPr="005A2252">
              <w:rPr>
                <w:rFonts w:ascii="Times New Roman" w:eastAsia="Times New Roman" w:hAnsi="Times New Roman" w:cs="Times New Roman"/>
                <w:kern w:val="0"/>
                <w:sz w:val="22"/>
                <w:szCs w:val="22"/>
                <w:lang w:eastAsia="et-EE"/>
                <w14:ligatures w14:val="none"/>
              </w:rPr>
              <w:lastRenderedPageBreak/>
              <w:t>läbides. Andmetest nähtub, et suurima kuluga on just kuulmise abivahendid, kus SKA abivahendite loetelu piirhinnad ei vasta inimeste tegelikule vajadusele. Kuulmise valdkonna korrastamine ja ühtsete põhimõtete ja rahastureeglite kokku leppimine vähendavad olulisel määral vajadust erimenetlusteks.</w:t>
            </w:r>
          </w:p>
          <w:p w14:paraId="598F4E85" w14:textId="47E2B802"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Eelnõu seletuskirjas on selgitatud, et täiendav lahendus </w:t>
            </w:r>
            <w:r w:rsidR="00212C8E">
              <w:rPr>
                <w:rFonts w:ascii="Times New Roman" w:eastAsia="Times New Roman" w:hAnsi="Times New Roman" w:cs="Times New Roman"/>
                <w:kern w:val="0"/>
                <w:sz w:val="22"/>
                <w:szCs w:val="22"/>
                <w:lang w:eastAsia="et-EE"/>
                <w14:ligatures w14:val="none"/>
              </w:rPr>
              <w:t>r</w:t>
            </w:r>
            <w:r w:rsidRPr="005A2252">
              <w:rPr>
                <w:rFonts w:ascii="Times New Roman" w:eastAsia="Times New Roman" w:hAnsi="Times New Roman" w:cs="Times New Roman"/>
                <w:kern w:val="0"/>
                <w:sz w:val="22"/>
                <w:szCs w:val="22"/>
                <w:lang w:eastAsia="et-EE"/>
                <w14:ligatures w14:val="none"/>
              </w:rPr>
              <w:t>avikindlustuse seadusesse tuleb, kuid selle sõnastamiseks on vajalik täpsemalt aru saada praktikas ilmnevatest probleemidest ja inimeste vajadustest. Selleks ongi ette nähtud üleminekuperiood, mil SKA ja Tervisekassa koostöös erandlikke olukordi lahendavad.</w:t>
            </w:r>
          </w:p>
          <w:p w14:paraId="69ECA6B0" w14:textId="77777777" w:rsidR="00B57342" w:rsidRDefault="00B57342" w:rsidP="009B6A69">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AD9B9BD" w14:textId="77777777" w:rsidR="00B57342" w:rsidRPr="005A2252" w:rsidRDefault="00B57342" w:rsidP="00351DA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472D0610" w14:textId="18D51084" w:rsidR="00B57342" w:rsidRPr="00BE56D1"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6</w:t>
            </w:r>
            <w:r w:rsidR="004F6D4B" w:rsidRPr="00A21C21">
              <w:rPr>
                <w:rFonts w:ascii="Times New Roman" w:eastAsia="Times New Roman" w:hAnsi="Times New Roman" w:cs="Times New Roman"/>
                <w:kern w:val="0"/>
                <w:sz w:val="22"/>
                <w:szCs w:val="22"/>
                <w:lang w:eastAsia="et-EE"/>
                <w14:ligatures w14:val="none"/>
              </w:rPr>
              <w:t>.</w:t>
            </w:r>
            <w:r w:rsidR="009B6A69">
              <w:rPr>
                <w:rFonts w:ascii="Times New Roman" w:eastAsia="Times New Roman" w:hAnsi="Times New Roman" w:cs="Times New Roman"/>
                <w:i/>
                <w:iCs/>
                <w:kern w:val="0"/>
                <w:sz w:val="22"/>
                <w:szCs w:val="22"/>
                <w:lang w:eastAsia="et-EE"/>
                <w14:ligatures w14:val="none"/>
              </w:rPr>
              <w:t xml:space="preserve"> </w:t>
            </w:r>
            <w:r w:rsidR="009B6A69" w:rsidRPr="00A21C21">
              <w:rPr>
                <w:rFonts w:ascii="Times New Roman" w:eastAsia="Times New Roman" w:hAnsi="Times New Roman" w:cs="Times New Roman"/>
                <w:b/>
                <w:kern w:val="0"/>
                <w:sz w:val="22"/>
                <w:szCs w:val="22"/>
                <w:lang w:eastAsia="et-EE"/>
                <w14:ligatures w14:val="none"/>
              </w:rPr>
              <w:t>Arvestatud</w:t>
            </w:r>
            <w:r w:rsidR="004F6D4B" w:rsidRPr="00A21C21">
              <w:rPr>
                <w:rFonts w:ascii="Times New Roman" w:eastAsia="Times New Roman" w:hAnsi="Times New Roman" w:cs="Times New Roman"/>
                <w:kern w:val="0"/>
                <w:sz w:val="22"/>
                <w:szCs w:val="22"/>
                <w:lang w:eastAsia="et-EE"/>
                <w14:ligatures w14:val="none"/>
              </w:rPr>
              <w:t>. Eelnõu (§ 1 p 4, RaKS § 48 lg 8)</w:t>
            </w:r>
            <w:r w:rsidR="009B6A69" w:rsidRPr="00BE56D1">
              <w:rPr>
                <w:rFonts w:ascii="Times New Roman" w:eastAsia="Times New Roman" w:hAnsi="Times New Roman" w:cs="Times New Roman"/>
                <w:kern w:val="0"/>
                <w:sz w:val="22"/>
                <w:szCs w:val="22"/>
                <w:lang w:eastAsia="et-EE"/>
                <w14:ligatures w14:val="none"/>
              </w:rPr>
              <w:t xml:space="preserve"> ja seletuskirja täiendatud</w:t>
            </w:r>
            <w:r w:rsidR="00BE56D1" w:rsidRPr="00BE56D1">
              <w:rPr>
                <w:rFonts w:ascii="Times New Roman" w:eastAsia="Times New Roman" w:hAnsi="Times New Roman" w:cs="Times New Roman"/>
                <w:kern w:val="0"/>
                <w:sz w:val="22"/>
                <w:szCs w:val="22"/>
                <w:lang w:eastAsia="et-EE"/>
                <w14:ligatures w14:val="none"/>
              </w:rPr>
              <w:t xml:space="preserve">. </w:t>
            </w:r>
          </w:p>
          <w:p w14:paraId="4D7DE994"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0E7A407"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5F7CAFF"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09ABB80" w14:textId="77777777" w:rsidR="009B6A69" w:rsidRDefault="009B6A69" w:rsidP="0022789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094DB3C3" w14:textId="77777777" w:rsidR="00BE56D1" w:rsidRDefault="00BE56D1" w:rsidP="0022789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D641AFD" w14:textId="77777777" w:rsidR="00BE56D1" w:rsidRPr="005A2252" w:rsidRDefault="00BE56D1" w:rsidP="0022789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2317766" w14:textId="77777777" w:rsidR="004F6D4B" w:rsidRPr="00A21C21" w:rsidRDefault="004F6D4B"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19ABE5E4" w14:textId="77777777" w:rsidR="004F6D4B" w:rsidRPr="00A21C21" w:rsidRDefault="004F6D4B"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E2E9192" w14:textId="77777777" w:rsidR="004F6D4B" w:rsidRPr="00A21C21" w:rsidRDefault="004F6D4B"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24354FAF" w14:textId="77777777" w:rsidR="004F6D4B" w:rsidRPr="00A21C21" w:rsidRDefault="004F6D4B"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C520494" w14:textId="77777777" w:rsidR="004F6D4B" w:rsidRPr="00A21C21" w:rsidRDefault="004F6D4B"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27C95CF" w14:textId="77777777" w:rsidR="004F6D4B" w:rsidRPr="00A21C21" w:rsidRDefault="004F6D4B"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74341C9" w14:textId="77777777" w:rsidR="004F6D4B" w:rsidRPr="00A21C21" w:rsidRDefault="004F6D4B"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45B9C19" w14:textId="08495125" w:rsidR="00B57342" w:rsidRPr="005A2252" w:rsidRDefault="00B57342" w:rsidP="008451B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254993DE" w14:textId="77777777" w:rsidR="00F531A7" w:rsidRPr="00A21C21" w:rsidRDefault="00F531A7" w:rsidP="003E482F">
            <w:pPr>
              <w:spacing w:after="0" w:line="240" w:lineRule="auto"/>
              <w:ind w:left="113"/>
              <w:jc w:val="both"/>
              <w:textAlignment w:val="baseline"/>
              <w:rPr>
                <w:rFonts w:ascii="Times New Roman" w:eastAsia="Times New Roman" w:hAnsi="Times New Roman" w:cs="Times New Roman"/>
                <w:kern w:val="0"/>
                <w:sz w:val="22"/>
                <w:szCs w:val="22"/>
                <w:lang w:eastAsia="et-EE"/>
                <w14:ligatures w14:val="none"/>
              </w:rPr>
            </w:pPr>
          </w:p>
          <w:p w14:paraId="263F13F2" w14:textId="5DB19A49" w:rsidR="003E482F" w:rsidRDefault="00212C8E" w:rsidP="003D21E4">
            <w:pPr>
              <w:pStyle w:val="Loendilik"/>
              <w:numPr>
                <w:ilvl w:val="0"/>
                <w:numId w:val="11"/>
              </w:numPr>
              <w:spacing w:after="0" w:line="240" w:lineRule="auto"/>
              <w:ind w:left="113"/>
              <w:jc w:val="both"/>
              <w:textAlignment w:val="baseline"/>
              <w:rPr>
                <w:lang w:eastAsia="et-EE"/>
              </w:rPr>
            </w:pPr>
            <w:r>
              <w:rPr>
                <w:rFonts w:ascii="Times New Roman" w:eastAsia="Times New Roman" w:hAnsi="Times New Roman" w:cs="Times New Roman"/>
                <w:b/>
                <w:bCs/>
                <w:kern w:val="0"/>
                <w:sz w:val="22"/>
                <w:szCs w:val="22"/>
                <w:lang w:eastAsia="et-EE"/>
                <w14:ligatures w14:val="none"/>
              </w:rPr>
              <w:t xml:space="preserve">7. </w:t>
            </w:r>
            <w:r w:rsidR="00B57342" w:rsidRPr="003E482F">
              <w:rPr>
                <w:rFonts w:ascii="Times New Roman" w:eastAsia="Times New Roman" w:hAnsi="Times New Roman" w:cs="Times New Roman"/>
                <w:b/>
                <w:bCs/>
                <w:kern w:val="0"/>
                <w:sz w:val="22"/>
                <w:szCs w:val="22"/>
                <w:lang w:eastAsia="et-EE"/>
                <w14:ligatures w14:val="none"/>
              </w:rPr>
              <w:t>Selgitame.</w:t>
            </w:r>
            <w:r w:rsidR="00B57342" w:rsidRPr="003E482F">
              <w:rPr>
                <w:rFonts w:ascii="Times New Roman" w:eastAsia="Times New Roman" w:hAnsi="Times New Roman" w:cs="Times New Roman"/>
                <w:kern w:val="0"/>
                <w:sz w:val="22"/>
                <w:szCs w:val="22"/>
                <w:lang w:eastAsia="et-EE"/>
                <w14:ligatures w14:val="none"/>
              </w:rPr>
              <w:t xml:space="preserve"> </w:t>
            </w:r>
            <w:r w:rsidR="00E61905" w:rsidRPr="003E482F">
              <w:rPr>
                <w:rFonts w:ascii="Times New Roman" w:eastAsia="Times New Roman" w:hAnsi="Times New Roman" w:cs="Times New Roman"/>
                <w:kern w:val="0"/>
                <w:sz w:val="22"/>
                <w:szCs w:val="22"/>
                <w:lang w:eastAsia="et-EE"/>
                <w14:ligatures w14:val="none"/>
              </w:rPr>
              <w:t xml:space="preserve">Hetkel puudub retseptikeskuses tehniline lahendus, mis võimaldaks luua vanuse või diagnoosi alusel automaatselt digitaalset meditsiiniseadme kaarti. Niisamuti </w:t>
            </w:r>
            <w:r w:rsidR="00DA5024" w:rsidRPr="003E482F">
              <w:rPr>
                <w:rFonts w:ascii="Times New Roman" w:eastAsia="Times New Roman" w:hAnsi="Times New Roman" w:cs="Times New Roman"/>
                <w:kern w:val="0"/>
                <w:sz w:val="22"/>
                <w:szCs w:val="22"/>
                <w:lang w:eastAsia="et-EE"/>
                <w14:ligatures w14:val="none"/>
              </w:rPr>
              <w:t xml:space="preserve">ei ole kõik </w:t>
            </w:r>
            <w:r w:rsidR="00191C0C" w:rsidRPr="003E482F">
              <w:rPr>
                <w:rFonts w:ascii="Times New Roman" w:eastAsia="Times New Roman" w:hAnsi="Times New Roman" w:cs="Times New Roman"/>
                <w:kern w:val="0"/>
                <w:sz w:val="22"/>
                <w:szCs w:val="22"/>
                <w:lang w:eastAsia="et-EE"/>
                <w14:ligatures w14:val="none"/>
              </w:rPr>
              <w:t>osapooled</w:t>
            </w:r>
            <w:r w:rsidR="004D4D05" w:rsidRPr="003E482F">
              <w:rPr>
                <w:rFonts w:ascii="Times New Roman" w:eastAsia="Times New Roman" w:hAnsi="Times New Roman" w:cs="Times New Roman"/>
                <w:kern w:val="0"/>
                <w:sz w:val="22"/>
                <w:szCs w:val="22"/>
                <w:lang w:eastAsia="et-EE"/>
                <w14:ligatures w14:val="none"/>
              </w:rPr>
              <w:t xml:space="preserve"> praegu</w:t>
            </w:r>
            <w:r w:rsidR="00191C0C" w:rsidRPr="003E482F">
              <w:rPr>
                <w:rFonts w:ascii="Times New Roman" w:eastAsia="Times New Roman" w:hAnsi="Times New Roman" w:cs="Times New Roman"/>
                <w:kern w:val="0"/>
                <w:sz w:val="22"/>
                <w:szCs w:val="22"/>
                <w:lang w:eastAsia="et-EE"/>
                <w14:ligatures w14:val="none"/>
              </w:rPr>
              <w:t xml:space="preserve"> </w:t>
            </w:r>
            <w:r w:rsidR="004D4D05" w:rsidRPr="003E482F">
              <w:rPr>
                <w:rFonts w:ascii="Times New Roman" w:eastAsia="Times New Roman" w:hAnsi="Times New Roman" w:cs="Times New Roman"/>
                <w:kern w:val="0"/>
                <w:sz w:val="22"/>
                <w:szCs w:val="22"/>
                <w:lang w:eastAsia="et-EE"/>
                <w14:ligatures w14:val="none"/>
              </w:rPr>
              <w:t xml:space="preserve">ühtsel seisukohal, et uriini </w:t>
            </w:r>
            <w:r w:rsidR="004D4D05" w:rsidRPr="003E482F">
              <w:rPr>
                <w:rFonts w:ascii="Times New Roman" w:eastAsia="Times New Roman" w:hAnsi="Times New Roman" w:cs="Times New Roman"/>
                <w:kern w:val="0"/>
                <w:sz w:val="22"/>
                <w:szCs w:val="22"/>
                <w:lang w:eastAsia="et-EE"/>
                <w14:ligatures w14:val="none"/>
              </w:rPr>
              <w:lastRenderedPageBreak/>
              <w:t>absorbeerivad vahendid peaksid olema tõendivabad</w:t>
            </w:r>
            <w:r w:rsidR="003E482F" w:rsidRPr="003E482F">
              <w:rPr>
                <w:rFonts w:ascii="Times New Roman" w:eastAsia="Times New Roman" w:hAnsi="Times New Roman" w:cs="Times New Roman"/>
                <w:kern w:val="0"/>
                <w:sz w:val="22"/>
                <w:szCs w:val="22"/>
                <w:lang w:eastAsia="et-EE"/>
                <w14:ligatures w14:val="none"/>
              </w:rPr>
              <w:t>, sest vanus üksi ei anna piisavat teavet inimese funktsioonihäire kohta.</w:t>
            </w:r>
            <w:r w:rsidR="004D4D05" w:rsidRPr="003E482F">
              <w:rPr>
                <w:rFonts w:ascii="Times New Roman" w:eastAsia="Times New Roman" w:hAnsi="Times New Roman" w:cs="Times New Roman"/>
                <w:kern w:val="0"/>
                <w:sz w:val="22"/>
                <w:szCs w:val="22"/>
                <w:lang w:eastAsia="et-EE"/>
                <w14:ligatures w14:val="none"/>
              </w:rPr>
              <w:t xml:space="preserve"> </w:t>
            </w:r>
            <w:r w:rsidR="00125B44" w:rsidRPr="003E482F">
              <w:rPr>
                <w:rFonts w:ascii="Times New Roman" w:eastAsia="Times New Roman" w:hAnsi="Times New Roman" w:cs="Times New Roman"/>
                <w:kern w:val="0"/>
                <w:sz w:val="22"/>
                <w:szCs w:val="22"/>
                <w:lang w:eastAsia="et-EE"/>
                <w14:ligatures w14:val="none"/>
              </w:rPr>
              <w:t>Seetõttu ei ole praegu võimalik kinnitada, et vanaduspensioniealistele säilib ka edaspidi võimalus saada inkontinentsitooteid ilma meditsiiniseadme kaardita. Samas ei välista eelnõu koostajad sellise lahenduse loomist tulevikus ning selle võimalikkust hinnatakse meditsiiniseadmete lahenduse edasiarendamise käigus.</w:t>
            </w:r>
            <w:r w:rsidR="00B57342" w:rsidRPr="003E482F">
              <w:rPr>
                <w:rFonts w:ascii="Times New Roman" w:hAnsi="Times New Roman" w:cs="Times New Roman"/>
                <w:sz w:val="22"/>
                <w:szCs w:val="22"/>
                <w:lang w:eastAsia="et-EE"/>
              </w:rPr>
              <w:t xml:space="preserve"> (ärianalüüsi eelanalüüsiga alustatakse 2026. aasta II pooles). Lahenduse kujundamisel tuleb arvestada ka eelarveriskidega, </w:t>
            </w:r>
            <w:r w:rsidR="003E482F">
              <w:rPr>
                <w:rFonts w:ascii="Times New Roman" w:hAnsi="Times New Roman" w:cs="Times New Roman"/>
                <w:sz w:val="22"/>
                <w:szCs w:val="22"/>
                <w:lang w:eastAsia="et-EE"/>
              </w:rPr>
              <w:t>sest</w:t>
            </w:r>
            <w:r w:rsidR="00B57342" w:rsidRPr="003E482F">
              <w:rPr>
                <w:rFonts w:ascii="Times New Roman" w:hAnsi="Times New Roman" w:cs="Times New Roman"/>
                <w:sz w:val="22"/>
                <w:szCs w:val="22"/>
                <w:lang w:eastAsia="et-EE"/>
              </w:rPr>
              <w:t xml:space="preserve"> kasutajasõbralikum süsteem võib suurendada kasutajate hulka.</w:t>
            </w:r>
            <w:r w:rsidR="00B57342" w:rsidRPr="00726BBA">
              <w:rPr>
                <w:lang w:eastAsia="et-EE"/>
              </w:rPr>
              <w:t xml:space="preserve"> </w:t>
            </w:r>
          </w:p>
          <w:p w14:paraId="3A36AEDA" w14:textId="77777777" w:rsidR="003E482F" w:rsidRDefault="003E482F" w:rsidP="003E482F">
            <w:pPr>
              <w:pStyle w:val="Loendilik"/>
              <w:spacing w:after="0" w:line="240" w:lineRule="auto"/>
              <w:jc w:val="both"/>
              <w:textAlignment w:val="baseline"/>
              <w:rPr>
                <w:lang w:eastAsia="et-EE"/>
              </w:rPr>
            </w:pPr>
          </w:p>
          <w:p w14:paraId="44292FBC" w14:textId="2F178DDC" w:rsidR="00D8434B" w:rsidRPr="0091116A" w:rsidRDefault="0091116A" w:rsidP="0091116A">
            <w:pPr>
              <w:spacing w:after="0" w:line="240" w:lineRule="auto"/>
              <w:ind w:left="113"/>
              <w:jc w:val="both"/>
              <w:textAlignment w:val="baseline"/>
              <w:rPr>
                <w:rFonts w:ascii="Times New Roman" w:hAnsi="Times New Roman" w:cs="Times New Roman"/>
                <w:sz w:val="22"/>
                <w:szCs w:val="22"/>
                <w:lang w:eastAsia="et-EE"/>
              </w:rPr>
            </w:pPr>
            <w:r w:rsidRPr="0091116A">
              <w:rPr>
                <w:rFonts w:ascii="Times New Roman" w:hAnsi="Times New Roman" w:cs="Times New Roman"/>
                <w:sz w:val="22"/>
                <w:szCs w:val="22"/>
                <w:lang w:eastAsia="et-EE"/>
              </w:rPr>
              <w:t xml:space="preserve">Püsiva abivajadusega inimeste halduskoormuse vähendamiseks kasutatakse meditsiiniseadmete süsteemis juba täna automaatselt uuenevaid meditsiiniseadme kaarte ning kombinatsioonkaartide lahendust. Sama lähenemist on kavas rakendada võimalikult laialdaselt ka abivahendite ületoomisel, et vältida põhjendamatut koormust nii inimestele kui ka vajaduse tuvastajatele. </w:t>
            </w:r>
            <w:r w:rsidR="00B57342" w:rsidRPr="0091116A">
              <w:rPr>
                <w:rFonts w:ascii="Times New Roman" w:hAnsi="Times New Roman" w:cs="Times New Roman"/>
                <w:sz w:val="22"/>
                <w:szCs w:val="22"/>
                <w:lang w:eastAsia="et-EE"/>
              </w:rPr>
              <w:t>(nt tualetitooli väljakirjutamisel tekiks meditsiiniseadme kaart samaaegselt veel potikõrgendusele, vanni- ja dušitoolile ning vanni-, duši- ja mähkimislauale</w:t>
            </w:r>
            <w:r w:rsidR="002C29FC">
              <w:rPr>
                <w:rFonts w:ascii="Times New Roman" w:hAnsi="Times New Roman" w:cs="Times New Roman"/>
                <w:sz w:val="22"/>
                <w:szCs w:val="22"/>
                <w:lang w:eastAsia="et-EE"/>
              </w:rPr>
              <w:t>).</w:t>
            </w:r>
          </w:p>
          <w:p w14:paraId="75F67451" w14:textId="77777777" w:rsidR="006762BA" w:rsidRDefault="006762BA"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42A5420" w14:textId="77777777" w:rsidR="004F6D4B" w:rsidRPr="00A21C21" w:rsidRDefault="004F6D4B" w:rsidP="004F6D4B">
            <w:pPr>
              <w:spacing w:after="0" w:line="240" w:lineRule="auto"/>
              <w:ind w:left="142"/>
              <w:jc w:val="both"/>
              <w:textAlignment w:val="baseline"/>
              <w:rPr>
                <w:rFonts w:ascii="Times New Roman" w:eastAsia="Times New Roman" w:hAnsi="Times New Roman" w:cs="Times New Roman"/>
                <w:sz w:val="22"/>
                <w:szCs w:val="22"/>
              </w:rPr>
            </w:pPr>
            <w:r w:rsidRPr="00A21C21">
              <w:rPr>
                <w:rFonts w:ascii="Times New Roman" w:eastAsia="Times New Roman" w:hAnsi="Times New Roman" w:cs="Times New Roman"/>
                <w:kern w:val="0"/>
                <w:sz w:val="22"/>
                <w:szCs w:val="22"/>
                <w:lang w:eastAsia="et-EE"/>
                <w14:ligatures w14:val="none"/>
              </w:rPr>
              <w:t xml:space="preserve">8. </w:t>
            </w:r>
            <w:r w:rsidRPr="00A21C21">
              <w:rPr>
                <w:rFonts w:ascii="Times New Roman" w:eastAsia="Times New Roman" w:hAnsi="Times New Roman" w:cs="Times New Roman"/>
                <w:b/>
                <w:bCs/>
                <w:kern w:val="0"/>
                <w:sz w:val="22"/>
                <w:szCs w:val="22"/>
                <w:lang w:eastAsia="et-EE"/>
                <w14:ligatures w14:val="none"/>
              </w:rPr>
              <w:t>Selgitame.</w:t>
            </w:r>
            <w:r w:rsidRPr="00A21C21">
              <w:rPr>
                <w:rFonts w:ascii="Times New Roman" w:eastAsia="Times New Roman" w:hAnsi="Times New Roman" w:cs="Times New Roman"/>
                <w:kern w:val="0"/>
                <w:sz w:val="22"/>
                <w:szCs w:val="22"/>
                <w:lang w:eastAsia="et-EE"/>
                <w14:ligatures w14:val="none"/>
              </w:rPr>
              <w:t xml:space="preserve"> </w:t>
            </w:r>
            <w:r w:rsidRPr="00A21C21">
              <w:rPr>
                <w:rFonts w:ascii="Times New Roman" w:eastAsia="Times New Roman" w:hAnsi="Times New Roman" w:cs="Times New Roman"/>
                <w:sz w:val="22"/>
                <w:szCs w:val="22"/>
              </w:rPr>
              <w:t xml:space="preserve">Ettevõtjate tagasiside on oluline. Edastasime selle Ravimiametile. Meditsiiniseadmete valdkond  liikus Ravimiameti pädevusse üle 2025. aasta alguses. Alustatud on nii õigusaktide korrastamist kui ka seesmiste protsesside läbivaatamist asutuse kvaliteedisüsteemis, et selliseid olukordi minimeerida. Ravimiamet kinnitas, et nende jaoks on selline tagasiside väärtuslik ning julgustame ka edaspidi Ravimiametile tagasisidet edastama. </w:t>
            </w:r>
          </w:p>
          <w:p w14:paraId="41B23CB6" w14:textId="6E9E5B4F" w:rsidR="004F6D4B" w:rsidRPr="00A21C21" w:rsidRDefault="004F6D4B" w:rsidP="00B718F9">
            <w:pPr>
              <w:spacing w:after="0" w:line="240" w:lineRule="auto"/>
              <w:ind w:left="142"/>
              <w:jc w:val="both"/>
              <w:textAlignment w:val="baseline"/>
              <w:rPr>
                <w:rFonts w:ascii="Times New Roman" w:eastAsia="Times New Roman" w:hAnsi="Times New Roman" w:cs="Times New Roman"/>
                <w:sz w:val="22"/>
                <w:szCs w:val="22"/>
              </w:rPr>
            </w:pPr>
            <w:r w:rsidRPr="00A21C21">
              <w:rPr>
                <w:rFonts w:ascii="Times New Roman" w:eastAsia="Times New Roman" w:hAnsi="Times New Roman" w:cs="Times New Roman"/>
                <w:sz w:val="22"/>
                <w:szCs w:val="22"/>
              </w:rPr>
              <w:t>Seoses Eesti-spetsiifiliste pakendinõuetega märgime, et mõistame Eesti turu väiksusest tulenevaid probleeme, kuid eestikeelne info pakendil ning seadme ohutusteabes ja kasutusjuhistes on tavakasutajatele oluline</w:t>
            </w:r>
            <w:r w:rsidR="00767EA0">
              <w:rPr>
                <w:rFonts w:ascii="Times New Roman" w:eastAsia="Times New Roman" w:hAnsi="Times New Roman" w:cs="Times New Roman"/>
                <w:sz w:val="22"/>
                <w:szCs w:val="22"/>
              </w:rPr>
              <w:t xml:space="preserve">. </w:t>
            </w:r>
            <w:r w:rsidR="00B718F9">
              <w:rPr>
                <w:rFonts w:ascii="Times New Roman" w:eastAsia="Times New Roman" w:hAnsi="Times New Roman" w:cs="Times New Roman"/>
                <w:sz w:val="22"/>
                <w:szCs w:val="22"/>
              </w:rPr>
              <w:t>See tuleneb</w:t>
            </w:r>
            <w:r w:rsidR="008E0ECD">
              <w:rPr>
                <w:rFonts w:ascii="Times New Roman" w:eastAsia="Times New Roman" w:hAnsi="Times New Roman" w:cs="Times New Roman"/>
                <w:sz w:val="22"/>
                <w:szCs w:val="22"/>
              </w:rPr>
              <w:t xml:space="preserve"> ühtlasi</w:t>
            </w:r>
            <w:r w:rsidR="00B718F9">
              <w:rPr>
                <w:rFonts w:ascii="Times New Roman" w:eastAsia="Times New Roman" w:hAnsi="Times New Roman" w:cs="Times New Roman"/>
                <w:sz w:val="22"/>
                <w:szCs w:val="22"/>
              </w:rPr>
              <w:t xml:space="preserve"> k</w:t>
            </w:r>
            <w:r w:rsidR="00767EA0">
              <w:rPr>
                <w:rFonts w:ascii="Times New Roman" w:eastAsia="Times New Roman" w:hAnsi="Times New Roman" w:cs="Times New Roman"/>
                <w:sz w:val="22"/>
                <w:szCs w:val="22"/>
              </w:rPr>
              <w:t xml:space="preserve">a </w:t>
            </w:r>
            <w:r w:rsidR="00767EA0" w:rsidRPr="00767EA0">
              <w:rPr>
                <w:rFonts w:ascii="Times New Roman" w:eastAsia="Times New Roman" w:hAnsi="Times New Roman" w:cs="Times New Roman"/>
                <w:sz w:val="22"/>
                <w:szCs w:val="22"/>
              </w:rPr>
              <w:t>Tarbijakaitseseadus</w:t>
            </w:r>
            <w:r w:rsidR="00B718F9">
              <w:rPr>
                <w:rFonts w:ascii="Times New Roman" w:eastAsia="Times New Roman" w:hAnsi="Times New Roman" w:cs="Times New Roman"/>
                <w:sz w:val="22"/>
                <w:szCs w:val="22"/>
              </w:rPr>
              <w:t>est</w:t>
            </w:r>
            <w:r w:rsidRPr="00A21C21">
              <w:rPr>
                <w:rFonts w:ascii="Times New Roman" w:eastAsia="Times New Roman" w:hAnsi="Times New Roman" w:cs="Times New Roman"/>
                <w:sz w:val="22"/>
                <w:szCs w:val="22"/>
              </w:rPr>
              <w:t xml:space="preserve">. Professionaalseks kasutamiseks </w:t>
            </w:r>
            <w:r w:rsidRPr="00A21C21">
              <w:rPr>
                <w:rFonts w:ascii="Times New Roman" w:eastAsia="Times New Roman" w:hAnsi="Times New Roman" w:cs="Times New Roman"/>
                <w:sz w:val="22"/>
                <w:szCs w:val="22"/>
              </w:rPr>
              <w:lastRenderedPageBreak/>
              <w:t xml:space="preserve">mõeldud seadmete puhul on võimalik piirduda vaid ingliskeelse kasutusjuhendiga. Seda just tulenevalt Eesti turu olemusest ning võttes arvesse, et professionaalne kasutaja on sageli võimeline ka ingliskeelset teavet mõistma. </w:t>
            </w:r>
          </w:p>
          <w:p w14:paraId="414C05A4" w14:textId="758F0D34" w:rsidR="52BF158B" w:rsidRPr="00172AD6" w:rsidRDefault="52BF158B" w:rsidP="08EC3F18">
            <w:pPr>
              <w:spacing w:after="0"/>
              <w:ind w:left="142"/>
              <w:jc w:val="both"/>
              <w:rPr>
                <w:rFonts w:ascii="Times New Roman" w:eastAsia="Times New Roman" w:hAnsi="Times New Roman" w:cs="Times New Roman"/>
                <w:sz w:val="22"/>
                <w:szCs w:val="22"/>
              </w:rPr>
            </w:pPr>
          </w:p>
          <w:p w14:paraId="589D1A2B" w14:textId="77777777" w:rsidR="002A5414" w:rsidRDefault="002A5414" w:rsidP="002A5414">
            <w:pPr>
              <w:spacing w:after="0" w:line="240" w:lineRule="auto"/>
              <w:jc w:val="both"/>
              <w:textAlignment w:val="baseline"/>
              <w:rPr>
                <w:rFonts w:ascii="Times New Roman" w:eastAsia="Times New Roman" w:hAnsi="Times New Roman" w:cs="Times New Roman"/>
                <w:sz w:val="22"/>
                <w:szCs w:val="22"/>
              </w:rPr>
            </w:pPr>
          </w:p>
          <w:p w14:paraId="54C6D5A5" w14:textId="77777777" w:rsidR="008E0ECD" w:rsidRPr="00A21C21" w:rsidRDefault="008E0ECD" w:rsidP="002A5414">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2F1A8D01" w14:textId="77777777" w:rsidR="004F6D4B" w:rsidRPr="00A21C21" w:rsidRDefault="004F6D4B"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5C8F9D8" w14:textId="77777777" w:rsidR="000E47AA" w:rsidRDefault="000E47AA"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D5D4840" w14:textId="19F48CC4" w:rsidR="004F6D4B" w:rsidRPr="00A21C21" w:rsidRDefault="004F6D4B"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A21C21">
              <w:rPr>
                <w:rFonts w:ascii="Times New Roman" w:eastAsia="Times New Roman" w:hAnsi="Times New Roman" w:cs="Times New Roman"/>
                <w:kern w:val="0"/>
                <w:sz w:val="22"/>
                <w:szCs w:val="22"/>
                <w:lang w:eastAsia="et-EE"/>
                <w14:ligatures w14:val="none"/>
              </w:rPr>
              <w:t xml:space="preserve">9. </w:t>
            </w:r>
            <w:r w:rsidRPr="00A21C21">
              <w:rPr>
                <w:rFonts w:ascii="Times New Roman" w:eastAsia="Times New Roman" w:hAnsi="Times New Roman" w:cs="Times New Roman"/>
                <w:b/>
                <w:bCs/>
                <w:kern w:val="0"/>
                <w:sz w:val="22"/>
                <w:szCs w:val="22"/>
                <w:lang w:eastAsia="et-EE"/>
                <w14:ligatures w14:val="none"/>
              </w:rPr>
              <w:t>Selgitame.</w:t>
            </w:r>
            <w:r w:rsidRPr="00A21C21">
              <w:rPr>
                <w:rFonts w:ascii="Times New Roman" w:eastAsia="Times New Roman" w:hAnsi="Times New Roman" w:cs="Times New Roman"/>
                <w:kern w:val="0"/>
                <w:sz w:val="22"/>
                <w:szCs w:val="22"/>
                <w:lang w:eastAsia="et-EE"/>
                <w14:ligatures w14:val="none"/>
              </w:rPr>
              <w:t xml:space="preserve"> Tegu on kehtiva meditsiiniseadme piirhinna arvutamise põhimõttega, eelnõuga seda ei muudeta. See on analoogne ravimite piirhindade kujundamise põhimõttega. Seletuskirjas on täiendavalt selgitatud piirhindade, hinnakokkulepete, müügilepingute sõlmimise ja loetelu muutmise (sh väljaarvamise) protsessi.</w:t>
            </w:r>
          </w:p>
          <w:p w14:paraId="723A0ABA" w14:textId="0EA9A77B" w:rsidR="004F6D4B" w:rsidRPr="00A21C21" w:rsidRDefault="004F6D4B"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A21C21">
              <w:rPr>
                <w:rFonts w:ascii="Times New Roman" w:eastAsia="Times New Roman" w:hAnsi="Times New Roman" w:cs="Times New Roman"/>
                <w:kern w:val="0"/>
                <w:sz w:val="22"/>
                <w:szCs w:val="22"/>
                <w:lang w:eastAsia="et-EE"/>
                <w14:ligatures w14:val="none"/>
              </w:rPr>
              <w:t xml:space="preserve"> </w:t>
            </w:r>
          </w:p>
          <w:p w14:paraId="06487AC1" w14:textId="77777777" w:rsidR="004F6D4B" w:rsidRPr="00A21C21" w:rsidRDefault="004F6D4B"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1120168" w14:textId="3BE08BCE" w:rsidR="00B57342" w:rsidRPr="00A21C21" w:rsidRDefault="004F6D4B" w:rsidP="00A6523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A21C21">
              <w:rPr>
                <w:rFonts w:ascii="Times New Roman" w:eastAsia="Times New Roman" w:hAnsi="Times New Roman" w:cs="Times New Roman"/>
                <w:kern w:val="0"/>
                <w:sz w:val="22"/>
                <w:szCs w:val="22"/>
                <w:lang w:eastAsia="et-EE"/>
                <w14:ligatures w14:val="none"/>
              </w:rPr>
              <w:t xml:space="preserve"> </w:t>
            </w:r>
          </w:p>
          <w:p w14:paraId="1609287E" w14:textId="77777777" w:rsidR="004F6D4B" w:rsidRPr="00A21C21" w:rsidRDefault="004F6D4B" w:rsidP="004F6D4B">
            <w:pPr>
              <w:spacing w:after="0" w:line="240" w:lineRule="auto"/>
              <w:ind w:left="142"/>
              <w:jc w:val="both"/>
              <w:textAlignment w:val="baseline"/>
              <w:rPr>
                <w:rFonts w:ascii="Times New Roman" w:eastAsia="Times New Roman" w:hAnsi="Times New Roman" w:cs="Times New Roman"/>
                <w:color w:val="FF0000"/>
                <w:kern w:val="0"/>
                <w:sz w:val="22"/>
                <w:szCs w:val="22"/>
                <w:lang w:eastAsia="et-EE"/>
                <w14:ligatures w14:val="none"/>
              </w:rPr>
            </w:pPr>
          </w:p>
          <w:p w14:paraId="508743B9" w14:textId="77777777" w:rsidR="004F6D4B" w:rsidRPr="00A21C21" w:rsidRDefault="004F6D4B"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1336D36" w14:textId="77777777" w:rsidR="00754FCE" w:rsidRPr="00A21C21" w:rsidRDefault="00754FCE"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C05EFA3" w14:textId="77777777" w:rsidR="00FD0563" w:rsidRPr="00A21C21" w:rsidRDefault="00FD0563" w:rsidP="00FD0563">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14A724BF" w14:textId="77777777" w:rsidR="004F6D4B" w:rsidRPr="00A21C21" w:rsidRDefault="004F6D4B"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EA30235" w14:textId="10C9E839" w:rsidR="00B57342" w:rsidRPr="005A2252" w:rsidRDefault="004F6D4B"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A21C21">
              <w:rPr>
                <w:rFonts w:ascii="Times New Roman" w:eastAsia="Times New Roman" w:hAnsi="Times New Roman" w:cs="Times New Roman"/>
                <w:kern w:val="0"/>
                <w:sz w:val="22"/>
                <w:szCs w:val="22"/>
                <w:lang w:eastAsia="et-EE"/>
                <w14:ligatures w14:val="none"/>
              </w:rPr>
              <w:t xml:space="preserve">Selgitame. Kui turul on 2 toodet hinnaga 32,60 € ja kolmas hinnaga 36,60 €, siis kujuneb piirhinnaks 36,60 €, sest piirhinna arvutustes lähtutakse ühiku hindade võrdlusest. </w:t>
            </w:r>
            <w:r w:rsidR="00B57342" w:rsidRPr="005A2252">
              <w:rPr>
                <w:rFonts w:ascii="Times New Roman" w:eastAsia="Times New Roman" w:hAnsi="Times New Roman" w:cs="Times New Roman"/>
                <w:kern w:val="0"/>
                <w:sz w:val="22"/>
                <w:szCs w:val="22"/>
                <w:lang w:eastAsia="et-EE"/>
                <w14:ligatures w14:val="none"/>
              </w:rPr>
              <w:t xml:space="preserve">Tehingute kvaliteedi tagamiseks </w:t>
            </w:r>
            <w:r w:rsidRPr="00A21C21">
              <w:rPr>
                <w:rFonts w:ascii="Times New Roman" w:eastAsia="Times New Roman" w:hAnsi="Times New Roman" w:cs="Times New Roman"/>
                <w:kern w:val="0"/>
                <w:sz w:val="22"/>
                <w:szCs w:val="22"/>
                <w:lang w:eastAsia="et-EE"/>
                <w14:ligatures w14:val="none"/>
              </w:rPr>
              <w:t>täpsustati eelnõuga</w:t>
            </w:r>
            <w:r w:rsidR="00B57342" w:rsidRPr="005A2252">
              <w:rPr>
                <w:rFonts w:ascii="Times New Roman" w:eastAsia="Times New Roman" w:hAnsi="Times New Roman" w:cs="Times New Roman"/>
                <w:kern w:val="0"/>
                <w:sz w:val="22"/>
                <w:szCs w:val="22"/>
                <w:lang w:eastAsia="et-EE"/>
                <w14:ligatures w14:val="none"/>
              </w:rPr>
              <w:t xml:space="preserve"> meditsiiniseadmete nõustamise ja hoolduse nõudeid õigusaktides (RaKS § 49 ja MSS § 32</w:t>
            </w:r>
            <w:r w:rsidR="00B57342" w:rsidRPr="005A2252">
              <w:rPr>
                <w:rFonts w:ascii="Times New Roman" w:eastAsia="Times New Roman" w:hAnsi="Times New Roman" w:cs="Times New Roman"/>
                <w:kern w:val="0"/>
                <w:sz w:val="22"/>
                <w:szCs w:val="22"/>
                <w:vertAlign w:val="superscript"/>
                <w:lang w:eastAsia="et-EE"/>
                <w14:ligatures w14:val="none"/>
              </w:rPr>
              <w:t>1</w:t>
            </w:r>
            <w:r w:rsidR="00B57342" w:rsidRPr="005A2252">
              <w:rPr>
                <w:rFonts w:ascii="Times New Roman" w:eastAsia="Times New Roman" w:hAnsi="Times New Roman" w:cs="Times New Roman"/>
                <w:kern w:val="0"/>
                <w:sz w:val="22"/>
                <w:szCs w:val="22"/>
                <w:lang w:eastAsia="et-EE"/>
                <w14:ligatures w14:val="none"/>
              </w:rPr>
              <w:t>).</w:t>
            </w:r>
            <w:r w:rsidRPr="00A21C21">
              <w:rPr>
                <w:rFonts w:ascii="Times New Roman" w:eastAsia="Times New Roman" w:hAnsi="Times New Roman" w:cs="Times New Roman"/>
                <w:kern w:val="0"/>
                <w:sz w:val="22"/>
                <w:szCs w:val="22"/>
                <w:lang w:eastAsia="et-EE"/>
                <w14:ligatures w14:val="none"/>
              </w:rPr>
              <w:t xml:space="preserve"> Eelnõusse on lisaks toodud § 1 p 6 (RaKS § 49</w:t>
            </w:r>
            <w:r w:rsidRPr="00A21C21">
              <w:rPr>
                <w:rFonts w:ascii="Times New Roman" w:hAnsi="Times New Roman" w:cs="Times New Roman"/>
                <w:color w:val="D13438"/>
                <w:sz w:val="22"/>
                <w:szCs w:val="22"/>
                <w:shd w:val="clear" w:color="auto" w:fill="FFFFFF"/>
              </w:rPr>
              <w:t xml:space="preserve"> </w:t>
            </w:r>
            <w:r w:rsidRPr="00A21C21">
              <w:rPr>
                <w:rFonts w:ascii="Times New Roman" w:eastAsia="Times New Roman" w:hAnsi="Times New Roman" w:cs="Times New Roman"/>
                <w:kern w:val="0"/>
                <w:sz w:val="22"/>
                <w:szCs w:val="22"/>
                <w:lang w:eastAsia="et-EE"/>
                <w14:ligatures w14:val="none"/>
              </w:rPr>
              <w:t>lg 2</w:t>
            </w:r>
            <w:r w:rsidRPr="00A21C21">
              <w:rPr>
                <w:rFonts w:ascii="Times New Roman" w:eastAsia="Times New Roman" w:hAnsi="Times New Roman" w:cs="Times New Roman"/>
                <w:kern w:val="0"/>
                <w:sz w:val="22"/>
                <w:szCs w:val="22"/>
                <w:vertAlign w:val="superscript"/>
                <w:lang w:eastAsia="et-EE"/>
                <w14:ligatures w14:val="none"/>
              </w:rPr>
              <w:t>1</w:t>
            </w:r>
            <w:r w:rsidRPr="00A21C21">
              <w:rPr>
                <w:rFonts w:ascii="Times New Roman" w:eastAsia="Times New Roman" w:hAnsi="Times New Roman" w:cs="Times New Roman"/>
                <w:kern w:val="0"/>
                <w:sz w:val="22"/>
                <w:szCs w:val="22"/>
                <w:lang w:eastAsia="et-EE"/>
                <w14:ligatures w14:val="none"/>
              </w:rPr>
              <w:t>), mille kohaselt on müügilepingu tüüptekst ja valdkonnaspetsiifilised lisatingimused kättesaadavad Tervisekassa veebilehel. </w:t>
            </w:r>
            <w:r w:rsidR="00B57342" w:rsidRPr="005A2252">
              <w:rPr>
                <w:rFonts w:ascii="Times New Roman" w:eastAsia="Times New Roman" w:hAnsi="Times New Roman" w:cs="Times New Roman"/>
                <w:kern w:val="0"/>
                <w:sz w:val="22"/>
                <w:szCs w:val="22"/>
                <w:lang w:eastAsia="et-EE"/>
                <w14:ligatures w14:val="none"/>
              </w:rPr>
              <w:t> Täiendused annavad Tervisekassale õiguse koostöös valdkonna ettevõtetega lepingutes kokku leppida põhjendatud täpsemad kvaliteetse teenuse osutamise nõuded</w:t>
            </w:r>
            <w:r w:rsidRPr="00A21C21">
              <w:rPr>
                <w:rFonts w:ascii="Times New Roman" w:eastAsia="Times New Roman" w:hAnsi="Times New Roman" w:cs="Times New Roman"/>
                <w:kern w:val="0"/>
                <w:sz w:val="22"/>
                <w:szCs w:val="22"/>
                <w:lang w:eastAsia="et-EE"/>
                <w14:ligatures w14:val="none"/>
              </w:rPr>
              <w:t xml:space="preserve"> </w:t>
            </w:r>
            <w:r w:rsidRPr="00A21C21">
              <w:rPr>
                <w:rFonts w:ascii="Times New Roman" w:eastAsia="Times New Roman" w:hAnsi="Times New Roman" w:cs="Times New Roman"/>
                <w:kern w:val="0"/>
                <w:sz w:val="22"/>
                <w:szCs w:val="22"/>
                <w:lang w:eastAsia="et-EE"/>
                <w14:ligatures w14:val="none"/>
              </w:rPr>
              <w:lastRenderedPageBreak/>
              <w:t>(lisatingimused).</w:t>
            </w:r>
            <w:r w:rsidR="00B57342" w:rsidRPr="005A2252">
              <w:rPr>
                <w:rFonts w:ascii="Times New Roman" w:eastAsia="Times New Roman" w:hAnsi="Times New Roman" w:cs="Times New Roman"/>
                <w:kern w:val="0"/>
                <w:sz w:val="22"/>
                <w:szCs w:val="22"/>
                <w:lang w:eastAsia="et-EE"/>
                <w14:ligatures w14:val="none"/>
              </w:rPr>
              <w:t xml:space="preserve"> See võimaldab ratastoolide valdkonnas tegutsevate ettevõtetega </w:t>
            </w:r>
            <w:r w:rsidRPr="00A21C21">
              <w:rPr>
                <w:rFonts w:ascii="Times New Roman" w:eastAsia="Times New Roman" w:hAnsi="Times New Roman" w:cs="Times New Roman"/>
                <w:kern w:val="0"/>
                <w:sz w:val="22"/>
                <w:szCs w:val="22"/>
                <w:lang w:eastAsia="et-EE"/>
                <w14:ligatures w14:val="none"/>
              </w:rPr>
              <w:t xml:space="preserve">kokku leppida </w:t>
            </w:r>
            <w:r w:rsidR="00B57342" w:rsidRPr="005A2252">
              <w:rPr>
                <w:rFonts w:ascii="Times New Roman" w:eastAsia="Times New Roman" w:hAnsi="Times New Roman" w:cs="Times New Roman"/>
                <w:kern w:val="0"/>
                <w:sz w:val="22"/>
                <w:szCs w:val="22"/>
                <w:lang w:eastAsia="et-EE"/>
                <w14:ligatures w14:val="none"/>
              </w:rPr>
              <w:t xml:space="preserve">kõigile ettevõtetele ühetaoliselt rakenduvad </w:t>
            </w:r>
            <w:r w:rsidR="00FD0563" w:rsidRPr="00A21C21">
              <w:rPr>
                <w:rFonts w:ascii="Times New Roman" w:eastAsia="Times New Roman" w:hAnsi="Times New Roman" w:cs="Times New Roman"/>
                <w:kern w:val="0"/>
                <w:sz w:val="22"/>
                <w:szCs w:val="22"/>
                <w:lang w:eastAsia="et-EE"/>
                <w14:ligatures w14:val="none"/>
              </w:rPr>
              <w:t xml:space="preserve">ja avalikult nähtavad </w:t>
            </w:r>
            <w:r w:rsidR="00B57342" w:rsidRPr="005A2252">
              <w:rPr>
                <w:rFonts w:ascii="Times New Roman" w:eastAsia="Times New Roman" w:hAnsi="Times New Roman" w:cs="Times New Roman"/>
                <w:kern w:val="0"/>
                <w:sz w:val="22"/>
                <w:szCs w:val="22"/>
                <w:lang w:eastAsia="et-EE"/>
                <w14:ligatures w14:val="none"/>
              </w:rPr>
              <w:t xml:space="preserve">teenuse nõuded ning </w:t>
            </w:r>
            <w:r w:rsidRPr="00A21C21">
              <w:rPr>
                <w:rFonts w:ascii="Times New Roman" w:eastAsia="Times New Roman" w:hAnsi="Times New Roman" w:cs="Times New Roman"/>
                <w:kern w:val="0"/>
                <w:sz w:val="22"/>
                <w:szCs w:val="22"/>
                <w:lang w:eastAsia="et-EE"/>
                <w14:ligatures w14:val="none"/>
              </w:rPr>
              <w:t xml:space="preserve">ühetaolise teenuse </w:t>
            </w:r>
            <w:r w:rsidR="00B57342" w:rsidRPr="005A2252">
              <w:rPr>
                <w:rFonts w:ascii="Times New Roman" w:eastAsia="Times New Roman" w:hAnsi="Times New Roman" w:cs="Times New Roman"/>
                <w:kern w:val="0"/>
                <w:sz w:val="22"/>
                <w:szCs w:val="22"/>
                <w:lang w:eastAsia="et-EE"/>
                <w14:ligatures w14:val="none"/>
              </w:rPr>
              <w:t>kliendile</w:t>
            </w:r>
            <w:r w:rsidRPr="00A21C21">
              <w:rPr>
                <w:rFonts w:ascii="Times New Roman" w:eastAsia="Times New Roman" w:hAnsi="Times New Roman" w:cs="Times New Roman"/>
                <w:kern w:val="0"/>
                <w:sz w:val="22"/>
                <w:szCs w:val="22"/>
                <w:lang w:eastAsia="et-EE"/>
                <w14:ligatures w14:val="none"/>
              </w:rPr>
              <w:t xml:space="preserve">. </w:t>
            </w:r>
          </w:p>
          <w:p w14:paraId="68414630"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433E4D5"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2154648" w14:textId="77777777" w:rsidR="00BE56D1" w:rsidRDefault="00BE56D1" w:rsidP="00E250B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91A95C0" w14:textId="77777777" w:rsidR="00BE56D1" w:rsidRDefault="00BE56D1" w:rsidP="00E250B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1C2400EB" w14:textId="77777777" w:rsidR="00A6523B" w:rsidRPr="005A2252" w:rsidRDefault="00A6523B" w:rsidP="00C847D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2D426A04" w14:textId="4C1D408F" w:rsidR="00B57342" w:rsidRDefault="00B57342" w:rsidP="00C847DD">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10. </w:t>
            </w:r>
            <w:r w:rsidRPr="00A6523B">
              <w:rPr>
                <w:rFonts w:ascii="Times New Roman" w:eastAsia="Times New Roman" w:hAnsi="Times New Roman" w:cs="Times New Roman"/>
                <w:b/>
                <w:kern w:val="0"/>
                <w:sz w:val="22"/>
                <w:szCs w:val="22"/>
                <w:lang w:eastAsia="et-EE"/>
                <w14:ligatures w14:val="none"/>
              </w:rPr>
              <w:t>Selgitame.</w:t>
            </w:r>
            <w:r w:rsidRPr="005A2252">
              <w:rPr>
                <w:rFonts w:ascii="Times New Roman" w:eastAsia="Times New Roman" w:hAnsi="Times New Roman" w:cs="Times New Roman"/>
                <w:kern w:val="0"/>
                <w:sz w:val="22"/>
                <w:szCs w:val="22"/>
                <w:lang w:eastAsia="et-EE"/>
                <w14:ligatures w14:val="none"/>
              </w:rPr>
              <w:t xml:space="preserve"> Ratastoolide valdkonna jaoks kõige sobival lahendus töötatakse välja valdkonna üle toomise ettevalmistamisel. Juhime tähelepanu, et meditsiiniseadmete loetelus on juba praegu </w:t>
            </w:r>
            <w:r w:rsidR="004F6D4B" w:rsidRPr="00A21C21">
              <w:rPr>
                <w:rFonts w:ascii="Times New Roman" w:eastAsia="Times New Roman" w:hAnsi="Times New Roman" w:cs="Times New Roman"/>
                <w:kern w:val="0"/>
                <w:sz w:val="22"/>
                <w:szCs w:val="22"/>
                <w:lang w:eastAsia="et-EE"/>
                <w14:ligatures w14:val="none"/>
              </w:rPr>
              <w:t xml:space="preserve">näiteks </w:t>
            </w:r>
            <w:r w:rsidRPr="005A2252">
              <w:rPr>
                <w:rFonts w:ascii="Times New Roman" w:eastAsia="Times New Roman" w:hAnsi="Times New Roman" w:cs="Times New Roman"/>
                <w:kern w:val="0"/>
                <w:sz w:val="22"/>
                <w:szCs w:val="22"/>
                <w:lang w:eastAsia="et-EE"/>
                <w14:ligatures w14:val="none"/>
              </w:rPr>
              <w:t>individuaalsed ortoosid, kus on samuti konkreetse inimese jaoks vajalik toode erinevas hinnaklassis. Toodete hinnad on kujundatud lähtuvalt peamistest hinda mõjutavatest kulukomponentidest (nt liigendi maksumus) lähtuvalt</w:t>
            </w:r>
            <w:r w:rsidR="004F6D4B" w:rsidRPr="00A21C21">
              <w:rPr>
                <w:rFonts w:ascii="Times New Roman" w:eastAsia="Times New Roman" w:hAnsi="Times New Roman" w:cs="Times New Roman"/>
                <w:kern w:val="0"/>
                <w:sz w:val="22"/>
                <w:szCs w:val="22"/>
                <w:lang w:eastAsia="et-EE"/>
                <w14:ligatures w14:val="none"/>
              </w:rPr>
              <w:t>. Seejuures</w:t>
            </w:r>
            <w:r w:rsidRPr="005A2252">
              <w:rPr>
                <w:rFonts w:ascii="Times New Roman" w:eastAsia="Times New Roman" w:hAnsi="Times New Roman" w:cs="Times New Roman"/>
                <w:kern w:val="0"/>
                <w:sz w:val="22"/>
                <w:szCs w:val="22"/>
                <w:lang w:eastAsia="et-EE"/>
                <w14:ligatures w14:val="none"/>
              </w:rPr>
              <w:t xml:space="preserve"> kajastab loetelu hind maksimaalset hinda, kuid inimesed, kellele sobivam toode valmistatakse soodsamalt (st nt materjali või komponentide kulu on tagasihoidlikum), on hind maksimaalsest väiksem. Sarnast lähenemist saab rakendada ka alternatiivsete keerukamate lahenduste puhul. Ettevõtete ettepanekud, milliseid peamisi komponente hinnakujundusel peaks arvesse võtma ning kuivõrd erineb kasutajate sihtgrupp, on oluliseks sisendiks Tervisekassale piirhinnarühmade ja hüvitamise tingimuste välja töötamisel.</w:t>
            </w:r>
          </w:p>
          <w:p w14:paraId="01A93FA8" w14:textId="77777777" w:rsidR="00703406" w:rsidRDefault="00703406" w:rsidP="0716EA3D">
            <w:pPr>
              <w:spacing w:after="0" w:line="240" w:lineRule="auto"/>
              <w:jc w:val="both"/>
              <w:textAlignment w:val="baseline"/>
              <w:rPr>
                <w:rFonts w:ascii="Times New Roman" w:eastAsia="Times New Roman" w:hAnsi="Times New Roman" w:cs="Times New Roman"/>
                <w:i/>
                <w:iCs/>
                <w:sz w:val="22"/>
                <w:szCs w:val="22"/>
                <w:lang w:eastAsia="et-EE"/>
              </w:rPr>
            </w:pPr>
          </w:p>
          <w:p w14:paraId="56B5346D" w14:textId="77777777" w:rsidR="00703406" w:rsidRPr="005A2252" w:rsidRDefault="00703406" w:rsidP="0716EA3D">
            <w:pPr>
              <w:spacing w:after="0" w:line="240" w:lineRule="auto"/>
              <w:jc w:val="both"/>
              <w:textAlignment w:val="baseline"/>
              <w:rPr>
                <w:rFonts w:ascii="Times New Roman" w:eastAsia="Times New Roman" w:hAnsi="Times New Roman" w:cs="Times New Roman"/>
                <w:i/>
                <w:iCs/>
                <w:kern w:val="0"/>
                <w:sz w:val="22"/>
                <w:szCs w:val="22"/>
                <w:lang w:eastAsia="et-EE"/>
                <w14:ligatures w14:val="none"/>
              </w:rPr>
            </w:pPr>
          </w:p>
          <w:p w14:paraId="517F7880" w14:textId="725C4160" w:rsidR="00BE56D1"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11. </w:t>
            </w:r>
            <w:r w:rsidR="00BE56D1" w:rsidRPr="00A21C21">
              <w:rPr>
                <w:rFonts w:ascii="Times New Roman" w:eastAsia="Times New Roman" w:hAnsi="Times New Roman" w:cs="Times New Roman"/>
                <w:b/>
                <w:kern w:val="0"/>
                <w:sz w:val="22"/>
                <w:szCs w:val="22"/>
                <w:lang w:eastAsia="et-EE"/>
                <w14:ligatures w14:val="none"/>
              </w:rPr>
              <w:t>Arvestatud</w:t>
            </w:r>
            <w:r w:rsidR="00BE56D1">
              <w:rPr>
                <w:rFonts w:ascii="Times New Roman" w:eastAsia="Times New Roman" w:hAnsi="Times New Roman" w:cs="Times New Roman"/>
                <w:kern w:val="0"/>
                <w:sz w:val="22"/>
                <w:szCs w:val="22"/>
                <w:lang w:eastAsia="et-EE"/>
                <w14:ligatures w14:val="none"/>
              </w:rPr>
              <w:t xml:space="preserve">. Eelnõu </w:t>
            </w:r>
            <w:r w:rsidR="004F6D4B" w:rsidRPr="00A21C21">
              <w:rPr>
                <w:rFonts w:ascii="Times New Roman" w:eastAsia="Times New Roman" w:hAnsi="Times New Roman" w:cs="Times New Roman"/>
                <w:kern w:val="0"/>
                <w:sz w:val="22"/>
                <w:szCs w:val="22"/>
                <w:lang w:eastAsia="et-EE"/>
                <w14:ligatures w14:val="none"/>
              </w:rPr>
              <w:t>§ 1 p 6 (RaKS § 49</w:t>
            </w:r>
            <w:r w:rsidR="004F6D4B" w:rsidRPr="00A21C21">
              <w:rPr>
                <w:rFonts w:ascii="Times New Roman" w:hAnsi="Times New Roman" w:cs="Times New Roman"/>
                <w:color w:val="D13438"/>
                <w:sz w:val="22"/>
                <w:szCs w:val="22"/>
                <w:shd w:val="clear" w:color="auto" w:fill="FFFFFF"/>
              </w:rPr>
              <w:t xml:space="preserve"> </w:t>
            </w:r>
            <w:r w:rsidR="004F6D4B" w:rsidRPr="00A21C21">
              <w:rPr>
                <w:rFonts w:ascii="Times New Roman" w:eastAsia="Times New Roman" w:hAnsi="Times New Roman" w:cs="Times New Roman"/>
                <w:kern w:val="0"/>
                <w:sz w:val="22"/>
                <w:szCs w:val="22"/>
                <w:lang w:eastAsia="et-EE"/>
                <w14:ligatures w14:val="none"/>
              </w:rPr>
              <w:t>lg 2</w:t>
            </w:r>
            <w:r w:rsidR="004F6D4B" w:rsidRPr="00A21C21">
              <w:rPr>
                <w:rFonts w:ascii="Times New Roman" w:eastAsia="Times New Roman" w:hAnsi="Times New Roman" w:cs="Times New Roman"/>
                <w:kern w:val="0"/>
                <w:sz w:val="22"/>
                <w:szCs w:val="22"/>
                <w:vertAlign w:val="superscript"/>
                <w:lang w:eastAsia="et-EE"/>
                <w14:ligatures w14:val="none"/>
              </w:rPr>
              <w:t>1</w:t>
            </w:r>
            <w:r w:rsidR="004F6D4B" w:rsidRPr="00A21C21">
              <w:rPr>
                <w:rFonts w:ascii="Times New Roman" w:eastAsia="Times New Roman" w:hAnsi="Times New Roman" w:cs="Times New Roman"/>
                <w:kern w:val="0"/>
                <w:sz w:val="22"/>
                <w:szCs w:val="22"/>
                <w:lang w:eastAsia="et-EE"/>
                <w14:ligatures w14:val="none"/>
              </w:rPr>
              <w:t xml:space="preserve">), </w:t>
            </w:r>
            <w:r w:rsidR="00BE56D1">
              <w:rPr>
                <w:rFonts w:ascii="Times New Roman" w:eastAsia="Times New Roman" w:hAnsi="Times New Roman" w:cs="Times New Roman"/>
                <w:kern w:val="0"/>
                <w:sz w:val="22"/>
                <w:szCs w:val="22"/>
                <w:lang w:eastAsia="et-EE"/>
                <w14:ligatures w14:val="none"/>
              </w:rPr>
              <w:t>ja seletuskir</w:t>
            </w:r>
            <w:r w:rsidR="00277152">
              <w:rPr>
                <w:rFonts w:ascii="Times New Roman" w:eastAsia="Times New Roman" w:hAnsi="Times New Roman" w:cs="Times New Roman"/>
                <w:kern w:val="0"/>
                <w:sz w:val="22"/>
                <w:szCs w:val="22"/>
                <w:lang w:eastAsia="et-EE"/>
                <w14:ligatures w14:val="none"/>
              </w:rPr>
              <w:t>ja</w:t>
            </w:r>
            <w:r w:rsidR="00BE56D1">
              <w:rPr>
                <w:rFonts w:ascii="Times New Roman" w:eastAsia="Times New Roman" w:hAnsi="Times New Roman" w:cs="Times New Roman"/>
                <w:kern w:val="0"/>
                <w:sz w:val="22"/>
                <w:szCs w:val="22"/>
                <w:lang w:eastAsia="et-EE"/>
                <w14:ligatures w14:val="none"/>
              </w:rPr>
              <w:t xml:space="preserve"> täiendatud. </w:t>
            </w:r>
          </w:p>
          <w:p w14:paraId="60178EAC"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E46C806"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FCEDF89"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CE626EE"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A281FA1"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59DEB9E" w14:textId="77777777" w:rsidR="00B57342" w:rsidRDefault="00B57342" w:rsidP="00632704">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99C01F5" w14:textId="77777777" w:rsidR="005161DC" w:rsidRDefault="005161DC" w:rsidP="00632704">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463CF358" w14:textId="77777777" w:rsidR="005161DC" w:rsidRDefault="005161DC" w:rsidP="00632704">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4252F138" w14:textId="77777777" w:rsidR="005161DC" w:rsidRDefault="005161DC" w:rsidP="00632704">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4A4776C" w14:textId="77777777" w:rsidR="005161DC" w:rsidRDefault="005161DC" w:rsidP="00632704">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4DCBF721" w14:textId="77777777" w:rsidR="005161DC" w:rsidRDefault="005161DC" w:rsidP="00632704">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EA4D734" w14:textId="77777777" w:rsidR="00B57342" w:rsidRPr="005A2252" w:rsidRDefault="00B57342" w:rsidP="00B57342">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4E394E52" w14:textId="2D8E11AB"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Kokkuvõttes välja toodud ettepanekute selgitusi palume vaadata eeltoodud punktide juures.</w:t>
            </w:r>
          </w:p>
          <w:p w14:paraId="18CDD585"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8479D3D"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6DBC870"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C8CDC27"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E74A785"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40F4868"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8F0106A"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7D62E7B"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18520EA"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2DC13FA"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B6F70F0"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7A901A0"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6B80C64"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A5B3D7A"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2BE90BA"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9B1F0D3"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8B8C39D"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58624EB"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822BADC"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872F33D"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B6CD2FB"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B8A06AE"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2D98942"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BF930F0"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D8CB12F"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6D5CAA3"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8F93D15"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09DAD24"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tc>
      </w:tr>
      <w:tr w:rsidR="00B57342" w:rsidRPr="005A2252" w14:paraId="262C830D" w14:textId="77777777" w:rsidTr="00A32953">
        <w:trPr>
          <w:trHeight w:val="285"/>
        </w:trPr>
        <w:tc>
          <w:tcPr>
            <w:tcW w:w="8337" w:type="dxa"/>
            <w:tcBorders>
              <w:top w:val="single" w:sz="8" w:space="0" w:color="auto"/>
              <w:left w:val="single" w:sz="8" w:space="0" w:color="auto"/>
              <w:bottom w:val="single" w:sz="8" w:space="0" w:color="auto"/>
              <w:right w:val="single" w:sz="8" w:space="0" w:color="auto"/>
            </w:tcBorders>
            <w:shd w:val="clear" w:color="auto" w:fill="D9D9D9" w:themeFill="background1" w:themeFillShade="D9"/>
            <w:hideMark/>
          </w:tcPr>
          <w:p w14:paraId="78988BEB" w14:textId="5581B8FE" w:rsidR="00B57342" w:rsidRPr="003F25DB" w:rsidRDefault="003F25DB" w:rsidP="00531966">
            <w:pPr>
              <w:spacing w:after="0" w:line="240" w:lineRule="auto"/>
              <w:jc w:val="both"/>
              <w:textAlignment w:val="baseline"/>
              <w:rPr>
                <w:rFonts w:ascii="Times New Roman" w:eastAsia="Times New Roman" w:hAnsi="Times New Roman" w:cs="Times New Roman"/>
                <w:b/>
                <w:bCs/>
                <w:kern w:val="0"/>
                <w:sz w:val="22"/>
                <w:szCs w:val="22"/>
                <w:lang w:eastAsia="et-EE"/>
                <w14:ligatures w14:val="none"/>
              </w:rPr>
            </w:pPr>
            <w:r w:rsidRPr="003F25DB">
              <w:rPr>
                <w:rFonts w:ascii="Times New Roman" w:eastAsia="Times New Roman" w:hAnsi="Times New Roman" w:cs="Times New Roman"/>
                <w:b/>
                <w:bCs/>
                <w:kern w:val="0"/>
                <w:sz w:val="22"/>
                <w:szCs w:val="22"/>
                <w:lang w:eastAsia="et-EE"/>
                <w14:ligatures w14:val="none"/>
              </w:rPr>
              <w:lastRenderedPageBreak/>
              <w:t>Teresa</w:t>
            </w:r>
            <w:r w:rsidR="00707552">
              <w:rPr>
                <w:rFonts w:ascii="Times New Roman" w:eastAsia="Times New Roman" w:hAnsi="Times New Roman" w:cs="Times New Roman"/>
                <w:b/>
                <w:bCs/>
                <w:kern w:val="0"/>
                <w:sz w:val="22"/>
                <w:szCs w:val="22"/>
                <w:lang w:eastAsia="et-EE"/>
                <w14:ligatures w14:val="none"/>
              </w:rPr>
              <w:t xml:space="preserve"> </w:t>
            </w:r>
            <w:r w:rsidR="00050504">
              <w:rPr>
                <w:rFonts w:ascii="Times New Roman" w:eastAsia="Times New Roman" w:hAnsi="Times New Roman" w:cs="Times New Roman"/>
                <w:b/>
                <w:bCs/>
                <w:kern w:val="0"/>
                <w:sz w:val="22"/>
                <w:szCs w:val="22"/>
                <w:lang w:eastAsia="et-EE"/>
                <w14:ligatures w14:val="none"/>
              </w:rPr>
              <w:t>OÜ</w:t>
            </w:r>
          </w:p>
        </w:tc>
        <w:tc>
          <w:tcPr>
            <w:tcW w:w="5670" w:type="dxa"/>
            <w:tcBorders>
              <w:top w:val="single" w:sz="8" w:space="0" w:color="auto"/>
              <w:left w:val="single" w:sz="8" w:space="0" w:color="auto"/>
              <w:bottom w:val="single" w:sz="8" w:space="0" w:color="auto"/>
              <w:right w:val="single" w:sz="8" w:space="0" w:color="auto"/>
            </w:tcBorders>
            <w:shd w:val="clear" w:color="auto" w:fill="D9D9D9" w:themeFill="background1" w:themeFillShade="D9"/>
            <w:hideMark/>
          </w:tcPr>
          <w:p w14:paraId="0F3CAFAF" w14:textId="7441C37C"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color w:val="000000"/>
                <w:kern w:val="0"/>
                <w:sz w:val="22"/>
                <w:szCs w:val="22"/>
                <w:lang w:eastAsia="et-EE"/>
                <w14:ligatures w14:val="none"/>
              </w:rPr>
              <w:t> </w:t>
            </w:r>
          </w:p>
        </w:tc>
      </w:tr>
      <w:tr w:rsidR="00B57342" w:rsidRPr="005A2252" w14:paraId="49B1543E" w14:textId="77777777" w:rsidTr="00A32953">
        <w:trPr>
          <w:trHeight w:val="285"/>
        </w:trPr>
        <w:tc>
          <w:tcPr>
            <w:tcW w:w="8337" w:type="dxa"/>
            <w:tcBorders>
              <w:top w:val="single" w:sz="8" w:space="0" w:color="auto"/>
              <w:left w:val="single" w:sz="8" w:space="0" w:color="auto"/>
              <w:bottom w:val="single" w:sz="8" w:space="0" w:color="auto"/>
              <w:right w:val="single" w:sz="8" w:space="0" w:color="auto"/>
            </w:tcBorders>
          </w:tcPr>
          <w:p w14:paraId="5CDBB3BF" w14:textId="77777777" w:rsidR="002A1B90" w:rsidRPr="002A1B90" w:rsidRDefault="002A1B90"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2A1B90">
              <w:rPr>
                <w:rFonts w:ascii="Times New Roman" w:eastAsia="Times New Roman" w:hAnsi="Times New Roman" w:cs="Times New Roman"/>
                <w:kern w:val="0"/>
                <w:sz w:val="22"/>
                <w:szCs w:val="22"/>
                <w:lang w:eastAsia="et-EE"/>
                <w14:ligatures w14:val="none"/>
              </w:rPr>
              <w:t xml:space="preserve">Teresa Abivahendikeskus on Tervisekassa olemasolev lepingupartner, kes müüb Tervisekassa </w:t>
            </w:r>
          </w:p>
          <w:p w14:paraId="6EDD47DE" w14:textId="77777777" w:rsidR="002A1B90" w:rsidRPr="002A1B90" w:rsidRDefault="002A1B90"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2A1B90">
              <w:rPr>
                <w:rFonts w:ascii="Times New Roman" w:eastAsia="Times New Roman" w:hAnsi="Times New Roman" w:cs="Times New Roman"/>
                <w:kern w:val="0"/>
                <w:sz w:val="22"/>
                <w:szCs w:val="22"/>
                <w:lang w:eastAsia="et-EE"/>
                <w14:ligatures w14:val="none"/>
              </w:rPr>
              <w:t>soodustusega kateetreid, uriinikotte, ortoose ja kompressioonsukki. Lisaks müüme SKA süsteemi kaudu inkontinentsitooteid, liikumistarvikuid (ratastoolid, rulaatorid, rollerid, käimisraamid) ning hooldustooteid (meditsiinilised voodid, madratsid, vannitoa abivahendid nagu potikõrgendused ja käetoed).</w:t>
            </w:r>
            <w:r w:rsidR="00632704">
              <w:rPr>
                <w:rFonts w:ascii="Times New Roman" w:eastAsia="Times New Roman" w:hAnsi="Times New Roman" w:cs="Times New Roman"/>
                <w:kern w:val="0"/>
                <w:sz w:val="22"/>
                <w:szCs w:val="22"/>
                <w:lang w:eastAsia="et-EE"/>
                <w14:ligatures w14:val="none"/>
              </w:rPr>
              <w:t xml:space="preserve"> </w:t>
            </w:r>
            <w:r w:rsidRPr="002A1B90">
              <w:rPr>
                <w:rFonts w:ascii="Times New Roman" w:eastAsia="Times New Roman" w:hAnsi="Times New Roman" w:cs="Times New Roman"/>
                <w:kern w:val="0"/>
                <w:sz w:val="22"/>
                <w:szCs w:val="22"/>
                <w:lang w:eastAsia="et-EE"/>
                <w14:ligatures w14:val="none"/>
              </w:rPr>
              <w:t>Oleme seega mõlemas süsteemis aktiivne partner ja tunneme nii Tervisekassa kui ka SKA süsteemi toimimist igapäevase töökogemuse põhjal. See annab meile laiapõhjalise ja ülevaatliku pildi kavandatava reformi praktilistest mõjudest.</w:t>
            </w:r>
          </w:p>
          <w:p w14:paraId="459EB28B" w14:textId="69E770BF" w:rsidR="00B57342" w:rsidRDefault="002A1B90"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2A1B90">
              <w:rPr>
                <w:rFonts w:ascii="Times New Roman" w:eastAsia="Times New Roman" w:hAnsi="Times New Roman" w:cs="Times New Roman"/>
                <w:kern w:val="0"/>
                <w:sz w:val="22"/>
                <w:szCs w:val="22"/>
                <w:lang w:eastAsia="et-EE"/>
                <w14:ligatures w14:val="none"/>
              </w:rPr>
              <w:t>Toetame reformi üldist eesmärki – kahe paralleelse süsteemi ühendamine on põhjendatud ja vajalik. Ühtne loetelu, digitaalne meditsiiniseadme kaart ja selgemad hüvitamistingimused lihtsustaksid nii meie tööd kui ka klientide teekonda. Samas toob eelnõu kaasa mitmeid süsteemseid probleeme, mis vajavad lahendamist enne seaduse vastuvõtmist. Esitame alljärgnevalt oma seisukohad ja küsimused:</w:t>
            </w:r>
          </w:p>
          <w:p w14:paraId="168CB429" w14:textId="77777777" w:rsidR="002A1B90" w:rsidRDefault="002A1B90"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21D85B77" w14:textId="34523EEF" w:rsidR="000273FB" w:rsidRPr="00A21C21" w:rsidRDefault="000273FB"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0273FB">
              <w:rPr>
                <w:rFonts w:ascii="Times New Roman" w:eastAsia="Times New Roman" w:hAnsi="Times New Roman" w:cs="Times New Roman"/>
                <w:kern w:val="0"/>
                <w:sz w:val="22"/>
                <w:szCs w:val="22"/>
                <w:lang w:eastAsia="et-EE"/>
                <w14:ligatures w14:val="none"/>
              </w:rPr>
              <w:t xml:space="preserve">1. </w:t>
            </w:r>
            <w:r w:rsidRPr="00A21C21">
              <w:rPr>
                <w:rFonts w:ascii="Times New Roman" w:eastAsia="Times New Roman" w:hAnsi="Times New Roman" w:cs="Times New Roman"/>
                <w:kern w:val="0"/>
                <w:sz w:val="22"/>
                <w:szCs w:val="22"/>
                <w:lang w:eastAsia="et-EE"/>
                <w14:ligatures w14:val="none"/>
              </w:rPr>
              <w:t>Hinnakokkuleppe mehhanism mitme levitaja korral – lahendamata probleem ja konkurentsiõiguslik risk</w:t>
            </w:r>
            <w:r w:rsidR="004A54CE" w:rsidRPr="00A21C21">
              <w:rPr>
                <w:rFonts w:ascii="Times New Roman" w:eastAsia="Times New Roman" w:hAnsi="Times New Roman" w:cs="Times New Roman"/>
                <w:kern w:val="0"/>
                <w:sz w:val="22"/>
                <w:szCs w:val="22"/>
                <w:lang w:eastAsia="et-EE"/>
                <w14:ligatures w14:val="none"/>
              </w:rPr>
              <w:t xml:space="preserve">. </w:t>
            </w:r>
            <w:r w:rsidRPr="000273FB">
              <w:rPr>
                <w:rFonts w:ascii="Times New Roman" w:eastAsia="Times New Roman" w:hAnsi="Times New Roman" w:cs="Times New Roman"/>
                <w:kern w:val="0"/>
                <w:sz w:val="22"/>
                <w:szCs w:val="22"/>
                <w:lang w:eastAsia="et-EE"/>
                <w14:ligatures w14:val="none"/>
              </w:rPr>
              <w:t xml:space="preserve">Eelnõu § 48² lõige 3 sätestab, et hinnakokkuleppe ettepaneku teeb tootja, tootja volitatud esindaja või levitaja. </w:t>
            </w:r>
            <w:r w:rsidRPr="00A21C21">
              <w:rPr>
                <w:rFonts w:ascii="Times New Roman" w:eastAsia="Times New Roman" w:hAnsi="Times New Roman" w:cs="Times New Roman"/>
                <w:kern w:val="0"/>
                <w:sz w:val="22"/>
                <w:szCs w:val="22"/>
                <w:lang w:eastAsia="et-EE"/>
                <w14:ligatures w14:val="none"/>
              </w:rPr>
              <w:t>Eelnõu ei lahenda aga olukorda, kus sama toodet toob Eesti turule mitu sõltumatut levitajat.</w:t>
            </w:r>
            <w:r w:rsidR="00010134">
              <w:rPr>
                <w:rFonts w:ascii="Times New Roman" w:eastAsia="Times New Roman" w:hAnsi="Times New Roman" w:cs="Times New Roman"/>
                <w:kern w:val="0"/>
                <w:sz w:val="22"/>
                <w:szCs w:val="22"/>
                <w:lang w:eastAsia="et-EE"/>
                <w14:ligatures w14:val="none"/>
              </w:rPr>
              <w:t xml:space="preserve"> </w:t>
            </w:r>
            <w:r w:rsidRPr="000273FB">
              <w:rPr>
                <w:rFonts w:ascii="Times New Roman" w:eastAsia="Times New Roman" w:hAnsi="Times New Roman" w:cs="Times New Roman"/>
                <w:kern w:val="0"/>
                <w:sz w:val="22"/>
                <w:szCs w:val="22"/>
                <w:lang w:eastAsia="et-EE"/>
                <w14:ligatures w14:val="none"/>
              </w:rPr>
              <w:t xml:space="preserve">Meie praktilise kogemuse põhjal on see väga levinud </w:t>
            </w:r>
            <w:r w:rsidRPr="000273FB">
              <w:rPr>
                <w:rFonts w:ascii="Times New Roman" w:eastAsia="Times New Roman" w:hAnsi="Times New Roman" w:cs="Times New Roman"/>
                <w:kern w:val="0"/>
                <w:sz w:val="22"/>
                <w:szCs w:val="22"/>
                <w:lang w:eastAsia="et-EE"/>
                <w14:ligatures w14:val="none"/>
              </w:rPr>
              <w:lastRenderedPageBreak/>
              <w:t xml:space="preserve">olukord. Inkontinentsitooteid, rulaatoreid, käimisraame, vannitoa abivahendeid ja paljusid teisi tooteid müüvad Eesti turul mitmed ettevõtted samaaegselt. Tekib küsimus: </w:t>
            </w:r>
            <w:r w:rsidRPr="00A21C21">
              <w:rPr>
                <w:rFonts w:ascii="Times New Roman" w:eastAsia="Times New Roman" w:hAnsi="Times New Roman" w:cs="Times New Roman"/>
                <w:kern w:val="0"/>
                <w:sz w:val="22"/>
                <w:szCs w:val="22"/>
                <w:lang w:eastAsia="et-EE"/>
                <w14:ligatures w14:val="none"/>
              </w:rPr>
              <w:t>kes sõlmib hinnakokkuleppe ja mis tingimustel?</w:t>
            </w:r>
          </w:p>
          <w:p w14:paraId="0439A905" w14:textId="77777777" w:rsidR="000273FB" w:rsidRPr="000273FB" w:rsidRDefault="000273FB"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0273FB">
              <w:rPr>
                <w:rFonts w:ascii="Times New Roman" w:eastAsia="Times New Roman" w:hAnsi="Times New Roman" w:cs="Times New Roman"/>
                <w:kern w:val="0"/>
                <w:sz w:val="22"/>
                <w:szCs w:val="22"/>
                <w:lang w:eastAsia="et-EE"/>
                <w14:ligatures w14:val="none"/>
              </w:rPr>
              <w:t>Näeme kolme probleemset stsenaariumi:</w:t>
            </w:r>
          </w:p>
          <w:p w14:paraId="7862B2F5" w14:textId="021D62F5" w:rsidR="000273FB" w:rsidRPr="000273FB" w:rsidRDefault="00EB3BDF"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 xml:space="preserve">- </w:t>
            </w:r>
            <w:r w:rsidR="000273FB" w:rsidRPr="000273FB">
              <w:rPr>
                <w:rFonts w:ascii="Times New Roman" w:eastAsia="Times New Roman" w:hAnsi="Times New Roman" w:cs="Times New Roman"/>
                <w:kern w:val="0"/>
                <w:sz w:val="22"/>
                <w:szCs w:val="22"/>
                <w:lang w:eastAsia="et-EE"/>
                <w14:ligatures w14:val="none"/>
              </w:rPr>
              <w:t xml:space="preserve">Esiteks, kui Tervisekassa lähtub odavaimast pakkumisest, võib meie sisseostuhind olla kõrgem kui konkurendi pakutud hinnakokkuleppehind. Oleme sunnitud kas kahjumiga müüma või tootest loobuma, isegi </w:t>
            </w:r>
            <w:r w:rsidR="000273FB" w:rsidRPr="00A21C21">
              <w:rPr>
                <w:rFonts w:ascii="Times New Roman" w:eastAsia="Times New Roman" w:hAnsi="Times New Roman" w:cs="Times New Roman"/>
                <w:kern w:val="0"/>
                <w:sz w:val="22"/>
                <w:szCs w:val="22"/>
                <w:lang w:eastAsia="et-EE"/>
                <w14:ligatures w14:val="none"/>
              </w:rPr>
              <w:t>kui pakume kliendile paremat teenust</w:t>
            </w:r>
            <w:r w:rsidR="000273FB" w:rsidRPr="000273FB">
              <w:rPr>
                <w:rFonts w:ascii="Times New Roman" w:eastAsia="Times New Roman" w:hAnsi="Times New Roman" w:cs="Times New Roman"/>
                <w:kern w:val="0"/>
                <w:sz w:val="22"/>
                <w:szCs w:val="22"/>
                <w:lang w:eastAsia="et-EE"/>
                <w14:ligatures w14:val="none"/>
              </w:rPr>
              <w:t xml:space="preserve"> – näiteks erialast nõustamist, kohandamist, kojuvedu, paigaldust ja järelteenindust – mis on abivahendite puhul sageli sama oluline kui toode ise.</w:t>
            </w:r>
          </w:p>
          <w:p w14:paraId="476F0351" w14:textId="6D3A1D31" w:rsidR="000273FB" w:rsidRPr="000273FB" w:rsidRDefault="00EB3BDF"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w:t>
            </w:r>
            <w:r w:rsidR="000273FB" w:rsidRPr="000273FB">
              <w:rPr>
                <w:rFonts w:ascii="Times New Roman" w:eastAsia="Times New Roman" w:hAnsi="Times New Roman" w:cs="Times New Roman"/>
                <w:kern w:val="0"/>
                <w:sz w:val="22"/>
                <w:szCs w:val="22"/>
                <w:lang w:eastAsia="et-EE"/>
                <w14:ligatures w14:val="none"/>
              </w:rPr>
              <w:t xml:space="preserve">Teiseks, kui iga levitaja sõlmib eraldi hinnakokkuleppe samale tootele erineva hinnaga, läheb </w:t>
            </w:r>
          </w:p>
          <w:p w14:paraId="6E7B8481" w14:textId="4BB2E9AE" w:rsidR="000273FB" w:rsidRPr="000273FB" w:rsidRDefault="000273FB"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0273FB">
              <w:rPr>
                <w:rFonts w:ascii="Times New Roman" w:eastAsia="Times New Roman" w:hAnsi="Times New Roman" w:cs="Times New Roman"/>
                <w:kern w:val="0"/>
                <w:sz w:val="22"/>
                <w:szCs w:val="22"/>
                <w:lang w:eastAsia="et-EE"/>
                <w14:ligatures w14:val="none"/>
              </w:rPr>
              <w:t>see vastuollu piirhinna arvutamise loogikaga, kus piirhind tuleneb odavuselt teise toote hinnast.</w:t>
            </w:r>
          </w:p>
          <w:p w14:paraId="37080BB5" w14:textId="580860D5" w:rsidR="00EB3BDF" w:rsidRDefault="00EB3BDF"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w:t>
            </w:r>
            <w:r w:rsidR="000273FB" w:rsidRPr="000273FB">
              <w:rPr>
                <w:rFonts w:ascii="Times New Roman" w:eastAsia="Times New Roman" w:hAnsi="Times New Roman" w:cs="Times New Roman"/>
                <w:kern w:val="0"/>
                <w:sz w:val="22"/>
                <w:szCs w:val="22"/>
                <w:lang w:eastAsia="et-EE"/>
                <w14:ligatures w14:val="none"/>
              </w:rPr>
              <w:t xml:space="preserve"> Kolmandaks, </w:t>
            </w:r>
            <w:r w:rsidR="000273FB" w:rsidRPr="00A21C21">
              <w:rPr>
                <w:rFonts w:ascii="Times New Roman" w:eastAsia="Times New Roman" w:hAnsi="Times New Roman" w:cs="Times New Roman"/>
                <w:kern w:val="0"/>
                <w:sz w:val="22"/>
                <w:szCs w:val="22"/>
                <w:lang w:eastAsia="et-EE"/>
                <w14:ligatures w14:val="none"/>
              </w:rPr>
              <w:t>kui levitajad peavad omavahel koordineerima, kes mida registreerib ja mis hinnaga läbirääkimisi peab, tekib tõsine konkurentsiõiguslik risk.</w:t>
            </w:r>
            <w:r w:rsidR="000273FB" w:rsidRPr="000273FB">
              <w:rPr>
                <w:rFonts w:ascii="Times New Roman" w:eastAsia="Times New Roman" w:hAnsi="Times New Roman" w:cs="Times New Roman"/>
                <w:kern w:val="0"/>
                <w:sz w:val="22"/>
                <w:szCs w:val="22"/>
                <w:lang w:eastAsia="et-EE"/>
                <w14:ligatures w14:val="none"/>
              </w:rPr>
              <w:t xml:space="preserve"> </w:t>
            </w:r>
          </w:p>
          <w:p w14:paraId="20396FE7" w14:textId="0C59B7FE" w:rsidR="000273FB" w:rsidRPr="000273FB" w:rsidRDefault="000273FB"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0273FB">
              <w:rPr>
                <w:rFonts w:ascii="Times New Roman" w:eastAsia="Times New Roman" w:hAnsi="Times New Roman" w:cs="Times New Roman"/>
                <w:kern w:val="0"/>
                <w:sz w:val="22"/>
                <w:szCs w:val="22"/>
                <w:lang w:eastAsia="et-EE"/>
                <w14:ligatures w14:val="none"/>
              </w:rPr>
              <w:t>Konkurentsiseaduse § 4 keelab konkurentide vahelised kokkulepped, mis mõjutavad hindu. Kui riik loob süsteemi, mis sisuliselt sunnib levitajaid sellist koordineerimist tegema, võib see olla konkurentsiõiguslikult problemaatiline – ka siis, kui koordineerimine toimub riigi survel, mitte ettevõtete omaalgatusel.</w:t>
            </w:r>
          </w:p>
          <w:p w14:paraId="5686BC5F" w14:textId="77777777" w:rsidR="000273FB" w:rsidRPr="000273FB" w:rsidRDefault="000273FB"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0273FB">
              <w:rPr>
                <w:rFonts w:ascii="Times New Roman" w:eastAsia="Times New Roman" w:hAnsi="Times New Roman" w:cs="Times New Roman"/>
                <w:kern w:val="0"/>
                <w:sz w:val="22"/>
                <w:szCs w:val="22"/>
                <w:lang w:eastAsia="et-EE"/>
                <w14:ligatures w14:val="none"/>
              </w:rPr>
              <w:t>Palume ministeeriumil selgitada:</w:t>
            </w:r>
          </w:p>
          <w:p w14:paraId="09F55EFC" w14:textId="4E5E6B03" w:rsidR="000273FB" w:rsidRPr="000273FB" w:rsidRDefault="00EB3BDF"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 xml:space="preserve">- </w:t>
            </w:r>
            <w:r w:rsidR="000273FB" w:rsidRPr="000273FB">
              <w:rPr>
                <w:rFonts w:ascii="Times New Roman" w:eastAsia="Times New Roman" w:hAnsi="Times New Roman" w:cs="Times New Roman"/>
                <w:kern w:val="0"/>
                <w:sz w:val="22"/>
                <w:szCs w:val="22"/>
                <w:lang w:eastAsia="et-EE"/>
                <w14:ligatures w14:val="none"/>
              </w:rPr>
              <w:t xml:space="preserve">Kuidas toimib hinnakokkuleppe sõlmimine olukorras, kus sama toodet toob mitu sõltumatut </w:t>
            </w:r>
          </w:p>
          <w:p w14:paraId="25498E30" w14:textId="77777777" w:rsidR="000273FB" w:rsidRPr="000273FB" w:rsidRDefault="000273FB"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0273FB">
              <w:rPr>
                <w:rFonts w:ascii="Times New Roman" w:eastAsia="Times New Roman" w:hAnsi="Times New Roman" w:cs="Times New Roman"/>
                <w:kern w:val="0"/>
                <w:sz w:val="22"/>
                <w:szCs w:val="22"/>
                <w:lang w:eastAsia="et-EE"/>
                <w14:ligatures w14:val="none"/>
              </w:rPr>
              <w:t>levitajat?</w:t>
            </w:r>
          </w:p>
          <w:p w14:paraId="11E09A76" w14:textId="40EC38AB" w:rsidR="000273FB" w:rsidRPr="000273FB" w:rsidRDefault="00EB3BDF"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 xml:space="preserve">- </w:t>
            </w:r>
            <w:r w:rsidR="000273FB" w:rsidRPr="000273FB">
              <w:rPr>
                <w:rFonts w:ascii="Times New Roman" w:eastAsia="Times New Roman" w:hAnsi="Times New Roman" w:cs="Times New Roman"/>
                <w:kern w:val="0"/>
                <w:sz w:val="22"/>
                <w:szCs w:val="22"/>
                <w:lang w:eastAsia="et-EE"/>
                <w14:ligatures w14:val="none"/>
              </w:rPr>
              <w:t>Kas Tervisekassa sõlmib kokkuleppe iga levitajaga eraldi või ainult ühe esindajaga?</w:t>
            </w:r>
          </w:p>
          <w:p w14:paraId="70925E3B" w14:textId="4A16FA48" w:rsidR="000273FB" w:rsidRPr="000273FB" w:rsidRDefault="00570C44"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 xml:space="preserve">- </w:t>
            </w:r>
            <w:r w:rsidR="000273FB" w:rsidRPr="000273FB">
              <w:rPr>
                <w:rFonts w:ascii="Times New Roman" w:eastAsia="Times New Roman" w:hAnsi="Times New Roman" w:cs="Times New Roman"/>
                <w:kern w:val="0"/>
                <w:sz w:val="22"/>
                <w:szCs w:val="22"/>
                <w:lang w:eastAsia="et-EE"/>
                <w14:ligatures w14:val="none"/>
              </w:rPr>
              <w:t>Kuidas on tagatud, et süsteem ei sunni levitajaid tegevusele, mis sarnaneb kartellile?</w:t>
            </w:r>
          </w:p>
          <w:p w14:paraId="3A35F492" w14:textId="1B390499" w:rsidR="000273FB" w:rsidRPr="00A21C21" w:rsidRDefault="000273FB"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A21C21">
              <w:rPr>
                <w:rFonts w:ascii="Times New Roman" w:eastAsia="Times New Roman" w:hAnsi="Times New Roman" w:cs="Times New Roman"/>
                <w:kern w:val="0"/>
                <w:sz w:val="22"/>
                <w:szCs w:val="22"/>
                <w:lang w:eastAsia="et-EE"/>
                <w14:ligatures w14:val="none"/>
              </w:rPr>
              <w:t xml:space="preserve">Palume ministeeriumil taotleda Konkurentsiametilt kirjalik hinnang kavandatud mehhanismi </w:t>
            </w:r>
          </w:p>
          <w:p w14:paraId="42F457AF" w14:textId="77777777" w:rsidR="000273FB" w:rsidRPr="000273FB" w:rsidRDefault="000273FB"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A21C21">
              <w:rPr>
                <w:rFonts w:ascii="Times New Roman" w:eastAsia="Times New Roman" w:hAnsi="Times New Roman" w:cs="Times New Roman"/>
                <w:kern w:val="0"/>
                <w:sz w:val="22"/>
                <w:szCs w:val="22"/>
                <w:lang w:eastAsia="et-EE"/>
                <w14:ligatures w14:val="none"/>
              </w:rPr>
              <w:t>konkurentsiõiguslikule kooskõlale.</w:t>
            </w:r>
          </w:p>
          <w:p w14:paraId="42446788" w14:textId="75458BE8" w:rsidR="000273FB" w:rsidRDefault="000273FB"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0273FB">
              <w:rPr>
                <w:rFonts w:ascii="Times New Roman" w:eastAsia="Times New Roman" w:hAnsi="Times New Roman" w:cs="Times New Roman"/>
                <w:kern w:val="0"/>
                <w:sz w:val="22"/>
                <w:szCs w:val="22"/>
                <w:lang w:eastAsia="et-EE"/>
                <w14:ligatures w14:val="none"/>
              </w:rPr>
              <w:t>Juhime tähelepanu, et sarnane olukord on tekkinud Leedus, kus Konkurentsinõukogu määras 2022. aastal 72,6 miljoni euro suuruse trahvi Leedu Apteekide Assotsiatsioonile ja kaheksale ettevõttele keelatud kokkuleppe eest kompenseeritavate ravimite juurdehindluste koordineerimisel. Oluline on märkida, et koordineerimine toimus Leedu Tervishoiuministeeriumi palvel – riik palus esitada ühised majanduslikult põhjendatud ettepanekud. Vaatamata sellele leidis Konkurentsinõukogu, et tegemist oli konkurentsiõiguse rikkumisega. Kuigi esimese astme kohus trahvi 2026. aasta juunis tühistas, on asi endiselt kohtuvaidluse all. See näitab ilmekalt, et riigi survel toimuv levitajate koordineerimine ei pruugi olla konkurentsiõiguslikult ohutu. Palume Eesti ministeeriumil seda pretsedenti arvestada ja tagada, et kavandatav hinnakokkuleppe mehhanism ei sea Eesti ettevõtteid sarnasesse õiguslikku riski.</w:t>
            </w:r>
          </w:p>
          <w:p w14:paraId="31522EA9" w14:textId="77777777" w:rsidR="00570C44" w:rsidRPr="000273FB" w:rsidRDefault="00570C44"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544AE69" w14:textId="77777777" w:rsidR="000273FB" w:rsidRPr="000273FB" w:rsidRDefault="000273FB"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0273FB">
              <w:rPr>
                <w:rFonts w:ascii="Times New Roman" w:eastAsia="Times New Roman" w:hAnsi="Times New Roman" w:cs="Times New Roman"/>
                <w:kern w:val="0"/>
                <w:sz w:val="22"/>
                <w:szCs w:val="22"/>
                <w:lang w:eastAsia="et-EE"/>
                <w14:ligatures w14:val="none"/>
              </w:rPr>
              <w:t>2. Hinnakokkulepped kriisiolukorras – süsteemne risk meie tootekategooriate lõikes</w:t>
            </w:r>
          </w:p>
          <w:p w14:paraId="46E3E276" w14:textId="77777777" w:rsidR="000273FB" w:rsidRPr="000273FB" w:rsidRDefault="000273FB"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0273FB">
              <w:rPr>
                <w:rFonts w:ascii="Times New Roman" w:eastAsia="Times New Roman" w:hAnsi="Times New Roman" w:cs="Times New Roman"/>
                <w:kern w:val="0"/>
                <w:sz w:val="22"/>
                <w:szCs w:val="22"/>
                <w:lang w:eastAsia="et-EE"/>
                <w14:ligatures w14:val="none"/>
              </w:rPr>
              <w:t xml:space="preserve">Eelnõu § 48² lõige 2 punkt 5 sätestab, et kui pooled ei jõua hinnamuutuses kokkuleppele, peab </w:t>
            </w:r>
          </w:p>
          <w:p w14:paraId="03D0D8F0" w14:textId="736FF399" w:rsidR="000273FB" w:rsidRPr="000273FB" w:rsidRDefault="000273FB"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0273FB">
              <w:rPr>
                <w:rFonts w:ascii="Times New Roman" w:eastAsia="Times New Roman" w:hAnsi="Times New Roman" w:cs="Times New Roman"/>
                <w:kern w:val="0"/>
                <w:sz w:val="22"/>
                <w:szCs w:val="22"/>
                <w:lang w:eastAsia="et-EE"/>
                <w14:ligatures w14:val="none"/>
              </w:rPr>
              <w:t xml:space="preserve">levitaja toodet senistel tingimustel kättesaadavaks tegema. See tähendab sisuliselt, et levitajat saab </w:t>
            </w:r>
            <w:r w:rsidR="0008354D">
              <w:rPr>
                <w:rFonts w:ascii="Times New Roman" w:eastAsia="Times New Roman" w:hAnsi="Times New Roman" w:cs="Times New Roman"/>
                <w:kern w:val="0"/>
                <w:sz w:val="22"/>
                <w:szCs w:val="22"/>
                <w:lang w:eastAsia="et-EE"/>
                <w14:ligatures w14:val="none"/>
              </w:rPr>
              <w:t xml:space="preserve"> </w:t>
            </w:r>
            <w:r w:rsidRPr="000273FB">
              <w:rPr>
                <w:rFonts w:ascii="Times New Roman" w:eastAsia="Times New Roman" w:hAnsi="Times New Roman" w:cs="Times New Roman"/>
                <w:kern w:val="0"/>
                <w:sz w:val="22"/>
                <w:szCs w:val="22"/>
                <w:lang w:eastAsia="et-EE"/>
                <w14:ligatures w14:val="none"/>
              </w:rPr>
              <w:t>kohustada müüma alla omahinna seni, kuni Tervisekassa otsustab hinna tõstmist lubada.</w:t>
            </w:r>
          </w:p>
          <w:p w14:paraId="7E1F1459" w14:textId="77777777" w:rsidR="000273FB" w:rsidRPr="000273FB" w:rsidRDefault="000273FB"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0273FB">
              <w:rPr>
                <w:rFonts w:ascii="Times New Roman" w:eastAsia="Times New Roman" w:hAnsi="Times New Roman" w:cs="Times New Roman"/>
                <w:kern w:val="0"/>
                <w:sz w:val="22"/>
                <w:szCs w:val="22"/>
                <w:lang w:eastAsia="et-EE"/>
                <w14:ligatures w14:val="none"/>
              </w:rPr>
              <w:t>Meie tootekategooriad on kriisidele eriti haavatavad, ja seda mitmel põhjusel:</w:t>
            </w:r>
          </w:p>
          <w:p w14:paraId="095C9E22" w14:textId="0C3AB1DC" w:rsidR="000273FB" w:rsidRPr="000273FB" w:rsidRDefault="0065066F"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 xml:space="preserve">- </w:t>
            </w:r>
            <w:r w:rsidR="000273FB" w:rsidRPr="000273FB">
              <w:rPr>
                <w:rFonts w:ascii="Times New Roman" w:eastAsia="Times New Roman" w:hAnsi="Times New Roman" w:cs="Times New Roman"/>
                <w:kern w:val="0"/>
                <w:sz w:val="22"/>
                <w:szCs w:val="22"/>
                <w:lang w:eastAsia="et-EE"/>
                <w14:ligatures w14:val="none"/>
              </w:rPr>
              <w:t xml:space="preserve">Tarneahelahäire, valuutakursi muutus või toorainekriis võib tõsta sisseostuhindu üleöö </w:t>
            </w:r>
          </w:p>
          <w:p w14:paraId="412B454F" w14:textId="77777777" w:rsidR="000273FB" w:rsidRPr="000273FB" w:rsidRDefault="000273FB"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0273FB">
              <w:rPr>
                <w:rFonts w:ascii="Times New Roman" w:eastAsia="Times New Roman" w:hAnsi="Times New Roman" w:cs="Times New Roman"/>
                <w:kern w:val="0"/>
                <w:sz w:val="22"/>
                <w:szCs w:val="22"/>
                <w:lang w:eastAsia="et-EE"/>
                <w14:ligatures w14:val="none"/>
              </w:rPr>
              <w:t>märkimisväärselt. COVID-19 perioodil kogesime seda otseselt.</w:t>
            </w:r>
          </w:p>
          <w:p w14:paraId="340EC210" w14:textId="3689D428" w:rsidR="000273FB" w:rsidRPr="000273FB" w:rsidRDefault="0065066F"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 xml:space="preserve">- </w:t>
            </w:r>
            <w:r w:rsidR="000273FB" w:rsidRPr="000273FB">
              <w:rPr>
                <w:rFonts w:ascii="Times New Roman" w:eastAsia="Times New Roman" w:hAnsi="Times New Roman" w:cs="Times New Roman"/>
                <w:kern w:val="0"/>
                <w:sz w:val="22"/>
                <w:szCs w:val="22"/>
                <w:lang w:eastAsia="et-EE"/>
                <w14:ligatures w14:val="none"/>
              </w:rPr>
              <w:t xml:space="preserve">Ratastoolid, rulaatorid ja käimisraamid sisaldavad metalli ja elektroonikat, mille hinnad on </w:t>
            </w:r>
          </w:p>
          <w:p w14:paraId="3537BBE6" w14:textId="77777777" w:rsidR="000273FB" w:rsidRPr="000273FB" w:rsidRDefault="000273FB"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0273FB">
              <w:rPr>
                <w:rFonts w:ascii="Times New Roman" w:eastAsia="Times New Roman" w:hAnsi="Times New Roman" w:cs="Times New Roman"/>
                <w:kern w:val="0"/>
                <w:sz w:val="22"/>
                <w:szCs w:val="22"/>
                <w:lang w:eastAsia="et-EE"/>
                <w14:ligatures w14:val="none"/>
              </w:rPr>
              <w:t xml:space="preserve">viimastel aastatel olnud väga volatiilsed. Ukraina sõjaga kaasnenud terasehindade tõus tabas </w:t>
            </w:r>
          </w:p>
          <w:p w14:paraId="36304976" w14:textId="77777777" w:rsidR="000273FB" w:rsidRPr="000273FB" w:rsidRDefault="000273FB"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0273FB">
              <w:rPr>
                <w:rFonts w:ascii="Times New Roman" w:eastAsia="Times New Roman" w:hAnsi="Times New Roman" w:cs="Times New Roman"/>
                <w:kern w:val="0"/>
                <w:sz w:val="22"/>
                <w:szCs w:val="22"/>
                <w:lang w:eastAsia="et-EE"/>
                <w14:ligatures w14:val="none"/>
              </w:rPr>
              <w:t>seda sektorit valusalt.</w:t>
            </w:r>
          </w:p>
          <w:p w14:paraId="75BE4E41" w14:textId="57984B67" w:rsidR="000273FB" w:rsidRPr="000273FB" w:rsidRDefault="0065066F"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 xml:space="preserve">- </w:t>
            </w:r>
            <w:r w:rsidR="000273FB" w:rsidRPr="000273FB">
              <w:rPr>
                <w:rFonts w:ascii="Times New Roman" w:eastAsia="Times New Roman" w:hAnsi="Times New Roman" w:cs="Times New Roman"/>
                <w:kern w:val="0"/>
                <w:sz w:val="22"/>
                <w:szCs w:val="22"/>
                <w:lang w:eastAsia="et-EE"/>
                <w14:ligatures w14:val="none"/>
              </w:rPr>
              <w:t>Hooldusvoodid ja madratsid on suuremõõtmelised ja logistikamahukad tooted, kus tarnekulude tõus mõjutab lõpphinda oluliselt. Samuti on naftahinna tõus nende hinda märkimisväärselt mõjutanud – madratsite hinnatõus on ulatunud ligikaudu 30 protsendini.</w:t>
            </w:r>
          </w:p>
          <w:p w14:paraId="75DA321E" w14:textId="5AC05094" w:rsidR="000273FB" w:rsidRPr="000273FB" w:rsidRDefault="000273FB"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0273FB">
              <w:rPr>
                <w:rFonts w:ascii="Times New Roman" w:eastAsia="Times New Roman" w:hAnsi="Times New Roman" w:cs="Times New Roman"/>
                <w:kern w:val="0"/>
                <w:sz w:val="22"/>
                <w:szCs w:val="22"/>
                <w:lang w:eastAsia="et-EE"/>
                <w14:ligatures w14:val="none"/>
              </w:rPr>
              <w:t xml:space="preserve">Juhime tähelepanu, et kohustus müüa alla omahinna on majandustegevuse mõttes talumatu. Reaalne tulemus on see, et ettevõtted eemaldavad toote müügilt, sest see on ainuke seaduslik </w:t>
            </w:r>
          </w:p>
          <w:p w14:paraId="5EDDAEA1" w14:textId="384C413B" w:rsidR="000273FB" w:rsidRPr="000273FB" w:rsidRDefault="000273FB"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0273FB">
              <w:rPr>
                <w:rFonts w:ascii="Times New Roman" w:eastAsia="Times New Roman" w:hAnsi="Times New Roman" w:cs="Times New Roman"/>
                <w:kern w:val="0"/>
                <w:sz w:val="22"/>
                <w:szCs w:val="22"/>
                <w:lang w:eastAsia="et-EE"/>
                <w14:ligatures w14:val="none"/>
              </w:rPr>
              <w:t>väljapääs. Klient jääb abita. Ratastoolivajaja ei saa oodata kuid, kuni Tervisekassa ja levitaja jõuavad uue hinnakokkuleppeni.</w:t>
            </w:r>
            <w:r w:rsidR="0087271B" w:rsidRPr="00A21C21">
              <w:rPr>
                <w:rFonts w:ascii="Times New Roman" w:eastAsia="Times New Roman" w:hAnsi="Times New Roman" w:cs="Times New Roman"/>
                <w:kern w:val="0"/>
                <w:sz w:val="22"/>
                <w:szCs w:val="22"/>
                <w:lang w:eastAsia="et-EE"/>
                <w14:ligatures w14:val="none"/>
              </w:rPr>
              <w:t xml:space="preserve"> </w:t>
            </w:r>
            <w:r w:rsidRPr="000273FB">
              <w:rPr>
                <w:rFonts w:ascii="Times New Roman" w:eastAsia="Times New Roman" w:hAnsi="Times New Roman" w:cs="Times New Roman"/>
                <w:kern w:val="0"/>
                <w:sz w:val="22"/>
                <w:szCs w:val="22"/>
                <w:lang w:eastAsia="et-EE"/>
                <w14:ligatures w14:val="none"/>
              </w:rPr>
              <w:t xml:space="preserve">Infopäeva materjalide kohaselt muudetakse meditsiiniseadmete loetelu kaks korda aastas. See tähendab, et hinnašoki korral võib levitaja olla sunnitud müüma alla omahinna kuni kuus kuud, kuni järgmine loetelu muutmise aken avaneb. </w:t>
            </w:r>
            <w:r w:rsidRPr="00A21C21">
              <w:rPr>
                <w:rFonts w:ascii="Times New Roman" w:eastAsia="Times New Roman" w:hAnsi="Times New Roman" w:cs="Times New Roman"/>
                <w:kern w:val="0"/>
                <w:sz w:val="22"/>
                <w:szCs w:val="22"/>
                <w:lang w:eastAsia="et-EE"/>
                <w14:ligatures w14:val="none"/>
              </w:rPr>
              <w:t>See on majanduslikult talumatu ja seab ohtu nii ettevõtte jätkusuutlikkuse kui ka klientide abivahendite kättesaadavuse.</w:t>
            </w:r>
          </w:p>
          <w:p w14:paraId="79815257" w14:textId="77777777" w:rsidR="000273FB" w:rsidRPr="000273FB" w:rsidRDefault="000273FB"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0273FB">
              <w:rPr>
                <w:rFonts w:ascii="Times New Roman" w:eastAsia="Times New Roman" w:hAnsi="Times New Roman" w:cs="Times New Roman"/>
                <w:kern w:val="0"/>
                <w:sz w:val="22"/>
                <w:szCs w:val="22"/>
                <w:lang w:eastAsia="et-EE"/>
                <w14:ligatures w14:val="none"/>
              </w:rPr>
              <w:t>Palume eelnõusse lisada:</w:t>
            </w:r>
          </w:p>
          <w:p w14:paraId="7140DD79" w14:textId="556B154E" w:rsidR="000273FB" w:rsidRPr="00A21C21" w:rsidRDefault="00D21246"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 xml:space="preserve">- </w:t>
            </w:r>
            <w:r w:rsidR="000273FB" w:rsidRPr="00A21C21">
              <w:rPr>
                <w:rFonts w:ascii="Times New Roman" w:eastAsia="Times New Roman" w:hAnsi="Times New Roman" w:cs="Times New Roman"/>
                <w:kern w:val="0"/>
                <w:sz w:val="22"/>
                <w:szCs w:val="22"/>
                <w:lang w:eastAsia="et-EE"/>
                <w14:ligatures w14:val="none"/>
              </w:rPr>
              <w:t xml:space="preserve">Selge kiirmenetlus, kus tõendatud hinnašoki korral on Tervisekassal kohustus teha otsus 10 </w:t>
            </w:r>
          </w:p>
          <w:p w14:paraId="607D4D30" w14:textId="77777777" w:rsidR="000273FB" w:rsidRPr="000273FB" w:rsidRDefault="000273FB"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A21C21">
              <w:rPr>
                <w:rFonts w:ascii="Times New Roman" w:eastAsia="Times New Roman" w:hAnsi="Times New Roman" w:cs="Times New Roman"/>
                <w:kern w:val="0"/>
                <w:sz w:val="22"/>
                <w:szCs w:val="22"/>
                <w:lang w:eastAsia="et-EE"/>
                <w14:ligatures w14:val="none"/>
              </w:rPr>
              <w:t>tööpäeva jooksul.</w:t>
            </w:r>
          </w:p>
          <w:p w14:paraId="22FF60AC" w14:textId="1CA0C006" w:rsidR="000273FB" w:rsidRPr="000273FB" w:rsidRDefault="008E7348"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 xml:space="preserve">- </w:t>
            </w:r>
            <w:r w:rsidR="000273FB" w:rsidRPr="000273FB">
              <w:rPr>
                <w:rFonts w:ascii="Times New Roman" w:eastAsia="Times New Roman" w:hAnsi="Times New Roman" w:cs="Times New Roman"/>
                <w:kern w:val="0"/>
                <w:sz w:val="22"/>
                <w:szCs w:val="22"/>
                <w:lang w:eastAsia="et-EE"/>
                <w14:ligatures w14:val="none"/>
              </w:rPr>
              <w:t xml:space="preserve"> Säte, mis võimaldab levitajal kriisiolukorras toote ajutiselt müügilt eemaldada ilma lepingu </w:t>
            </w:r>
          </w:p>
          <w:p w14:paraId="3A2C7430" w14:textId="77777777" w:rsidR="000273FB" w:rsidRPr="000273FB" w:rsidRDefault="000273FB"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0273FB">
              <w:rPr>
                <w:rFonts w:ascii="Times New Roman" w:eastAsia="Times New Roman" w:hAnsi="Times New Roman" w:cs="Times New Roman"/>
                <w:kern w:val="0"/>
                <w:sz w:val="22"/>
                <w:szCs w:val="22"/>
                <w:lang w:eastAsia="et-EE"/>
                <w14:ligatures w14:val="none"/>
              </w:rPr>
              <w:t>lõpetamise riskita, kuni hinnakokkuleppe muutmine on menetluses.</w:t>
            </w:r>
          </w:p>
          <w:p w14:paraId="567216C6" w14:textId="19562C7E" w:rsidR="000273FB" w:rsidRDefault="008E7348"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 xml:space="preserve">- </w:t>
            </w:r>
            <w:r w:rsidR="000273FB" w:rsidRPr="000273FB">
              <w:rPr>
                <w:rFonts w:ascii="Times New Roman" w:eastAsia="Times New Roman" w:hAnsi="Times New Roman" w:cs="Times New Roman"/>
                <w:kern w:val="0"/>
                <w:sz w:val="22"/>
                <w:szCs w:val="22"/>
                <w:lang w:eastAsia="et-EE"/>
                <w14:ligatures w14:val="none"/>
              </w:rPr>
              <w:t>Täpsed menetlusajad hinnakokkuleppe muutmise taotluste jaoks ka tavamenetluses.</w:t>
            </w:r>
          </w:p>
          <w:p w14:paraId="2932FBC5" w14:textId="77777777" w:rsidR="000273FB" w:rsidRDefault="000273FB"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29749A81" w14:textId="77777777" w:rsidR="005161DC" w:rsidRPr="000273FB" w:rsidRDefault="005161DC"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1E092C0" w14:textId="77777777" w:rsidR="000273FB" w:rsidRPr="000273FB" w:rsidRDefault="000273FB"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0273FB">
              <w:rPr>
                <w:rFonts w:ascii="Times New Roman" w:eastAsia="Times New Roman" w:hAnsi="Times New Roman" w:cs="Times New Roman"/>
                <w:kern w:val="0"/>
                <w:sz w:val="22"/>
                <w:szCs w:val="22"/>
                <w:lang w:eastAsia="et-EE"/>
                <w14:ligatures w14:val="none"/>
              </w:rPr>
              <w:t>3. Üüriteenus – meie jaoks kriitilise tähtsusega, kuid lahendus puudub 2027. aastaks</w:t>
            </w:r>
          </w:p>
          <w:p w14:paraId="0B54D28F" w14:textId="77777777" w:rsidR="008227F6" w:rsidRPr="008227F6" w:rsidRDefault="008227F6"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8227F6">
              <w:rPr>
                <w:rFonts w:ascii="Times New Roman" w:eastAsia="Times New Roman" w:hAnsi="Times New Roman" w:cs="Times New Roman"/>
                <w:kern w:val="0"/>
                <w:sz w:val="22"/>
                <w:szCs w:val="22"/>
                <w:lang w:eastAsia="et-EE"/>
                <w14:ligatures w14:val="none"/>
              </w:rPr>
              <w:t xml:space="preserve">Suur osa meie liikumistarvikutest ja hooldustoodete müügist toimub üürimudelil. Ratastoolid, </w:t>
            </w:r>
          </w:p>
          <w:p w14:paraId="5512EA94" w14:textId="0119ACBD" w:rsidR="00464813" w:rsidRPr="008227F6" w:rsidRDefault="008227F6"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8227F6">
              <w:rPr>
                <w:rFonts w:ascii="Times New Roman" w:eastAsia="Times New Roman" w:hAnsi="Times New Roman" w:cs="Times New Roman"/>
                <w:kern w:val="0"/>
                <w:sz w:val="22"/>
                <w:szCs w:val="22"/>
                <w:lang w:eastAsia="et-EE"/>
                <w14:ligatures w14:val="none"/>
              </w:rPr>
              <w:t xml:space="preserve">hooldusvoodid ja vannitoa abivahendid on tooted, mida kliendid vajavad erinevatel eluetappidel ja erinevatel põhjustel – taastumisperioodiks pärast operatsiooni, pikemaajalise koduse hoolduse tagamiseks või proovimiseks enne ostmist. Paljud meie üürikliendid on </w:t>
            </w:r>
            <w:r w:rsidRPr="008227F6">
              <w:rPr>
                <w:rFonts w:ascii="Times New Roman" w:eastAsia="Times New Roman" w:hAnsi="Times New Roman" w:cs="Times New Roman"/>
                <w:kern w:val="0"/>
                <w:sz w:val="22"/>
                <w:szCs w:val="22"/>
                <w:lang w:eastAsia="et-EE"/>
                <w14:ligatures w14:val="none"/>
              </w:rPr>
              <w:lastRenderedPageBreak/>
              <w:t>haavatavad inimesed – eakad, taastusravil viibijad või kodust hooldusteenust saavad lähedased – kelle jaoks teenuse katkemine või ebaselgus üleminekuperioodil ei ole lihtsalt ebamugavus, vaid mõjutab otseselt nende igapäevast toimetulekut ja väärikat hooldust kodus.</w:t>
            </w:r>
            <w:r w:rsidR="00690A68" w:rsidRPr="00A21C21">
              <w:rPr>
                <w:rFonts w:ascii="Times New Roman" w:eastAsia="Times New Roman" w:hAnsi="Times New Roman" w:cs="Times New Roman"/>
                <w:kern w:val="0"/>
                <w:sz w:val="22"/>
                <w:szCs w:val="22"/>
                <w:lang w:eastAsia="et-EE"/>
                <w14:ligatures w14:val="none"/>
              </w:rPr>
              <w:t xml:space="preserve"> </w:t>
            </w:r>
            <w:r w:rsidRPr="008227F6">
              <w:rPr>
                <w:rFonts w:ascii="Times New Roman" w:eastAsia="Times New Roman" w:hAnsi="Times New Roman" w:cs="Times New Roman"/>
                <w:kern w:val="0"/>
                <w:sz w:val="22"/>
                <w:szCs w:val="22"/>
                <w:lang w:eastAsia="et-EE"/>
                <w14:ligatures w14:val="none"/>
              </w:rPr>
              <w:t xml:space="preserve">Juhime tähelepanu, et kodune hooldus on riigile oluliselt odavam kui sama inimese paigutamine hooldekodusse. Üüriteenuse katkemine või ebaselgus üleminekuperioodil võib tähendada, et </w:t>
            </w:r>
            <w:r w:rsidR="008E7348">
              <w:rPr>
                <w:rFonts w:ascii="Times New Roman" w:eastAsia="Times New Roman" w:hAnsi="Times New Roman" w:cs="Times New Roman"/>
                <w:kern w:val="0"/>
                <w:sz w:val="22"/>
                <w:szCs w:val="22"/>
                <w:lang w:eastAsia="et-EE"/>
                <w14:ligatures w14:val="none"/>
              </w:rPr>
              <w:t xml:space="preserve"> </w:t>
            </w:r>
            <w:r w:rsidRPr="008227F6">
              <w:rPr>
                <w:rFonts w:ascii="Times New Roman" w:eastAsia="Times New Roman" w:hAnsi="Times New Roman" w:cs="Times New Roman"/>
                <w:kern w:val="0"/>
                <w:sz w:val="22"/>
                <w:szCs w:val="22"/>
                <w:lang w:eastAsia="et-EE"/>
                <w14:ligatures w14:val="none"/>
              </w:rPr>
              <w:t>lähedased ei suuda enam koduhooldusteenust pakkuda ja inimene peab minema hooldekodusse – see on nii inimese kui riigi jaoks kallim ja vähem inimlik lahendus.</w:t>
            </w:r>
            <w:r w:rsidR="00690A68" w:rsidRPr="00A21C21">
              <w:rPr>
                <w:rFonts w:ascii="Times New Roman" w:eastAsia="Times New Roman" w:hAnsi="Times New Roman" w:cs="Times New Roman"/>
                <w:kern w:val="0"/>
                <w:sz w:val="22"/>
                <w:szCs w:val="22"/>
                <w:lang w:eastAsia="et-EE"/>
                <w14:ligatures w14:val="none"/>
              </w:rPr>
              <w:t xml:space="preserve"> </w:t>
            </w:r>
            <w:r w:rsidRPr="008227F6">
              <w:rPr>
                <w:rFonts w:ascii="Times New Roman" w:eastAsia="Times New Roman" w:hAnsi="Times New Roman" w:cs="Times New Roman"/>
                <w:kern w:val="0"/>
                <w:sz w:val="22"/>
                <w:szCs w:val="22"/>
                <w:lang w:eastAsia="et-EE"/>
                <w14:ligatures w14:val="none"/>
              </w:rPr>
              <w:t xml:space="preserve">Infopäeva materjalide kohaselt on üüriteenus kavandatud alles III etappi ehk 2029. aastasse. </w:t>
            </w:r>
            <w:r w:rsidRPr="00A21C21">
              <w:rPr>
                <w:rFonts w:ascii="Times New Roman" w:eastAsia="Times New Roman" w:hAnsi="Times New Roman" w:cs="Times New Roman"/>
                <w:kern w:val="0"/>
                <w:sz w:val="22"/>
                <w:szCs w:val="22"/>
                <w:lang w:eastAsia="et-EE"/>
                <w14:ligatures w14:val="none"/>
              </w:rPr>
              <w:t>Kuid juba 2027. ja 2028. aastal viiakse Tervisekassasse üle abivahendeid, mille hulgas on tooteid, mida kliendid praegu üürivad SKA kaudu</w:t>
            </w:r>
            <w:r w:rsidRPr="008227F6">
              <w:rPr>
                <w:rFonts w:ascii="Times New Roman" w:eastAsia="Times New Roman" w:hAnsi="Times New Roman" w:cs="Times New Roman"/>
                <w:kern w:val="0"/>
                <w:sz w:val="22"/>
                <w:szCs w:val="22"/>
                <w:lang w:eastAsia="et-EE"/>
                <w14:ligatures w14:val="none"/>
              </w:rPr>
              <w:t xml:space="preserve"> – näiteks vannitoa abivahendid II etapis ning ratastoolid ja hooldusvoodid III etapis. See tähendab, et tekib ebaselge vaheperiood, kus tooted on formaalselt Tervisekassa loetelus, kuid üüritehinguid ei saa süsteemselt teha. Kliendil puudub selgus, kuidas üürimist hüvitatakse. Ettevõttel puudub selgus, kuidas üüriarveid esitada. Üüriteenuse tehnilise lahenduse puudumine on seetõttu meie hinnangul vastuvõetamatu risk haavatavale sihtrühmale.</w:t>
            </w:r>
          </w:p>
          <w:p w14:paraId="5A9553A0" w14:textId="77777777" w:rsidR="008227F6" w:rsidRPr="008227F6" w:rsidRDefault="008227F6"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8227F6">
              <w:rPr>
                <w:rFonts w:ascii="Times New Roman" w:eastAsia="Times New Roman" w:hAnsi="Times New Roman" w:cs="Times New Roman"/>
                <w:kern w:val="0"/>
                <w:sz w:val="22"/>
                <w:szCs w:val="22"/>
                <w:lang w:eastAsia="et-EE"/>
                <w14:ligatures w14:val="none"/>
              </w:rPr>
              <w:t>Palume selgitada:</w:t>
            </w:r>
          </w:p>
          <w:p w14:paraId="3AEDB5F2" w14:textId="55E62BFA" w:rsidR="008227F6" w:rsidRPr="008227F6" w:rsidRDefault="00C670B3"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 xml:space="preserve">- </w:t>
            </w:r>
            <w:r w:rsidR="008227F6" w:rsidRPr="008227F6">
              <w:rPr>
                <w:rFonts w:ascii="Times New Roman" w:eastAsia="Times New Roman" w:hAnsi="Times New Roman" w:cs="Times New Roman"/>
                <w:kern w:val="0"/>
                <w:sz w:val="22"/>
                <w:szCs w:val="22"/>
                <w:lang w:eastAsia="et-EE"/>
                <w14:ligatures w14:val="none"/>
              </w:rPr>
              <w:t>Kuidas toimub üürimudelil põhinevate toodete hüvitamine 2027. ja 2028. aastal, kui tehniline lahendus veel puudub?</w:t>
            </w:r>
          </w:p>
          <w:p w14:paraId="4C69CB0C" w14:textId="5DB53D12" w:rsidR="008227F6" w:rsidRPr="008227F6" w:rsidRDefault="00C670B3"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 xml:space="preserve">- </w:t>
            </w:r>
            <w:r w:rsidR="008227F6" w:rsidRPr="008227F6">
              <w:rPr>
                <w:rFonts w:ascii="Times New Roman" w:eastAsia="Times New Roman" w:hAnsi="Times New Roman" w:cs="Times New Roman"/>
                <w:kern w:val="0"/>
                <w:sz w:val="22"/>
                <w:szCs w:val="22"/>
                <w:lang w:eastAsia="et-EE"/>
                <w14:ligatures w14:val="none"/>
              </w:rPr>
              <w:t xml:space="preserve">Kas SKA lepingupartnerid saavad üleminekuperioodil jätkata üürimist senise SKA süsteemi </w:t>
            </w:r>
          </w:p>
          <w:p w14:paraId="119F65CD" w14:textId="77777777" w:rsidR="008227F6" w:rsidRPr="008227F6" w:rsidRDefault="008227F6"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8227F6">
              <w:rPr>
                <w:rFonts w:ascii="Times New Roman" w:eastAsia="Times New Roman" w:hAnsi="Times New Roman" w:cs="Times New Roman"/>
                <w:kern w:val="0"/>
                <w:sz w:val="22"/>
                <w:szCs w:val="22"/>
                <w:lang w:eastAsia="et-EE"/>
                <w14:ligatures w14:val="none"/>
              </w:rPr>
              <w:t>kaudu, et tagada teenuse järjepidevus olemasolevatele klientidele?</w:t>
            </w:r>
          </w:p>
          <w:p w14:paraId="2B11262B" w14:textId="01B47973" w:rsidR="008227F6" w:rsidRPr="008227F6" w:rsidRDefault="00C670B3"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 xml:space="preserve">- </w:t>
            </w:r>
            <w:r w:rsidR="008227F6" w:rsidRPr="008227F6">
              <w:rPr>
                <w:rFonts w:ascii="Times New Roman" w:eastAsia="Times New Roman" w:hAnsi="Times New Roman" w:cs="Times New Roman"/>
                <w:kern w:val="0"/>
                <w:sz w:val="22"/>
                <w:szCs w:val="22"/>
                <w:lang w:eastAsia="et-EE"/>
                <w14:ligatures w14:val="none"/>
              </w:rPr>
              <w:t>Millal täpselt valmib üüriteenuse tehniline lahendus ja kes katab selle arenduskulud?</w:t>
            </w:r>
          </w:p>
          <w:p w14:paraId="25C0BF02" w14:textId="7F16B0B5" w:rsidR="002A1B90" w:rsidRDefault="001C1120"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 xml:space="preserve">- </w:t>
            </w:r>
            <w:r w:rsidR="008227F6" w:rsidRPr="008227F6">
              <w:rPr>
                <w:rFonts w:ascii="Times New Roman" w:eastAsia="Times New Roman" w:hAnsi="Times New Roman" w:cs="Times New Roman"/>
                <w:kern w:val="0"/>
                <w:sz w:val="22"/>
                <w:szCs w:val="22"/>
                <w:lang w:eastAsia="et-EE"/>
                <w14:ligatures w14:val="none"/>
              </w:rPr>
              <w:t>Kuidas tagatakse, et pikaajaliste üüriklientide – eelkõige koduses hoolduses olevate eakate teenus ei katke üleminekuperioodil?</w:t>
            </w:r>
          </w:p>
          <w:p w14:paraId="33A859E8" w14:textId="77777777" w:rsidR="008227F6" w:rsidRDefault="008227F6"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9611F39" w14:textId="77777777" w:rsidR="008227F6" w:rsidRPr="008227F6" w:rsidRDefault="008227F6"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8227F6">
              <w:rPr>
                <w:rFonts w:ascii="Times New Roman" w:eastAsia="Times New Roman" w:hAnsi="Times New Roman" w:cs="Times New Roman"/>
                <w:kern w:val="0"/>
                <w:sz w:val="22"/>
                <w:szCs w:val="22"/>
                <w:lang w:eastAsia="et-EE"/>
                <w14:ligatures w14:val="none"/>
              </w:rPr>
              <w:t xml:space="preserve">4. Inkontinentsitoodete üleminek Tervisekassasse ja meditsiiniseadme kaardi kättesaadavus </w:t>
            </w:r>
          </w:p>
          <w:p w14:paraId="4B4799D1" w14:textId="2AC00952" w:rsidR="008227F6" w:rsidRDefault="008227F6"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8227F6">
              <w:rPr>
                <w:rFonts w:ascii="Times New Roman" w:eastAsia="Times New Roman" w:hAnsi="Times New Roman" w:cs="Times New Roman"/>
                <w:kern w:val="0"/>
                <w:sz w:val="22"/>
                <w:szCs w:val="22"/>
                <w:lang w:eastAsia="et-EE"/>
                <w14:ligatures w14:val="none"/>
              </w:rPr>
              <w:t>hooldekodu elanikele</w:t>
            </w:r>
            <w:r w:rsidR="00290D79" w:rsidRPr="00A21C21">
              <w:rPr>
                <w:rFonts w:ascii="Times New Roman" w:eastAsia="Times New Roman" w:hAnsi="Times New Roman" w:cs="Times New Roman"/>
                <w:kern w:val="0"/>
                <w:sz w:val="22"/>
                <w:szCs w:val="22"/>
                <w:lang w:eastAsia="et-EE"/>
                <w14:ligatures w14:val="none"/>
              </w:rPr>
              <w:t xml:space="preserve">. </w:t>
            </w:r>
            <w:r w:rsidRPr="008227F6">
              <w:rPr>
                <w:rFonts w:ascii="Times New Roman" w:eastAsia="Times New Roman" w:hAnsi="Times New Roman" w:cs="Times New Roman"/>
                <w:kern w:val="0"/>
                <w:sz w:val="22"/>
                <w:szCs w:val="22"/>
                <w:lang w:eastAsia="et-EE"/>
                <w14:ligatures w14:val="none"/>
              </w:rPr>
              <w:t xml:space="preserve">Müüme inkontinentsitooteid SKA lepingu alusel ning oleme nende toodete levitaja, mitte maaletooja. Toodete Eestisse toomine ja </w:t>
            </w:r>
            <w:r w:rsidRPr="00B17281">
              <w:rPr>
                <w:rFonts w:ascii="Times New Roman" w:eastAsia="Times New Roman" w:hAnsi="Times New Roman" w:cs="Times New Roman"/>
                <w:kern w:val="0"/>
                <w:sz w:val="22"/>
                <w:szCs w:val="22"/>
                <w:lang w:eastAsia="et-EE"/>
                <w14:ligatures w14:val="none"/>
              </w:rPr>
              <w:t>MSA-s registreerimine on tootjate volitatud esindajate ülesanne,</w:t>
            </w:r>
            <w:r w:rsidRPr="008227F6">
              <w:rPr>
                <w:rFonts w:ascii="Times New Roman" w:eastAsia="Times New Roman" w:hAnsi="Times New Roman" w:cs="Times New Roman"/>
                <w:kern w:val="0"/>
                <w:sz w:val="22"/>
                <w:szCs w:val="22"/>
                <w:lang w:eastAsia="et-EE"/>
                <w14:ligatures w14:val="none"/>
              </w:rPr>
              <w:t xml:space="preserve"> mitte levitajate kohustus. See on kooskõlas eelnõu § 2 punktiga 13, mis sätestab teavitamiskohustuse ainult neile, kes toovad toote esmakordselt Eesti turule.</w:t>
            </w:r>
            <w:r w:rsidR="00D35B5D">
              <w:rPr>
                <w:rFonts w:ascii="Times New Roman" w:eastAsia="Times New Roman" w:hAnsi="Times New Roman" w:cs="Times New Roman"/>
                <w:kern w:val="0"/>
                <w:sz w:val="22"/>
                <w:szCs w:val="22"/>
                <w:lang w:eastAsia="et-EE"/>
                <w14:ligatures w14:val="none"/>
              </w:rPr>
              <w:t xml:space="preserve"> </w:t>
            </w:r>
            <w:r w:rsidRPr="008227F6">
              <w:rPr>
                <w:rFonts w:ascii="Times New Roman" w:eastAsia="Times New Roman" w:hAnsi="Times New Roman" w:cs="Times New Roman"/>
                <w:kern w:val="0"/>
                <w:sz w:val="22"/>
                <w:szCs w:val="22"/>
                <w:lang w:eastAsia="et-EE"/>
                <w14:ligatures w14:val="none"/>
              </w:rPr>
              <w:t xml:space="preserve">Samas toob see kaasa praktilise riski: kui tootja esindaja otsustab toodet mitte registreerida, registreerimine viibib või esindaja lahkub turult, ei saa meie soodustusega müüki jätkata. </w:t>
            </w:r>
            <w:r w:rsidRPr="00B17281">
              <w:rPr>
                <w:rFonts w:ascii="Times New Roman" w:eastAsia="Times New Roman" w:hAnsi="Times New Roman" w:cs="Times New Roman"/>
                <w:kern w:val="0"/>
                <w:sz w:val="22"/>
                <w:szCs w:val="22"/>
                <w:lang w:eastAsia="et-EE"/>
                <w14:ligatures w14:val="none"/>
              </w:rPr>
              <w:t>Oleme täielikult sõltuvuses esindaja tegevusest, mille üle meil puudub kontroll.</w:t>
            </w:r>
            <w:r w:rsidRPr="008227F6">
              <w:rPr>
                <w:rFonts w:ascii="Times New Roman" w:eastAsia="Times New Roman" w:hAnsi="Times New Roman" w:cs="Times New Roman"/>
                <w:kern w:val="0"/>
                <w:sz w:val="22"/>
                <w:szCs w:val="22"/>
                <w:lang w:eastAsia="et-EE"/>
                <w14:ligatures w14:val="none"/>
              </w:rPr>
              <w:t xml:space="preserve"> Palume selgitada, millised on levitaja õigused ja võimalused olukorras, kus esindaja ei täida registreerimiskohustust õigeaegselt ning kuidas tagatakse müügi järjepidevus sellises olukorras.</w:t>
            </w:r>
          </w:p>
          <w:p w14:paraId="7BAE1DFB" w14:textId="77777777" w:rsidR="00F830FA" w:rsidRDefault="00F830FA"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66FECD7" w14:textId="77777777" w:rsidR="00C7396D" w:rsidRPr="00A21C21" w:rsidRDefault="004F6D4B"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A21C21">
              <w:rPr>
                <w:rFonts w:ascii="Times New Roman" w:eastAsia="Times New Roman" w:hAnsi="Times New Roman" w:cs="Times New Roman"/>
                <w:kern w:val="0"/>
                <w:sz w:val="22"/>
                <w:szCs w:val="22"/>
                <w:lang w:eastAsia="et-EE"/>
                <w14:ligatures w14:val="none"/>
              </w:rPr>
              <w:lastRenderedPageBreak/>
              <w:t>Inkontinentsitooted on planeeritud üle viia Tervisekassa meditsiiniseadmete loetellu II etapis alates 1. jaanuarist 2028. Toetame seda üleviimist põhimõtteliselt, kuid näeme mitmeid olulisi küsimusi, mis vajavad lahendamist enne seda kuupäeva.</w:t>
            </w:r>
            <w:r w:rsidR="00CA16F7" w:rsidRPr="00A21C21">
              <w:rPr>
                <w:rFonts w:ascii="Times New Roman" w:eastAsia="Times New Roman" w:hAnsi="Times New Roman" w:cs="Times New Roman"/>
                <w:kern w:val="0"/>
                <w:sz w:val="22"/>
                <w:szCs w:val="22"/>
                <w:lang w:eastAsia="et-EE"/>
                <w14:ligatures w14:val="none"/>
              </w:rPr>
              <w:t xml:space="preserve"> </w:t>
            </w:r>
            <w:r w:rsidRPr="00A21C21">
              <w:rPr>
                <w:rFonts w:ascii="Times New Roman" w:eastAsia="Times New Roman" w:hAnsi="Times New Roman" w:cs="Times New Roman"/>
                <w:kern w:val="0"/>
                <w:sz w:val="22"/>
                <w:szCs w:val="22"/>
                <w:lang w:eastAsia="et-EE"/>
                <w14:ligatures w14:val="none"/>
              </w:rPr>
              <w:t>Eelnõu kohaselt on meditsiiniseadme kaart edaspidi eeldus soodustusega inkontinentsitoodete ostmiseks. Kaardi kirjutab välja arst või muu pädev tervishoiuteenuse osutaja digitaalselt retseptikeskuse kaudu. Meie klientide hulgas on suur osa hooldekodus elavad dementsed või muul põhjusel teovõimetud inimesed, kellele see nõue tekitab ületamatuid praktilisi takistusi.</w:t>
            </w:r>
            <w:r w:rsidR="00CA16F7" w:rsidRPr="00A21C21">
              <w:rPr>
                <w:rFonts w:ascii="Times New Roman" w:eastAsia="Times New Roman" w:hAnsi="Times New Roman" w:cs="Times New Roman"/>
                <w:kern w:val="0"/>
                <w:sz w:val="22"/>
                <w:szCs w:val="22"/>
                <w:lang w:eastAsia="et-EE"/>
                <w14:ligatures w14:val="none"/>
              </w:rPr>
              <w:t xml:space="preserve"> </w:t>
            </w:r>
            <w:r w:rsidRPr="00A21C21">
              <w:rPr>
                <w:rFonts w:ascii="Times New Roman" w:eastAsia="Times New Roman" w:hAnsi="Times New Roman" w:cs="Times New Roman"/>
                <w:kern w:val="0"/>
                <w:sz w:val="22"/>
                <w:szCs w:val="22"/>
                <w:lang w:eastAsia="et-EE"/>
                <w14:ligatures w14:val="none"/>
              </w:rPr>
              <w:t>Dementsel inimesel puudub sageli võime ise arsti poole pöörduda või oma vajadusi kirjeldada. Hooldekodu personal ei ole tervishoiuteenuse osutaja ega saa meditsiiniseadme kaarti välja kirjutada. Eestkostja peab korraldama arsti visiidi, mis on sageli aeganõudev ja logistiliselt keeruline. Perearst külastab hooldekodusid harva ja tema aeg on piiratud. Praktiline tulemus on see, et dementsed hooldekodu elanikud võivad jääda ilma vajalikust hüvitisest mitte seetõttu, et neil puudub vajadus, vaid seetõttu, et kaardi saamise protsess on nende olukorda arvestades ületamatult keeruline. Inkontinents on dementsuse puhul enamasti püsiv seisund, mis ei parane. Puudub mõistlik põhjus, miks peaks dementne hooldekodu elanik käima regulaarselt arsti juures sama vajaduse kinnitamiseks. Eelnõu näeb küll ette automaatselt uueneva meditsiiniseadme kaardi püsivate seisundite puhul, kuid ei selgita, kuidas see toimib inimese puhul, kes ei suuda ise protsessis osaleda.</w:t>
            </w:r>
            <w:r w:rsidR="00C7396D" w:rsidRPr="00A21C21">
              <w:rPr>
                <w:rFonts w:ascii="Times New Roman" w:eastAsia="Times New Roman" w:hAnsi="Times New Roman" w:cs="Times New Roman"/>
                <w:kern w:val="0"/>
                <w:sz w:val="22"/>
                <w:szCs w:val="22"/>
                <w:lang w:eastAsia="et-EE"/>
                <w14:ligatures w14:val="none"/>
              </w:rPr>
              <w:t xml:space="preserve"> </w:t>
            </w:r>
          </w:p>
          <w:p w14:paraId="34694E9D" w14:textId="1659F56E" w:rsidR="00D9550D" w:rsidRPr="00B80434" w:rsidRDefault="00B80434"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B80434">
              <w:rPr>
                <w:rFonts w:ascii="Times New Roman" w:eastAsia="Times New Roman" w:hAnsi="Times New Roman" w:cs="Times New Roman"/>
                <w:kern w:val="0"/>
                <w:sz w:val="22"/>
                <w:szCs w:val="22"/>
                <w:lang w:eastAsia="et-EE"/>
                <w14:ligatures w14:val="none"/>
              </w:rPr>
              <w:t>Lisaks on eelnõus ebaselge vanaduspensioniealistele kehtiva automaatse õiguse tuleviku küsimus. Praegu saavad vanaduspensionärid inkontinentsitooteid soodustusega osta ilma tõendita. See automaatne õigus kaob uues süsteemis. Eelnõu seletuskiri tunnistab, et tehnilist lahendust automaatse kaardi loomiseks vanuse või diagnoosi põhjal veel ei ole ning selle arendamine sõltub IT</w:t>
            </w:r>
            <w:r w:rsidR="00C8367E">
              <w:rPr>
                <w:rFonts w:ascii="Times New Roman" w:eastAsia="Times New Roman" w:hAnsi="Times New Roman" w:cs="Times New Roman"/>
                <w:kern w:val="0"/>
                <w:sz w:val="22"/>
                <w:szCs w:val="22"/>
                <w:lang w:eastAsia="et-EE"/>
                <w14:ligatures w14:val="none"/>
              </w:rPr>
              <w:t>-</w:t>
            </w:r>
            <w:r w:rsidRPr="00B80434">
              <w:rPr>
                <w:rFonts w:ascii="Times New Roman" w:eastAsia="Times New Roman" w:hAnsi="Times New Roman" w:cs="Times New Roman"/>
                <w:kern w:val="0"/>
                <w:sz w:val="22"/>
                <w:szCs w:val="22"/>
                <w:lang w:eastAsia="et-EE"/>
                <w14:ligatures w14:val="none"/>
              </w:rPr>
              <w:t>süsteemi edasiarenduse tempost. See tähendab, et 2028. aasta jaanuariks, mil inkontinentsitooted Tervisekassasse üle viiakse, ei pruugi lahendus olla valmis. Kliendid, kes on harjunud soodustusega ostma, võivad sel hetkel jääda ilma hüvitisest, mis neil seni automaatselt oli.</w:t>
            </w:r>
          </w:p>
          <w:p w14:paraId="2DA69351" w14:textId="77777777" w:rsidR="00B80434" w:rsidRPr="00B80434" w:rsidRDefault="00B80434"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B80434">
              <w:rPr>
                <w:rFonts w:ascii="Times New Roman" w:eastAsia="Times New Roman" w:hAnsi="Times New Roman" w:cs="Times New Roman"/>
                <w:kern w:val="0"/>
                <w:sz w:val="22"/>
                <w:szCs w:val="22"/>
                <w:lang w:eastAsia="et-EE"/>
                <w14:ligatures w14:val="none"/>
              </w:rPr>
              <w:t>Palume ministeeriumil selgitada ja lahendada järgmised küsimused:</w:t>
            </w:r>
          </w:p>
          <w:p w14:paraId="6A6E5F18" w14:textId="2707039D" w:rsidR="00B80434" w:rsidRPr="001D37CB" w:rsidRDefault="00B9430A"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w:t>
            </w:r>
            <w:r w:rsidR="00B80434" w:rsidRPr="001D37CB">
              <w:rPr>
                <w:rFonts w:ascii="Times New Roman" w:eastAsia="Times New Roman" w:hAnsi="Times New Roman" w:cs="Times New Roman"/>
                <w:kern w:val="0"/>
                <w:sz w:val="22"/>
                <w:szCs w:val="22"/>
                <w:lang w:eastAsia="et-EE"/>
                <w14:ligatures w14:val="none"/>
              </w:rPr>
              <w:t xml:space="preserve">Kuidas toimib meditsiiniseadme kaardi väljastamine hooldekodus elavale inimesele, kellel </w:t>
            </w:r>
          </w:p>
          <w:p w14:paraId="2742FF4D" w14:textId="77777777" w:rsidR="00B80434" w:rsidRPr="00B80434" w:rsidRDefault="00B80434"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1D37CB">
              <w:rPr>
                <w:rFonts w:ascii="Times New Roman" w:eastAsia="Times New Roman" w:hAnsi="Times New Roman" w:cs="Times New Roman"/>
                <w:kern w:val="0"/>
                <w:sz w:val="22"/>
                <w:szCs w:val="22"/>
                <w:lang w:eastAsia="et-EE"/>
                <w14:ligatures w14:val="none"/>
              </w:rPr>
              <w:t>puudub võime ise protsessis osaleda ja kelle eestkostja ei pruugi olla kohalikult kättesaadav?</w:t>
            </w:r>
          </w:p>
          <w:p w14:paraId="5048EFCF" w14:textId="6F80C03E" w:rsidR="00B80434" w:rsidRPr="001D37CB" w:rsidRDefault="00B9430A"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 xml:space="preserve">- </w:t>
            </w:r>
            <w:r w:rsidR="00B80434" w:rsidRPr="001D37CB">
              <w:rPr>
                <w:rFonts w:ascii="Times New Roman" w:eastAsia="Times New Roman" w:hAnsi="Times New Roman" w:cs="Times New Roman"/>
                <w:kern w:val="0"/>
                <w:sz w:val="22"/>
                <w:szCs w:val="22"/>
                <w:lang w:eastAsia="et-EE"/>
                <w14:ligatures w14:val="none"/>
              </w:rPr>
              <w:t xml:space="preserve">Kas eestkostjal on selge õiguslik alus taotleda meditsiiniseadme kaarti oma hooldatava nimel </w:t>
            </w:r>
          </w:p>
          <w:p w14:paraId="1924B2F1" w14:textId="77777777" w:rsidR="00B80434" w:rsidRPr="00B80434" w:rsidRDefault="00B80434"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1D37CB">
              <w:rPr>
                <w:rFonts w:ascii="Times New Roman" w:eastAsia="Times New Roman" w:hAnsi="Times New Roman" w:cs="Times New Roman"/>
                <w:kern w:val="0"/>
                <w:sz w:val="22"/>
                <w:szCs w:val="22"/>
                <w:lang w:eastAsia="et-EE"/>
                <w14:ligatures w14:val="none"/>
              </w:rPr>
              <w:t>ja kuidas see protsess praktikas toimib?</w:t>
            </w:r>
          </w:p>
          <w:p w14:paraId="5CCE483A" w14:textId="483920B9" w:rsidR="00B80434" w:rsidRPr="00B80434" w:rsidRDefault="002A23D3"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w:t>
            </w:r>
            <w:r w:rsidR="00B80434" w:rsidRPr="00B80434">
              <w:rPr>
                <w:rFonts w:ascii="Times New Roman" w:eastAsia="Times New Roman" w:hAnsi="Times New Roman" w:cs="Times New Roman"/>
                <w:kern w:val="0"/>
                <w:sz w:val="22"/>
                <w:szCs w:val="22"/>
                <w:lang w:eastAsia="et-EE"/>
                <w14:ligatures w14:val="none"/>
              </w:rPr>
              <w:t xml:space="preserve"> </w:t>
            </w:r>
            <w:r w:rsidR="00B80434" w:rsidRPr="001D37CB">
              <w:rPr>
                <w:rFonts w:ascii="Times New Roman" w:eastAsia="Times New Roman" w:hAnsi="Times New Roman" w:cs="Times New Roman"/>
                <w:kern w:val="0"/>
                <w:sz w:val="22"/>
                <w:szCs w:val="22"/>
                <w:lang w:eastAsia="et-EE"/>
                <w14:ligatures w14:val="none"/>
              </w:rPr>
              <w:t>Kas hooldekodu arstil või õel on või saab olema õigus kirjutada välja meditsiiniseadme kaarte oma asutuse elanikele, arvestades, et neil on kõige parem ülevaade elanike tervislikust seisundist ja vajadusest?</w:t>
            </w:r>
          </w:p>
          <w:p w14:paraId="08AB4325" w14:textId="76655DD5" w:rsidR="00B80434" w:rsidRPr="00B80434" w:rsidRDefault="002A23D3"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lastRenderedPageBreak/>
              <w:t xml:space="preserve"> - </w:t>
            </w:r>
            <w:r w:rsidR="00B80434" w:rsidRPr="00B80434">
              <w:rPr>
                <w:rFonts w:ascii="Times New Roman" w:eastAsia="Times New Roman" w:hAnsi="Times New Roman" w:cs="Times New Roman"/>
                <w:kern w:val="0"/>
                <w:sz w:val="22"/>
                <w:szCs w:val="22"/>
                <w:lang w:eastAsia="et-EE"/>
                <w14:ligatures w14:val="none"/>
              </w:rPr>
              <w:t xml:space="preserve">Kas automaatne meditsiiniseadme kaart on valmis enne 2028. aasta jaanuari vanaduspensioniealistele, kellel on inkontinentsi diagnoosiga seotud püsiv vajadus, et vältida </w:t>
            </w:r>
          </w:p>
          <w:p w14:paraId="2D3B8D3A" w14:textId="77777777" w:rsidR="00B80434" w:rsidRPr="00B80434" w:rsidRDefault="00B80434"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B80434">
              <w:rPr>
                <w:rFonts w:ascii="Times New Roman" w:eastAsia="Times New Roman" w:hAnsi="Times New Roman" w:cs="Times New Roman"/>
                <w:kern w:val="0"/>
                <w:sz w:val="22"/>
                <w:szCs w:val="22"/>
                <w:lang w:eastAsia="et-EE"/>
                <w14:ligatures w14:val="none"/>
              </w:rPr>
              <w:t>olukorda, kus inimesed jäävad ülemineku hetkel hüvitisest ilma?</w:t>
            </w:r>
          </w:p>
          <w:p w14:paraId="23E9C378" w14:textId="5009ACEF" w:rsidR="008227F6" w:rsidRDefault="002A23D3"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 xml:space="preserve"> - </w:t>
            </w:r>
            <w:r w:rsidR="00B80434" w:rsidRPr="00B80434">
              <w:rPr>
                <w:rFonts w:ascii="Times New Roman" w:eastAsia="Times New Roman" w:hAnsi="Times New Roman" w:cs="Times New Roman"/>
                <w:kern w:val="0"/>
                <w:sz w:val="22"/>
                <w:szCs w:val="22"/>
                <w:lang w:eastAsia="et-EE"/>
                <w14:ligatures w14:val="none"/>
              </w:rPr>
              <w:t>Millised on levitaja õigused olukorras, kus tootja esindaja ei täida MSA registreerimiskohustust õigeaegselt, ning kuidas tagatakse müügi järjepidevus sellises olukorras?</w:t>
            </w:r>
          </w:p>
          <w:p w14:paraId="29EF0FD4" w14:textId="77777777" w:rsidR="00B15297" w:rsidRDefault="00B15297"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9B29C7E" w14:textId="77777777" w:rsidR="00997C73" w:rsidRDefault="00997C73"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EF1A8DC" w14:textId="77777777" w:rsidR="00997C73" w:rsidRDefault="00997C73"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2AFD75ED" w14:textId="77777777" w:rsidR="00997C73" w:rsidRDefault="00997C73"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42C17C8" w14:textId="77777777" w:rsidR="00997C73" w:rsidRDefault="00997C73"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E7F90A6" w14:textId="77777777" w:rsidR="00997C73" w:rsidRDefault="00997C73"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FC9EB66" w14:textId="77777777" w:rsidR="00997C73" w:rsidRDefault="00997C73"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1AF76F85" w14:textId="77777777" w:rsidR="00B80434" w:rsidRPr="00B80434" w:rsidRDefault="00B80434"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B80434">
              <w:rPr>
                <w:rFonts w:ascii="Times New Roman" w:eastAsia="Times New Roman" w:hAnsi="Times New Roman" w:cs="Times New Roman"/>
                <w:kern w:val="0"/>
                <w:sz w:val="22"/>
                <w:szCs w:val="22"/>
                <w:lang w:eastAsia="et-EE"/>
                <w14:ligatures w14:val="none"/>
              </w:rPr>
              <w:t>5. Nišitoodete kadumine turult</w:t>
            </w:r>
          </w:p>
          <w:p w14:paraId="217DF2EC" w14:textId="77777777" w:rsidR="00B80434" w:rsidRPr="00B80434" w:rsidRDefault="00B80434"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B80434">
              <w:rPr>
                <w:rFonts w:ascii="Times New Roman" w:eastAsia="Times New Roman" w:hAnsi="Times New Roman" w:cs="Times New Roman"/>
                <w:kern w:val="0"/>
                <w:sz w:val="22"/>
                <w:szCs w:val="22"/>
                <w:lang w:eastAsia="et-EE"/>
                <w14:ligatures w14:val="none"/>
              </w:rPr>
              <w:t xml:space="preserve">Meie tootevalikus on mitmeid spetsiifilisi abivahendeid, mida vajab väike arv kliente. Näiteks </w:t>
            </w:r>
          </w:p>
          <w:p w14:paraId="0F145430" w14:textId="7E95C6AA" w:rsidR="00B80434" w:rsidRPr="00B80434" w:rsidRDefault="00B80434"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B80434">
              <w:rPr>
                <w:rFonts w:ascii="Times New Roman" w:eastAsia="Times New Roman" w:hAnsi="Times New Roman" w:cs="Times New Roman"/>
                <w:kern w:val="0"/>
                <w:sz w:val="22"/>
                <w:szCs w:val="22"/>
                <w:lang w:eastAsia="et-EE"/>
                <w14:ligatures w14:val="none"/>
              </w:rPr>
              <w:t>eriotstarbelised ratastoolid, kohandatud vannitoa lahendused või spetsiifilised inkontinentsitoodete suurused. Tervisekassa hinnakokkuleppe protsess – MSA registreerimine, taotluse esitamine, hinnaläbirääkimised, lepingu sõlmimine – nõuab märkimisväärset ressurssi ja aega.</w:t>
            </w:r>
            <w:r w:rsidR="00F068B7">
              <w:rPr>
                <w:rFonts w:ascii="Times New Roman" w:eastAsia="Times New Roman" w:hAnsi="Times New Roman" w:cs="Times New Roman"/>
                <w:kern w:val="0"/>
                <w:sz w:val="22"/>
                <w:szCs w:val="22"/>
                <w:lang w:eastAsia="et-EE"/>
                <w14:ligatures w14:val="none"/>
              </w:rPr>
              <w:t xml:space="preserve"> </w:t>
            </w:r>
            <w:r w:rsidRPr="00B80434">
              <w:rPr>
                <w:rFonts w:ascii="Times New Roman" w:eastAsia="Times New Roman" w:hAnsi="Times New Roman" w:cs="Times New Roman"/>
                <w:kern w:val="0"/>
                <w:sz w:val="22"/>
                <w:szCs w:val="22"/>
                <w:lang w:eastAsia="et-EE"/>
                <w14:ligatures w14:val="none"/>
              </w:rPr>
              <w:t xml:space="preserve">See protsess ei ole majanduslikult </w:t>
            </w:r>
            <w:r w:rsidRPr="00A21C21">
              <w:rPr>
                <w:rFonts w:ascii="Times New Roman" w:eastAsia="Times New Roman" w:hAnsi="Times New Roman" w:cs="Times New Roman"/>
                <w:kern w:val="0"/>
                <w:sz w:val="22"/>
                <w:szCs w:val="22"/>
                <w:lang w:eastAsia="et-EE"/>
                <w14:ligatures w14:val="none"/>
              </w:rPr>
              <w:t>mõistlik tootele, mille aastane müügimaht on väga väike. Tulemus on etteaimatav: spetsiifilised nišiabivahendid kaovad hüvitatavast süsteemist.</w:t>
            </w:r>
            <w:r w:rsidRPr="00B80434">
              <w:rPr>
                <w:rFonts w:ascii="Times New Roman" w:eastAsia="Times New Roman" w:hAnsi="Times New Roman" w:cs="Times New Roman"/>
                <w:kern w:val="0"/>
                <w:sz w:val="22"/>
                <w:szCs w:val="22"/>
                <w:lang w:eastAsia="et-EE"/>
                <w14:ligatures w14:val="none"/>
              </w:rPr>
              <w:t xml:space="preserve"> Klient peab maksma täishinda või jääb üldse abita. See on otseses vastuolus reformi eesmärgiga parandada abivahendite kättesaadavust.</w:t>
            </w:r>
          </w:p>
          <w:p w14:paraId="19EE6685" w14:textId="77777777" w:rsidR="00B80434" w:rsidRPr="00B80434" w:rsidRDefault="00B80434"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B80434">
              <w:rPr>
                <w:rFonts w:ascii="Times New Roman" w:eastAsia="Times New Roman" w:hAnsi="Times New Roman" w:cs="Times New Roman"/>
                <w:kern w:val="0"/>
                <w:sz w:val="22"/>
                <w:szCs w:val="22"/>
                <w:lang w:eastAsia="et-EE"/>
                <w14:ligatures w14:val="none"/>
              </w:rPr>
              <w:t>Palume eelnõusse lisada:</w:t>
            </w:r>
          </w:p>
          <w:p w14:paraId="69DFAED1" w14:textId="26F5ADA1" w:rsidR="00B80434" w:rsidRPr="00B80434" w:rsidRDefault="00B81559"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w:t>
            </w:r>
            <w:r w:rsidR="00B80434" w:rsidRPr="00B80434">
              <w:rPr>
                <w:rFonts w:ascii="Times New Roman" w:eastAsia="Times New Roman" w:hAnsi="Times New Roman" w:cs="Times New Roman"/>
                <w:kern w:val="0"/>
                <w:sz w:val="22"/>
                <w:szCs w:val="22"/>
                <w:lang w:eastAsia="et-EE"/>
                <w14:ligatures w14:val="none"/>
              </w:rPr>
              <w:t xml:space="preserve"> Lihtsustatud menetlus toodetele, mille aastane müügimaht on alla teatud künnise.</w:t>
            </w:r>
          </w:p>
          <w:p w14:paraId="45427219" w14:textId="055DF852" w:rsidR="00B80434" w:rsidRDefault="00B81559"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 xml:space="preserve">- </w:t>
            </w:r>
            <w:r w:rsidR="00B80434" w:rsidRPr="00B80434">
              <w:rPr>
                <w:rFonts w:ascii="Times New Roman" w:eastAsia="Times New Roman" w:hAnsi="Times New Roman" w:cs="Times New Roman"/>
                <w:kern w:val="0"/>
                <w:sz w:val="22"/>
                <w:szCs w:val="22"/>
                <w:lang w:eastAsia="et-EE"/>
                <w14:ligatures w14:val="none"/>
              </w:rPr>
              <w:t>Selge mehhanism, kuidas nišitooted saavad jõuda loetellu ilma täismahus menetluseta.</w:t>
            </w:r>
          </w:p>
          <w:p w14:paraId="7551F194" w14:textId="77777777" w:rsidR="00D608EE" w:rsidRPr="00B80434" w:rsidRDefault="00D608EE"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212011AF" w14:textId="77777777" w:rsidR="00B80434" w:rsidRPr="00B80434" w:rsidRDefault="00B80434"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B80434">
              <w:rPr>
                <w:rFonts w:ascii="Times New Roman" w:eastAsia="Times New Roman" w:hAnsi="Times New Roman" w:cs="Times New Roman"/>
                <w:kern w:val="0"/>
                <w:sz w:val="22"/>
                <w:szCs w:val="22"/>
                <w:lang w:eastAsia="et-EE"/>
                <w14:ligatures w14:val="none"/>
              </w:rPr>
              <w:t>6. Laovaru risk hinnakokkuleppe lõppemisel</w:t>
            </w:r>
          </w:p>
          <w:p w14:paraId="366B1986" w14:textId="01F36E97" w:rsidR="00B80434" w:rsidRPr="00B80434" w:rsidRDefault="00B80434"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B80434">
              <w:rPr>
                <w:rFonts w:ascii="Times New Roman" w:eastAsia="Times New Roman" w:hAnsi="Times New Roman" w:cs="Times New Roman"/>
                <w:kern w:val="0"/>
                <w:sz w:val="22"/>
                <w:szCs w:val="22"/>
                <w:lang w:eastAsia="et-EE"/>
                <w14:ligatures w14:val="none"/>
              </w:rPr>
              <w:t>Eelnõu § 48² lõige 4 sätestab, et kui hinnakokkuleppes ei saavutata kokkulepet, võib Tervisekassa algatada toote väljaarvamise loetelust. Täpne protsess ja tähtajad puuduvad.</w:t>
            </w:r>
            <w:r w:rsidR="00A21C21">
              <w:rPr>
                <w:rFonts w:ascii="Times New Roman" w:eastAsia="Times New Roman" w:hAnsi="Times New Roman" w:cs="Times New Roman"/>
                <w:kern w:val="0"/>
                <w:sz w:val="22"/>
                <w:szCs w:val="22"/>
                <w:lang w:eastAsia="et-EE"/>
                <w14:ligatures w14:val="none"/>
              </w:rPr>
              <w:t xml:space="preserve"> </w:t>
            </w:r>
            <w:r w:rsidRPr="00B80434">
              <w:rPr>
                <w:rFonts w:ascii="Times New Roman" w:eastAsia="Times New Roman" w:hAnsi="Times New Roman" w:cs="Times New Roman"/>
                <w:kern w:val="0"/>
                <w:sz w:val="22"/>
                <w:szCs w:val="22"/>
                <w:lang w:eastAsia="et-EE"/>
                <w14:ligatures w14:val="none"/>
              </w:rPr>
              <w:t>Meie tootekategooriate puhul on laovaru risk eriti terav. Elektrilised ratastoolid ja aktiivratastoolid on kõrge soetushinnaga tooted, mille edasimüük täishinnaga on praktikas väga keeruline. Kui toode arvatakse loetelust välja, jääb meile suur laovaru. Kliendid, kes on harjunud soodustusega, tõenäoliselt ei osta täishinnaga. Levitaja kannab kahju nii realiseerimata laovaru kui ka kaotatud klientide näol.</w:t>
            </w:r>
          </w:p>
          <w:p w14:paraId="45BEE8FE" w14:textId="77777777" w:rsidR="00B80434" w:rsidRPr="00B80434" w:rsidRDefault="00B80434"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B80434">
              <w:rPr>
                <w:rFonts w:ascii="Times New Roman" w:eastAsia="Times New Roman" w:hAnsi="Times New Roman" w:cs="Times New Roman"/>
                <w:kern w:val="0"/>
                <w:sz w:val="22"/>
                <w:szCs w:val="22"/>
                <w:lang w:eastAsia="et-EE"/>
                <w14:ligatures w14:val="none"/>
              </w:rPr>
              <w:t>Palume eelnõusse lisada:</w:t>
            </w:r>
          </w:p>
          <w:p w14:paraId="47FD44C5" w14:textId="70A78E11" w:rsidR="00B80434" w:rsidRPr="00B80434" w:rsidRDefault="00B81559"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lastRenderedPageBreak/>
              <w:t xml:space="preserve">- </w:t>
            </w:r>
            <w:r w:rsidR="00B80434" w:rsidRPr="00B80434">
              <w:rPr>
                <w:rFonts w:ascii="Times New Roman" w:eastAsia="Times New Roman" w:hAnsi="Times New Roman" w:cs="Times New Roman"/>
                <w:kern w:val="0"/>
                <w:sz w:val="22"/>
                <w:szCs w:val="22"/>
                <w:lang w:eastAsia="et-EE"/>
                <w14:ligatures w14:val="none"/>
              </w:rPr>
              <w:t xml:space="preserve">Selge protsess ja mõistlik minimaalne tähtaeg toodete loetelust välja arvamise </w:t>
            </w:r>
          </w:p>
          <w:p w14:paraId="5A441401" w14:textId="77777777" w:rsidR="00B80434" w:rsidRPr="00B80434" w:rsidRDefault="00B80434"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B80434">
              <w:rPr>
                <w:rFonts w:ascii="Times New Roman" w:eastAsia="Times New Roman" w:hAnsi="Times New Roman" w:cs="Times New Roman"/>
                <w:kern w:val="0"/>
                <w:sz w:val="22"/>
                <w:szCs w:val="22"/>
                <w:lang w:eastAsia="et-EE"/>
                <w14:ligatures w14:val="none"/>
              </w:rPr>
              <w:t>etteteatamiseks.</w:t>
            </w:r>
          </w:p>
          <w:p w14:paraId="4149A9C0" w14:textId="72FCA254" w:rsidR="00B80434" w:rsidRDefault="00B81559"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 xml:space="preserve">- </w:t>
            </w:r>
            <w:r w:rsidR="00B80434" w:rsidRPr="00B80434">
              <w:rPr>
                <w:rFonts w:ascii="Times New Roman" w:eastAsia="Times New Roman" w:hAnsi="Times New Roman" w:cs="Times New Roman"/>
                <w:kern w:val="0"/>
                <w:sz w:val="22"/>
                <w:szCs w:val="22"/>
                <w:lang w:eastAsia="et-EE"/>
                <w14:ligatures w14:val="none"/>
              </w:rPr>
              <w:t>Täpsem regulatsioon laovarude realiseerimise kohta.</w:t>
            </w:r>
          </w:p>
          <w:p w14:paraId="6AA3545F" w14:textId="77777777" w:rsidR="00B80434" w:rsidRDefault="00B80434"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14DC6D68" w14:textId="77777777" w:rsidR="0095790C" w:rsidRPr="0095790C" w:rsidRDefault="0095790C"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95790C">
              <w:rPr>
                <w:rFonts w:ascii="Times New Roman" w:eastAsia="Times New Roman" w:hAnsi="Times New Roman" w:cs="Times New Roman"/>
                <w:kern w:val="0"/>
                <w:sz w:val="22"/>
                <w:szCs w:val="22"/>
                <w:lang w:eastAsia="et-EE"/>
                <w14:ligatures w14:val="none"/>
              </w:rPr>
              <w:t>7. Kohandamist vajavate toodete kvaliteedinõuded</w:t>
            </w:r>
          </w:p>
          <w:p w14:paraId="781BC224" w14:textId="15C45410" w:rsidR="0095790C" w:rsidRPr="0095790C" w:rsidRDefault="0095790C"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95790C">
              <w:rPr>
                <w:rFonts w:ascii="Times New Roman" w:eastAsia="Times New Roman" w:hAnsi="Times New Roman" w:cs="Times New Roman"/>
                <w:kern w:val="0"/>
                <w:sz w:val="22"/>
                <w:szCs w:val="22"/>
                <w:lang w:eastAsia="et-EE"/>
                <w14:ligatures w14:val="none"/>
              </w:rPr>
              <w:t>Ratastoolid, rulaatorid ja ortoopedilised abivahendid ei ole letitooted. Nende valik ja kohandamine nõuavad erialast pädevust. Valesti valitud või kohandamata ratastooli kasutamine võib põhjustada lamatisi, kehahoiaku kahjustusi ja muid terviseprobleeme.</w:t>
            </w:r>
            <w:r w:rsidR="00CF0DD4">
              <w:rPr>
                <w:rFonts w:ascii="Times New Roman" w:eastAsia="Times New Roman" w:hAnsi="Times New Roman" w:cs="Times New Roman"/>
                <w:kern w:val="0"/>
                <w:sz w:val="22"/>
                <w:szCs w:val="22"/>
                <w:lang w:eastAsia="et-EE"/>
                <w14:ligatures w14:val="none"/>
              </w:rPr>
              <w:t xml:space="preserve"> </w:t>
            </w:r>
            <w:r w:rsidRPr="0095790C">
              <w:rPr>
                <w:rFonts w:ascii="Times New Roman" w:eastAsia="Times New Roman" w:hAnsi="Times New Roman" w:cs="Times New Roman"/>
                <w:kern w:val="0"/>
                <w:sz w:val="22"/>
                <w:szCs w:val="22"/>
                <w:lang w:eastAsia="et-EE"/>
                <w14:ligatures w14:val="none"/>
              </w:rPr>
              <w:t xml:space="preserve">Eelnõu § 49 lõige 2 punkt 6 annab Tervisekassale õiguse sätestada lepingus kvaliteedi- ja nõustamisnõuded, kuid need ei ole praegu avalikult teada. </w:t>
            </w:r>
            <w:r w:rsidRPr="006037C4">
              <w:rPr>
                <w:rFonts w:ascii="Times New Roman" w:eastAsia="Times New Roman" w:hAnsi="Times New Roman" w:cs="Times New Roman"/>
                <w:kern w:val="0"/>
                <w:sz w:val="22"/>
                <w:szCs w:val="22"/>
                <w:lang w:eastAsia="et-EE"/>
                <w14:ligatures w14:val="none"/>
              </w:rPr>
              <w:t>Samal ajal on apteekidel automaatne müügiõigus ilma täiendavate pädevusnõueteta.</w:t>
            </w:r>
            <w:r w:rsidR="006037C4">
              <w:rPr>
                <w:rFonts w:ascii="Times New Roman" w:eastAsia="Times New Roman" w:hAnsi="Times New Roman" w:cs="Times New Roman"/>
                <w:kern w:val="0"/>
                <w:sz w:val="22"/>
                <w:szCs w:val="22"/>
                <w:lang w:eastAsia="et-EE"/>
                <w14:ligatures w14:val="none"/>
              </w:rPr>
              <w:t xml:space="preserve"> </w:t>
            </w:r>
            <w:r w:rsidRPr="0095790C">
              <w:rPr>
                <w:rFonts w:ascii="Times New Roman" w:eastAsia="Times New Roman" w:hAnsi="Times New Roman" w:cs="Times New Roman"/>
                <w:kern w:val="0"/>
                <w:sz w:val="22"/>
                <w:szCs w:val="22"/>
                <w:lang w:eastAsia="et-EE"/>
                <w14:ligatures w14:val="none"/>
              </w:rPr>
              <w:t>Meie hinnangul on tegemist ohtliku kombinatsiooniga, kuna apteekides puudub tavaliselt töötaja, kes suudaks ratastoolide valikul ja kohandamisel pädevalt nõu anda. Kui apteegid hakkavad müüma liikumistarvikuid ilma pädevusnõueteta, võib see põhjustada tõsiseid terviseriske klientidele.</w:t>
            </w:r>
          </w:p>
          <w:p w14:paraId="5BF3C61A" w14:textId="77777777" w:rsidR="0095790C" w:rsidRPr="0095790C" w:rsidRDefault="0095790C"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95790C">
              <w:rPr>
                <w:rFonts w:ascii="Times New Roman" w:eastAsia="Times New Roman" w:hAnsi="Times New Roman" w:cs="Times New Roman"/>
                <w:kern w:val="0"/>
                <w:sz w:val="22"/>
                <w:szCs w:val="22"/>
                <w:lang w:eastAsia="et-EE"/>
                <w14:ligatures w14:val="none"/>
              </w:rPr>
              <w:t>Palume:</w:t>
            </w:r>
          </w:p>
          <w:p w14:paraId="3203CA5C" w14:textId="6B87088E" w:rsidR="0095790C" w:rsidRPr="0095790C" w:rsidRDefault="00CF0DD4"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 xml:space="preserve">- </w:t>
            </w:r>
            <w:r w:rsidR="0095790C" w:rsidRPr="0095790C">
              <w:rPr>
                <w:rFonts w:ascii="Times New Roman" w:eastAsia="Times New Roman" w:hAnsi="Times New Roman" w:cs="Times New Roman"/>
                <w:kern w:val="0"/>
                <w:sz w:val="22"/>
                <w:szCs w:val="22"/>
                <w:lang w:eastAsia="et-EE"/>
                <w14:ligatures w14:val="none"/>
              </w:rPr>
              <w:t xml:space="preserve">Sätestada selged minimaalsed pädevusnõuded müüjatele tootegruppide lõikes, eriti </w:t>
            </w:r>
          </w:p>
          <w:p w14:paraId="5676E903" w14:textId="77777777" w:rsidR="0095790C" w:rsidRPr="0095790C" w:rsidRDefault="0095790C"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95790C">
              <w:rPr>
                <w:rFonts w:ascii="Times New Roman" w:eastAsia="Times New Roman" w:hAnsi="Times New Roman" w:cs="Times New Roman"/>
                <w:kern w:val="0"/>
                <w:sz w:val="22"/>
                <w:szCs w:val="22"/>
                <w:lang w:eastAsia="et-EE"/>
                <w14:ligatures w14:val="none"/>
              </w:rPr>
              <w:t>kohandamist nõudvate toodete puhul nagu ratastoolid ja rulaatorid.</w:t>
            </w:r>
          </w:p>
          <w:p w14:paraId="2AD5FDC5" w14:textId="2E3328A4" w:rsidR="0095790C" w:rsidRPr="0095790C" w:rsidRDefault="00506860"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w:t>
            </w:r>
            <w:r w:rsidR="0095790C" w:rsidRPr="0095790C">
              <w:rPr>
                <w:rFonts w:ascii="Times New Roman" w:eastAsia="Times New Roman" w:hAnsi="Times New Roman" w:cs="Times New Roman"/>
                <w:kern w:val="0"/>
                <w:sz w:val="22"/>
                <w:szCs w:val="22"/>
                <w:lang w:eastAsia="et-EE"/>
                <w14:ligatures w14:val="none"/>
              </w:rPr>
              <w:t xml:space="preserve">Avaldada lepingutingimused, sealhulgas kvaliteedi- ja nõustamisnõuded, avalikult enne </w:t>
            </w:r>
          </w:p>
          <w:p w14:paraId="6E7534B2" w14:textId="77777777" w:rsidR="0095790C" w:rsidRPr="0095790C" w:rsidRDefault="0095790C"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95790C">
              <w:rPr>
                <w:rFonts w:ascii="Times New Roman" w:eastAsia="Times New Roman" w:hAnsi="Times New Roman" w:cs="Times New Roman"/>
                <w:kern w:val="0"/>
                <w:sz w:val="22"/>
                <w:szCs w:val="22"/>
                <w:lang w:eastAsia="et-EE"/>
                <w14:ligatures w14:val="none"/>
              </w:rPr>
              <w:t>lepingute sõlmimist.</w:t>
            </w:r>
          </w:p>
          <w:p w14:paraId="21739178" w14:textId="648DE9F8" w:rsidR="0095790C" w:rsidRPr="0095790C" w:rsidRDefault="00506860"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w:t>
            </w:r>
            <w:r w:rsidR="0095790C" w:rsidRPr="0095790C">
              <w:rPr>
                <w:rFonts w:ascii="Times New Roman" w:eastAsia="Times New Roman" w:hAnsi="Times New Roman" w:cs="Times New Roman"/>
                <w:kern w:val="0"/>
                <w:sz w:val="22"/>
                <w:szCs w:val="22"/>
                <w:lang w:eastAsia="et-EE"/>
                <w14:ligatures w14:val="none"/>
              </w:rPr>
              <w:t xml:space="preserve"> Tagada, et kvaliteedi- ja pädevusnõuded kehtivad ühetaoliselt kõigile müüjatele, sealhulgas </w:t>
            </w:r>
          </w:p>
          <w:p w14:paraId="69A0655C" w14:textId="77777777" w:rsidR="0095790C" w:rsidRDefault="0095790C"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95790C">
              <w:rPr>
                <w:rFonts w:ascii="Times New Roman" w:eastAsia="Times New Roman" w:hAnsi="Times New Roman" w:cs="Times New Roman"/>
                <w:kern w:val="0"/>
                <w:sz w:val="22"/>
                <w:szCs w:val="22"/>
                <w:lang w:eastAsia="et-EE"/>
                <w14:ligatures w14:val="none"/>
              </w:rPr>
              <w:t>apteekidele.</w:t>
            </w:r>
          </w:p>
          <w:p w14:paraId="7B6F05C4" w14:textId="77777777" w:rsidR="00506860" w:rsidRPr="0095790C" w:rsidRDefault="00506860"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495D602D" w14:textId="77777777" w:rsidR="0095790C" w:rsidRPr="0095790C" w:rsidRDefault="0095790C"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95790C">
              <w:rPr>
                <w:rFonts w:ascii="Times New Roman" w:eastAsia="Times New Roman" w:hAnsi="Times New Roman" w:cs="Times New Roman"/>
                <w:kern w:val="0"/>
                <w:sz w:val="22"/>
                <w:szCs w:val="22"/>
                <w:lang w:eastAsia="et-EE"/>
                <w14:ligatures w14:val="none"/>
              </w:rPr>
              <w:t>8. Piirhinna arvutamise mõju kallimatele liikumistarvikute tootegruppidele</w:t>
            </w:r>
          </w:p>
          <w:p w14:paraId="5F3F8743" w14:textId="609426B8" w:rsidR="0095790C" w:rsidRPr="0095790C" w:rsidRDefault="0095790C"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95790C">
              <w:rPr>
                <w:rFonts w:ascii="Times New Roman" w:eastAsia="Times New Roman" w:hAnsi="Times New Roman" w:cs="Times New Roman"/>
                <w:kern w:val="0"/>
                <w:sz w:val="22"/>
                <w:szCs w:val="22"/>
                <w:lang w:eastAsia="et-EE"/>
                <w14:ligatures w14:val="none"/>
              </w:rPr>
              <w:t>Piirhind arvutatakse piirhinnarühmas odavuselt teise toote hinnakokkuleppehinna järgi. Ratastoolide ja rulaatorite puhul on tootevalik väga lai – odavatest baasmudelitest kuni keerukate kohandatavate lahendusteni.</w:t>
            </w:r>
            <w:r w:rsidR="00506860">
              <w:rPr>
                <w:rFonts w:ascii="Times New Roman" w:eastAsia="Times New Roman" w:hAnsi="Times New Roman" w:cs="Times New Roman"/>
                <w:kern w:val="0"/>
                <w:sz w:val="22"/>
                <w:szCs w:val="22"/>
                <w:lang w:eastAsia="et-EE"/>
                <w14:ligatures w14:val="none"/>
              </w:rPr>
              <w:t xml:space="preserve"> </w:t>
            </w:r>
            <w:r w:rsidRPr="0095790C">
              <w:rPr>
                <w:rFonts w:ascii="Times New Roman" w:eastAsia="Times New Roman" w:hAnsi="Times New Roman" w:cs="Times New Roman"/>
                <w:kern w:val="0"/>
                <w:sz w:val="22"/>
                <w:szCs w:val="22"/>
                <w:lang w:eastAsia="et-EE"/>
                <w14:ligatures w14:val="none"/>
              </w:rPr>
              <w:t>Kui piirhinnarühm on liiga lai ja sisaldab nii odavaid baasmudeleid kui ka keerukaid erivajaduste lahendusi, langeb piirhind tasemele, mis ei kata keerukate toodete tegelikku maksumust. Klient, kes vajab meditsiiniliselt põhjendatult kallimat ratastoolilahendust, peab tasuma suure omaosaluse. Praegu lahendatakse selline olukord SKA erimenetluse kaudu. Eelnõu näeb ette erimenetluse säilimise üleminekuperioodil, kuid pikemas perspektiivis peaks loetelupõhine lahendus suutma neid vajadusi katta.</w:t>
            </w:r>
          </w:p>
          <w:p w14:paraId="2334F793" w14:textId="77777777" w:rsidR="0095790C" w:rsidRPr="0095790C" w:rsidRDefault="0095790C"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95790C">
              <w:rPr>
                <w:rFonts w:ascii="Times New Roman" w:eastAsia="Times New Roman" w:hAnsi="Times New Roman" w:cs="Times New Roman"/>
                <w:kern w:val="0"/>
                <w:sz w:val="22"/>
                <w:szCs w:val="22"/>
                <w:lang w:eastAsia="et-EE"/>
                <w14:ligatures w14:val="none"/>
              </w:rPr>
              <w:t>Palume selgitada:</w:t>
            </w:r>
          </w:p>
          <w:p w14:paraId="420A7AE6" w14:textId="1E48F791" w:rsidR="0095790C" w:rsidRPr="0095790C" w:rsidRDefault="00506860"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w:t>
            </w:r>
            <w:r w:rsidR="0095790C" w:rsidRPr="0095790C">
              <w:rPr>
                <w:rFonts w:ascii="Times New Roman" w:eastAsia="Times New Roman" w:hAnsi="Times New Roman" w:cs="Times New Roman"/>
                <w:kern w:val="0"/>
                <w:sz w:val="22"/>
                <w:szCs w:val="22"/>
                <w:lang w:eastAsia="et-EE"/>
                <w14:ligatures w14:val="none"/>
              </w:rPr>
              <w:t xml:space="preserve"> Kuidas tagatakse liikumistarvikute piirhinnarühmade moodustamisel, et rühmad on piisavalt </w:t>
            </w:r>
          </w:p>
          <w:p w14:paraId="2719A1BF" w14:textId="77777777" w:rsidR="0095790C" w:rsidRPr="0095790C" w:rsidRDefault="0095790C"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95790C">
              <w:rPr>
                <w:rFonts w:ascii="Times New Roman" w:eastAsia="Times New Roman" w:hAnsi="Times New Roman" w:cs="Times New Roman"/>
                <w:kern w:val="0"/>
                <w:sz w:val="22"/>
                <w:szCs w:val="22"/>
                <w:lang w:eastAsia="et-EE"/>
                <w14:ligatures w14:val="none"/>
              </w:rPr>
              <w:t>kitsad ja arvestavad toodete tegelikke meditsiinilisi omadusi?</w:t>
            </w:r>
          </w:p>
          <w:p w14:paraId="1D5EEE36" w14:textId="03EC138E" w:rsidR="0095790C" w:rsidRPr="0095790C" w:rsidRDefault="00506860"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w:t>
            </w:r>
            <w:r w:rsidR="0095790C" w:rsidRPr="0095790C">
              <w:rPr>
                <w:rFonts w:ascii="Times New Roman" w:eastAsia="Times New Roman" w:hAnsi="Times New Roman" w:cs="Times New Roman"/>
                <w:kern w:val="0"/>
                <w:sz w:val="22"/>
                <w:szCs w:val="22"/>
                <w:lang w:eastAsia="et-EE"/>
                <w14:ligatures w14:val="none"/>
              </w:rPr>
              <w:t xml:space="preserve"> Kas piirhinnarühmade moodustamisse kaasatakse valdkonna spetsialiste ja ettevõtteid?</w:t>
            </w:r>
          </w:p>
          <w:p w14:paraId="5DE54E94" w14:textId="0EE87C05" w:rsidR="0095790C" w:rsidRPr="0095790C" w:rsidRDefault="00506860"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lastRenderedPageBreak/>
              <w:t>-</w:t>
            </w:r>
            <w:r w:rsidR="0095790C" w:rsidRPr="0095790C">
              <w:rPr>
                <w:rFonts w:ascii="Times New Roman" w:eastAsia="Times New Roman" w:hAnsi="Times New Roman" w:cs="Times New Roman"/>
                <w:kern w:val="0"/>
                <w:sz w:val="22"/>
                <w:szCs w:val="22"/>
                <w:lang w:eastAsia="et-EE"/>
                <w14:ligatures w14:val="none"/>
              </w:rPr>
              <w:t xml:space="preserve"> Kuidas tagatakse, et keerukate erivajaduste lahenduste jaoks on olemas piisav piirhind ka </w:t>
            </w:r>
          </w:p>
          <w:p w14:paraId="373903C8" w14:textId="77777777" w:rsidR="008227F6" w:rsidRDefault="0095790C"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95790C">
              <w:rPr>
                <w:rFonts w:ascii="Times New Roman" w:eastAsia="Times New Roman" w:hAnsi="Times New Roman" w:cs="Times New Roman"/>
                <w:kern w:val="0"/>
                <w:sz w:val="22"/>
                <w:szCs w:val="22"/>
                <w:lang w:eastAsia="et-EE"/>
                <w14:ligatures w14:val="none"/>
              </w:rPr>
              <w:t>pärast üleminekuperioodi?</w:t>
            </w:r>
          </w:p>
          <w:p w14:paraId="4B082792" w14:textId="77777777" w:rsidR="00506860" w:rsidRDefault="00506860"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E41EDA5" w14:textId="77777777" w:rsidR="0095790C" w:rsidRPr="0095790C" w:rsidRDefault="0095790C"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95790C">
              <w:rPr>
                <w:rFonts w:ascii="Times New Roman" w:eastAsia="Times New Roman" w:hAnsi="Times New Roman" w:cs="Times New Roman"/>
                <w:kern w:val="0"/>
                <w:sz w:val="22"/>
                <w:szCs w:val="22"/>
                <w:lang w:eastAsia="et-EE"/>
                <w14:ligatures w14:val="none"/>
              </w:rPr>
              <w:t>Kokkuvõte</w:t>
            </w:r>
          </w:p>
          <w:p w14:paraId="2246AB49" w14:textId="77777777" w:rsidR="0095790C" w:rsidRPr="0095790C" w:rsidRDefault="0095790C"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95790C">
              <w:rPr>
                <w:rFonts w:ascii="Times New Roman" w:eastAsia="Times New Roman" w:hAnsi="Times New Roman" w:cs="Times New Roman"/>
                <w:kern w:val="0"/>
                <w:sz w:val="22"/>
                <w:szCs w:val="22"/>
                <w:lang w:eastAsia="et-EE"/>
                <w14:ligatures w14:val="none"/>
              </w:rPr>
              <w:t xml:space="preserve">Teresa Abivahendikeskus on mõlemas süsteemis aktiivne partner – Tervisekassas kateetrite, </w:t>
            </w:r>
          </w:p>
          <w:p w14:paraId="43FB0299" w14:textId="021D888D" w:rsidR="0095790C" w:rsidRPr="0095790C" w:rsidRDefault="0095790C"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95790C">
              <w:rPr>
                <w:rFonts w:ascii="Times New Roman" w:eastAsia="Times New Roman" w:hAnsi="Times New Roman" w:cs="Times New Roman"/>
                <w:kern w:val="0"/>
                <w:sz w:val="22"/>
                <w:szCs w:val="22"/>
                <w:lang w:eastAsia="et-EE"/>
                <w14:ligatures w14:val="none"/>
              </w:rPr>
              <w:t>uriinikottide, ortooside ja sukkade müüjana ning SKA kaudu inkontinentsitoodete, liikumistarvikute ja hooldustoodete müüjana. See annab meile laiapõhjalise ja ülevaatliku pildi mõlema süsteemi tugevuste ja nõrkuste kohta.</w:t>
            </w:r>
            <w:r w:rsidR="00F827FF">
              <w:rPr>
                <w:rFonts w:ascii="Times New Roman" w:eastAsia="Times New Roman" w:hAnsi="Times New Roman" w:cs="Times New Roman"/>
                <w:kern w:val="0"/>
                <w:sz w:val="22"/>
                <w:szCs w:val="22"/>
                <w:lang w:eastAsia="et-EE"/>
                <w14:ligatures w14:val="none"/>
              </w:rPr>
              <w:t xml:space="preserve"> </w:t>
            </w:r>
            <w:r w:rsidRPr="0095790C">
              <w:rPr>
                <w:rFonts w:ascii="Times New Roman" w:eastAsia="Times New Roman" w:hAnsi="Times New Roman" w:cs="Times New Roman"/>
                <w:kern w:val="0"/>
                <w:sz w:val="22"/>
                <w:szCs w:val="22"/>
                <w:lang w:eastAsia="et-EE"/>
                <w14:ligatures w14:val="none"/>
              </w:rPr>
              <w:t>Toetame reformi põhisuunda, kuid palume lahendada järgmised olulised probleemid:</w:t>
            </w:r>
          </w:p>
          <w:p w14:paraId="0F9F9009" w14:textId="404D3A0B" w:rsidR="0095790C" w:rsidRPr="0095790C" w:rsidRDefault="00506860"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w:t>
            </w:r>
            <w:r w:rsidR="0095790C" w:rsidRPr="0095790C">
              <w:rPr>
                <w:rFonts w:ascii="Times New Roman" w:eastAsia="Times New Roman" w:hAnsi="Times New Roman" w:cs="Times New Roman"/>
                <w:kern w:val="0"/>
                <w:sz w:val="22"/>
                <w:szCs w:val="22"/>
                <w:lang w:eastAsia="et-EE"/>
                <w14:ligatures w14:val="none"/>
              </w:rPr>
              <w:t xml:space="preserve">Esiteks tuleb selgitada hinnakokkuleppe mehhanism mitme levitaja korral ja tagada </w:t>
            </w:r>
          </w:p>
          <w:p w14:paraId="1B2CC561" w14:textId="77777777" w:rsidR="00506860" w:rsidRDefault="0095790C"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95790C">
              <w:rPr>
                <w:rFonts w:ascii="Times New Roman" w:eastAsia="Times New Roman" w:hAnsi="Times New Roman" w:cs="Times New Roman"/>
                <w:kern w:val="0"/>
                <w:sz w:val="22"/>
                <w:szCs w:val="22"/>
                <w:lang w:eastAsia="et-EE"/>
                <w14:ligatures w14:val="none"/>
              </w:rPr>
              <w:t>konkurentsiõiguslik kooskõla, arvestades ka Leedu kogemust sarnases olukorras.</w:t>
            </w:r>
          </w:p>
          <w:p w14:paraId="008C3A41" w14:textId="1F9CE71E" w:rsidR="0095790C" w:rsidRPr="0095790C" w:rsidRDefault="00506860"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w:t>
            </w:r>
            <w:r w:rsidR="0095790C" w:rsidRPr="0095790C">
              <w:rPr>
                <w:rFonts w:ascii="Times New Roman" w:eastAsia="Times New Roman" w:hAnsi="Times New Roman" w:cs="Times New Roman"/>
                <w:kern w:val="0"/>
                <w:sz w:val="22"/>
                <w:szCs w:val="22"/>
                <w:lang w:eastAsia="et-EE"/>
                <w14:ligatures w14:val="none"/>
              </w:rPr>
              <w:t xml:space="preserve">Teiseks tuleb luua kriisimehhanism hinnatõusu puhuks, mis ei kohusta levitajat müüma alla </w:t>
            </w:r>
          </w:p>
          <w:p w14:paraId="3BE636AA" w14:textId="77777777" w:rsidR="00506860" w:rsidRDefault="0095790C"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95790C">
              <w:rPr>
                <w:rFonts w:ascii="Times New Roman" w:eastAsia="Times New Roman" w:hAnsi="Times New Roman" w:cs="Times New Roman"/>
                <w:kern w:val="0"/>
                <w:sz w:val="22"/>
                <w:szCs w:val="22"/>
                <w:lang w:eastAsia="et-EE"/>
                <w14:ligatures w14:val="none"/>
              </w:rPr>
              <w:t>omahinna, ning sätestada selge kiirmenetlus väljaspool loetelu muutmise tavatsüklit.</w:t>
            </w:r>
          </w:p>
          <w:p w14:paraId="005F0CC0" w14:textId="6C4E96CD" w:rsidR="0095790C" w:rsidRPr="0095790C" w:rsidRDefault="00506860"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 xml:space="preserve">- </w:t>
            </w:r>
            <w:r w:rsidR="0095790C" w:rsidRPr="0095790C">
              <w:rPr>
                <w:rFonts w:ascii="Times New Roman" w:eastAsia="Times New Roman" w:hAnsi="Times New Roman" w:cs="Times New Roman"/>
                <w:kern w:val="0"/>
                <w:sz w:val="22"/>
                <w:szCs w:val="22"/>
                <w:lang w:eastAsia="et-EE"/>
                <w14:ligatures w14:val="none"/>
              </w:rPr>
              <w:t xml:space="preserve">Kolmandaks tuleb selgitada üüriteenuse toimimine 2027. ja 2028. aastal, kui tehniline </w:t>
            </w:r>
          </w:p>
          <w:p w14:paraId="6944E6C7" w14:textId="77777777" w:rsidR="00506860" w:rsidRDefault="0095790C"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95790C">
              <w:rPr>
                <w:rFonts w:ascii="Times New Roman" w:eastAsia="Times New Roman" w:hAnsi="Times New Roman" w:cs="Times New Roman"/>
                <w:kern w:val="0"/>
                <w:sz w:val="22"/>
                <w:szCs w:val="22"/>
                <w:lang w:eastAsia="et-EE"/>
                <w14:ligatures w14:val="none"/>
              </w:rPr>
              <w:t>lahendus veel puudub, ning tagada pikaajaliste üüriklientide teenuse järjepidevus.</w:t>
            </w:r>
          </w:p>
          <w:p w14:paraId="0BA0136C" w14:textId="71E0AF67" w:rsidR="0095790C" w:rsidRPr="0095790C" w:rsidRDefault="00506860"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 xml:space="preserve">- </w:t>
            </w:r>
            <w:r w:rsidR="0095790C" w:rsidRPr="0095790C">
              <w:rPr>
                <w:rFonts w:ascii="Times New Roman" w:eastAsia="Times New Roman" w:hAnsi="Times New Roman" w:cs="Times New Roman"/>
                <w:kern w:val="0"/>
                <w:sz w:val="22"/>
                <w:szCs w:val="22"/>
                <w:lang w:eastAsia="et-EE"/>
                <w14:ligatures w14:val="none"/>
              </w:rPr>
              <w:t xml:space="preserve">Neljandaks tuleb lahendada meditsiiniseadme kaardi väljastamise praktilised takistused </w:t>
            </w:r>
          </w:p>
          <w:p w14:paraId="122239E0" w14:textId="77777777" w:rsidR="00506860" w:rsidRDefault="0095790C"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95790C">
              <w:rPr>
                <w:rFonts w:ascii="Times New Roman" w:eastAsia="Times New Roman" w:hAnsi="Times New Roman" w:cs="Times New Roman"/>
                <w:kern w:val="0"/>
                <w:sz w:val="22"/>
                <w:szCs w:val="22"/>
                <w:lang w:eastAsia="et-EE"/>
                <w14:ligatures w14:val="none"/>
              </w:rPr>
              <w:t>hooldekodu elanikele ning tagada levitajate sõltumatus tootja esindaja tegevusest.</w:t>
            </w:r>
          </w:p>
          <w:p w14:paraId="3D51F579" w14:textId="60B1B5BF" w:rsidR="0095790C" w:rsidRPr="0095790C" w:rsidRDefault="00506860"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 xml:space="preserve">- </w:t>
            </w:r>
            <w:r w:rsidR="0095790C" w:rsidRPr="0095790C">
              <w:rPr>
                <w:rFonts w:ascii="Times New Roman" w:eastAsia="Times New Roman" w:hAnsi="Times New Roman" w:cs="Times New Roman"/>
                <w:kern w:val="0"/>
                <w:sz w:val="22"/>
                <w:szCs w:val="22"/>
                <w:lang w:eastAsia="et-EE"/>
                <w14:ligatures w14:val="none"/>
              </w:rPr>
              <w:t xml:space="preserve">Viiendaks tuleb tagada pädevusnõuded kohandamist vajavate toodete müüjatele olenemata </w:t>
            </w:r>
          </w:p>
          <w:p w14:paraId="6AB0E897" w14:textId="77777777" w:rsidR="00506860" w:rsidRDefault="0095790C"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95790C">
              <w:rPr>
                <w:rFonts w:ascii="Times New Roman" w:eastAsia="Times New Roman" w:hAnsi="Times New Roman" w:cs="Times New Roman"/>
                <w:kern w:val="0"/>
                <w:sz w:val="22"/>
                <w:szCs w:val="22"/>
                <w:lang w:eastAsia="et-EE"/>
                <w14:ligatures w14:val="none"/>
              </w:rPr>
              <w:t>sellest, kas müüjaks on abivahendikeskus või apteek.</w:t>
            </w:r>
          </w:p>
          <w:p w14:paraId="02D199CD" w14:textId="350424F0" w:rsidR="0095790C" w:rsidRPr="0095790C" w:rsidRDefault="00506860"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 xml:space="preserve">- </w:t>
            </w:r>
            <w:r w:rsidR="0095790C" w:rsidRPr="0095790C">
              <w:rPr>
                <w:rFonts w:ascii="Times New Roman" w:eastAsia="Times New Roman" w:hAnsi="Times New Roman" w:cs="Times New Roman"/>
                <w:kern w:val="0"/>
                <w:sz w:val="22"/>
                <w:szCs w:val="22"/>
                <w:lang w:eastAsia="et-EE"/>
                <w14:ligatures w14:val="none"/>
              </w:rPr>
              <w:t xml:space="preserve">Kuuendaks tuleb sätestada selge protsess laovarude realiseerimiseks toote loetelust välja </w:t>
            </w:r>
          </w:p>
          <w:p w14:paraId="1294BAC9" w14:textId="77777777" w:rsidR="00506860" w:rsidRDefault="0095790C"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95790C">
              <w:rPr>
                <w:rFonts w:ascii="Times New Roman" w:eastAsia="Times New Roman" w:hAnsi="Times New Roman" w:cs="Times New Roman"/>
                <w:kern w:val="0"/>
                <w:sz w:val="22"/>
                <w:szCs w:val="22"/>
                <w:lang w:eastAsia="et-EE"/>
                <w14:ligatures w14:val="none"/>
              </w:rPr>
              <w:t>arvamise korral.</w:t>
            </w:r>
          </w:p>
          <w:p w14:paraId="05CCCE10" w14:textId="7FE0C312" w:rsidR="0095790C" w:rsidRPr="0095790C" w:rsidRDefault="00506860"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 xml:space="preserve">- </w:t>
            </w:r>
            <w:r w:rsidR="0095790C" w:rsidRPr="0095790C">
              <w:rPr>
                <w:rFonts w:ascii="Times New Roman" w:eastAsia="Times New Roman" w:hAnsi="Times New Roman" w:cs="Times New Roman"/>
                <w:kern w:val="0"/>
                <w:sz w:val="22"/>
                <w:szCs w:val="22"/>
                <w:lang w:eastAsia="et-EE"/>
                <w14:ligatures w14:val="none"/>
              </w:rPr>
              <w:t xml:space="preserve">Seitsmendaks tuleb tagada lihtsustatud menetlus väikese müügimahuga nišitoodetele, et </w:t>
            </w:r>
          </w:p>
          <w:p w14:paraId="44075BE4" w14:textId="77777777" w:rsidR="00506860" w:rsidRDefault="0095790C"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95790C">
              <w:rPr>
                <w:rFonts w:ascii="Times New Roman" w:eastAsia="Times New Roman" w:hAnsi="Times New Roman" w:cs="Times New Roman"/>
                <w:kern w:val="0"/>
                <w:sz w:val="22"/>
                <w:szCs w:val="22"/>
                <w:lang w:eastAsia="et-EE"/>
                <w14:ligatures w14:val="none"/>
              </w:rPr>
              <w:t>need ei kaoks hüvitatavast süsteemist.</w:t>
            </w:r>
          </w:p>
          <w:p w14:paraId="1F08B442" w14:textId="32D0F868" w:rsidR="0095790C" w:rsidRPr="0095790C" w:rsidRDefault="00506860"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 xml:space="preserve">- </w:t>
            </w:r>
            <w:r w:rsidR="0095790C" w:rsidRPr="0095790C">
              <w:rPr>
                <w:rFonts w:ascii="Times New Roman" w:eastAsia="Times New Roman" w:hAnsi="Times New Roman" w:cs="Times New Roman"/>
                <w:kern w:val="0"/>
                <w:sz w:val="22"/>
                <w:szCs w:val="22"/>
                <w:lang w:eastAsia="et-EE"/>
                <w14:ligatures w14:val="none"/>
              </w:rPr>
              <w:t xml:space="preserve">Kaheksandaks tuleb kaasata valdkonna ettevõtted piirhinnarühmade moodustamisse, et </w:t>
            </w:r>
          </w:p>
          <w:p w14:paraId="2BF80EDC" w14:textId="77777777" w:rsidR="0095790C" w:rsidRPr="0095790C" w:rsidRDefault="0095790C"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95790C">
              <w:rPr>
                <w:rFonts w:ascii="Times New Roman" w:eastAsia="Times New Roman" w:hAnsi="Times New Roman" w:cs="Times New Roman"/>
                <w:kern w:val="0"/>
                <w:sz w:val="22"/>
                <w:szCs w:val="22"/>
                <w:lang w:eastAsia="et-EE"/>
                <w14:ligatures w14:val="none"/>
              </w:rPr>
              <w:t>tagada keerukate toodete piisav hinnakate.</w:t>
            </w:r>
          </w:p>
          <w:p w14:paraId="665EE151" w14:textId="77777777" w:rsidR="0095790C" w:rsidRPr="0095790C" w:rsidRDefault="0095790C"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95790C">
              <w:rPr>
                <w:rFonts w:ascii="Times New Roman" w:eastAsia="Times New Roman" w:hAnsi="Times New Roman" w:cs="Times New Roman"/>
                <w:kern w:val="0"/>
                <w:sz w:val="22"/>
                <w:szCs w:val="22"/>
                <w:lang w:eastAsia="et-EE"/>
                <w14:ligatures w14:val="none"/>
              </w:rPr>
              <w:t xml:space="preserve">Oleme valmis oma seisukohti täiendavalt selgitama ja osalema eelnõu edasises menetluses. </w:t>
            </w:r>
          </w:p>
          <w:p w14:paraId="01B282E5" w14:textId="7EFDB068" w:rsidR="0095790C" w:rsidRDefault="0095790C"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95790C">
              <w:rPr>
                <w:rFonts w:ascii="Times New Roman" w:eastAsia="Times New Roman" w:hAnsi="Times New Roman" w:cs="Times New Roman"/>
                <w:kern w:val="0"/>
                <w:sz w:val="22"/>
                <w:szCs w:val="22"/>
                <w:lang w:eastAsia="et-EE"/>
                <w14:ligatures w14:val="none"/>
              </w:rPr>
              <w:t>Praktilise kogemusega lepingupartnerina saame anda sisendi, mis aitab reformil täita oma tegelikku eesmärki – parandada abivahendite kättesaadavust, mitte vähendada seda.</w:t>
            </w:r>
          </w:p>
          <w:p w14:paraId="7F155F16" w14:textId="4104701D" w:rsidR="0095790C" w:rsidRPr="005A2252" w:rsidRDefault="0095790C"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tc>
        <w:tc>
          <w:tcPr>
            <w:tcW w:w="5670" w:type="dxa"/>
            <w:tcBorders>
              <w:top w:val="single" w:sz="8" w:space="0" w:color="auto"/>
              <w:left w:val="single" w:sz="8" w:space="0" w:color="auto"/>
              <w:bottom w:val="single" w:sz="8" w:space="0" w:color="auto"/>
              <w:right w:val="single" w:sz="8" w:space="0" w:color="auto"/>
            </w:tcBorders>
          </w:tcPr>
          <w:p w14:paraId="4439F787" w14:textId="77777777" w:rsidR="00B5734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744E90B" w14:textId="77777777" w:rsidR="003C0BE0" w:rsidRDefault="003C0BE0"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A72133B" w14:textId="77777777" w:rsidR="003C0BE0" w:rsidRDefault="003C0BE0"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A11B3E4" w14:textId="77777777" w:rsidR="003C0BE0" w:rsidRDefault="003C0BE0"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BD11171" w14:textId="77777777" w:rsidR="003C0BE0" w:rsidRDefault="003C0BE0"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DA97CED" w14:textId="77777777" w:rsidR="003C0BE0" w:rsidRDefault="003C0BE0"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8B607C8" w14:textId="77777777" w:rsidR="003C0BE0" w:rsidRDefault="003C0BE0"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79A66B1" w14:textId="77777777" w:rsidR="003C0BE0" w:rsidRDefault="003C0BE0"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B9EE0FF" w14:textId="77777777" w:rsidR="003C0BE0" w:rsidRDefault="003C0BE0"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E62F062" w14:textId="77777777" w:rsidR="003C0BE0" w:rsidRDefault="003C0BE0"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574C634" w14:textId="77777777" w:rsidR="003C0BE0" w:rsidRDefault="003C0BE0"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E89D752" w14:textId="77777777" w:rsidR="003C0BE0" w:rsidRDefault="003C0BE0"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EE4836E" w14:textId="77777777" w:rsidR="003C0BE0" w:rsidRDefault="003C0BE0"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0EF873A" w14:textId="37DA1C42" w:rsidR="00553BA7" w:rsidRPr="00A21C21" w:rsidRDefault="004A54CE"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A21C21">
              <w:rPr>
                <w:rFonts w:ascii="Times New Roman" w:eastAsia="Times New Roman" w:hAnsi="Times New Roman" w:cs="Times New Roman"/>
                <w:kern w:val="0"/>
                <w:sz w:val="22"/>
                <w:szCs w:val="22"/>
                <w:lang w:eastAsia="et-EE"/>
                <w14:ligatures w14:val="none"/>
              </w:rPr>
              <w:t xml:space="preserve">1. </w:t>
            </w:r>
            <w:r w:rsidR="00596A60" w:rsidRPr="00A21C21">
              <w:rPr>
                <w:rFonts w:ascii="Times New Roman" w:eastAsia="Times New Roman" w:hAnsi="Times New Roman" w:cs="Times New Roman"/>
                <w:b/>
                <w:bCs/>
                <w:kern w:val="0"/>
                <w:sz w:val="22"/>
                <w:szCs w:val="22"/>
                <w:lang w:eastAsia="et-EE"/>
                <w14:ligatures w14:val="none"/>
              </w:rPr>
              <w:t>Arvestatud osaliselt</w:t>
            </w:r>
            <w:r w:rsidR="004F6D4B" w:rsidRPr="00A21C21">
              <w:rPr>
                <w:rFonts w:ascii="Times New Roman" w:eastAsia="Times New Roman" w:hAnsi="Times New Roman" w:cs="Times New Roman"/>
                <w:kern w:val="0"/>
                <w:sz w:val="22"/>
                <w:szCs w:val="22"/>
                <w:lang w:eastAsia="et-EE"/>
                <w14:ligatures w14:val="none"/>
              </w:rPr>
              <w:t>.</w:t>
            </w:r>
            <w:r w:rsidR="00E67D90" w:rsidRPr="00A21C21">
              <w:rPr>
                <w:rFonts w:ascii="Times New Roman" w:eastAsia="Times New Roman" w:hAnsi="Times New Roman" w:cs="Times New Roman"/>
                <w:kern w:val="0"/>
                <w:sz w:val="22"/>
                <w:szCs w:val="22"/>
                <w:lang w:eastAsia="et-EE"/>
                <w14:ligatures w14:val="none"/>
              </w:rPr>
              <w:t xml:space="preserve"> Seletuskirja peatükki 3 täiendatud.</w:t>
            </w:r>
            <w:r w:rsidR="004F6D4B" w:rsidRPr="00A21C21">
              <w:rPr>
                <w:rFonts w:ascii="Times New Roman" w:eastAsia="Times New Roman" w:hAnsi="Times New Roman" w:cs="Times New Roman"/>
                <w:kern w:val="0"/>
                <w:sz w:val="22"/>
                <w:szCs w:val="22"/>
                <w:lang w:eastAsia="et-EE"/>
                <w14:ligatures w14:val="none"/>
              </w:rPr>
              <w:t xml:space="preserve"> Tegu ei ole </w:t>
            </w:r>
            <w:r w:rsidRPr="00A21C21">
              <w:rPr>
                <w:rFonts w:ascii="Times New Roman" w:eastAsia="Times New Roman" w:hAnsi="Times New Roman" w:cs="Times New Roman"/>
                <w:kern w:val="0"/>
                <w:sz w:val="22"/>
                <w:szCs w:val="22"/>
                <w:lang w:eastAsia="et-EE"/>
                <w14:ligatures w14:val="none"/>
              </w:rPr>
              <w:t xml:space="preserve">olemuselt </w:t>
            </w:r>
            <w:r w:rsidR="004F6D4B" w:rsidRPr="00A21C21">
              <w:rPr>
                <w:rFonts w:ascii="Times New Roman" w:eastAsia="Times New Roman" w:hAnsi="Times New Roman" w:cs="Times New Roman"/>
                <w:kern w:val="0"/>
                <w:sz w:val="22"/>
                <w:szCs w:val="22"/>
                <w:lang w:eastAsia="et-EE"/>
                <w14:ligatures w14:val="none"/>
              </w:rPr>
              <w:t xml:space="preserve">uue regulatsiooniga. Kehtiva RaKS § 48 lg 8 sätestab, et meditsiiniseadmete loetellu võib kanda meditsiiniseadme, mille suhtes Tervisekassa ja tootja või tema </w:t>
            </w:r>
            <w:r w:rsidR="004F6D4B" w:rsidRPr="00A21C21">
              <w:rPr>
                <w:rFonts w:ascii="Times New Roman" w:eastAsia="Times New Roman" w:hAnsi="Times New Roman" w:cs="Times New Roman"/>
                <w:kern w:val="0"/>
                <w:sz w:val="22"/>
                <w:szCs w:val="22"/>
                <w:lang w:eastAsia="et-EE"/>
                <w14:ligatures w14:val="none"/>
              </w:rPr>
              <w:lastRenderedPageBreak/>
              <w:t xml:space="preserve">esindaja on sõlminud hinnakokkuleppe. Iga toote kohta kehtib üks hinnakokkulepe ühe ettevõttega (tootja, volitatud esindaja, levitaja, importija). </w:t>
            </w:r>
            <w:r w:rsidR="00596A60" w:rsidRPr="00A21C21">
              <w:rPr>
                <w:rFonts w:ascii="Times New Roman" w:eastAsia="Times New Roman" w:hAnsi="Times New Roman" w:cs="Times New Roman"/>
                <w:kern w:val="0"/>
                <w:sz w:val="22"/>
                <w:szCs w:val="22"/>
                <w:lang w:eastAsia="et-EE"/>
                <w14:ligatures w14:val="none"/>
              </w:rPr>
              <w:t>Eelnõu edastatakse tagasisidestamiseks Konkurentsiametile.</w:t>
            </w:r>
          </w:p>
          <w:p w14:paraId="2B4A91BB" w14:textId="77777777" w:rsidR="0008354D" w:rsidRDefault="0008354D"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28E46EC" w14:textId="77777777" w:rsidR="0008354D" w:rsidRDefault="0008354D"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9816696" w14:textId="77777777" w:rsidR="0008354D" w:rsidRDefault="0008354D"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90FC4F2" w14:textId="77777777" w:rsidR="0008354D" w:rsidRDefault="0008354D"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4474092" w14:textId="77777777" w:rsidR="0008354D" w:rsidRDefault="0008354D"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1BC5C63" w14:textId="77777777" w:rsidR="0008354D" w:rsidRDefault="0008354D"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3350671" w14:textId="77777777" w:rsidR="0008354D" w:rsidRDefault="0008354D"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153A1F3" w14:textId="77777777" w:rsidR="0008354D" w:rsidRDefault="0008354D"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C6B8015" w14:textId="77777777" w:rsidR="0008354D" w:rsidRDefault="0008354D"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AF28FD3" w14:textId="77777777" w:rsidR="0008354D" w:rsidRDefault="0008354D"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C821E78" w14:textId="77777777" w:rsidR="0008354D" w:rsidRDefault="0008354D"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1D04E83" w14:textId="77777777" w:rsidR="0008354D" w:rsidRDefault="0008354D"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E2FF313" w14:textId="77777777" w:rsidR="0008354D" w:rsidRDefault="0008354D"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D04EC5E" w14:textId="77777777" w:rsidR="0008354D" w:rsidRDefault="0008354D"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8A1F49E" w14:textId="77777777" w:rsidR="0008354D" w:rsidRDefault="0008354D"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6F6BD3E" w14:textId="77777777" w:rsidR="0008354D" w:rsidRDefault="0008354D"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9D65E9C" w14:textId="77777777" w:rsidR="0008354D" w:rsidRDefault="0008354D"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A0DCB8F" w14:textId="77777777" w:rsidR="0008354D" w:rsidRDefault="0008354D"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5EAA468" w14:textId="77777777" w:rsidR="0008354D" w:rsidRDefault="0008354D"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BD9BE8F" w14:textId="77777777" w:rsidR="0008354D" w:rsidRDefault="0008354D"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F67C46B" w14:textId="77777777" w:rsidR="0008354D" w:rsidRDefault="0008354D"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A76C2CC" w14:textId="77777777" w:rsidR="0008354D" w:rsidRDefault="0008354D"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AB99656" w14:textId="77777777" w:rsidR="0008354D" w:rsidRDefault="0008354D"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B491034" w14:textId="77777777" w:rsidR="0008354D" w:rsidRDefault="0008354D"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E03090D" w14:textId="77777777" w:rsidR="0008354D" w:rsidRDefault="0008354D"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D7D063E" w14:textId="77777777" w:rsidR="0008354D" w:rsidRDefault="0008354D"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4396DDD" w14:textId="77777777" w:rsidR="00ED2E23" w:rsidRDefault="00ED2E23" w:rsidP="00ED2E23">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2C55B49C" w14:textId="77777777" w:rsidR="0022789B" w:rsidRDefault="0022789B" w:rsidP="00ED2E23">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DA811FF" w14:textId="77777777" w:rsidR="005161DC" w:rsidRDefault="005161DC" w:rsidP="00ED2E23">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3DC383E" w14:textId="77777777" w:rsidR="00222487" w:rsidRPr="00A21C21" w:rsidRDefault="00222487"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26367FFF" w14:textId="77777777" w:rsidR="00AD38C8" w:rsidRPr="00A21C21" w:rsidRDefault="00AD38C8"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2857DC76" w14:textId="77777777" w:rsidR="00ED2E23" w:rsidRDefault="00ED2E23" w:rsidP="00EA3249">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26A2AE1" w14:textId="72174CDC" w:rsidR="0065066F" w:rsidRDefault="0008354D" w:rsidP="000675B7">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 xml:space="preserve">2. </w:t>
            </w:r>
            <w:r w:rsidR="000675B7" w:rsidRPr="00A21C21">
              <w:rPr>
                <w:rFonts w:ascii="Times New Roman" w:eastAsia="Times New Roman" w:hAnsi="Times New Roman" w:cs="Times New Roman"/>
                <w:b/>
                <w:kern w:val="0"/>
                <w:sz w:val="22"/>
                <w:szCs w:val="22"/>
                <w:lang w:eastAsia="et-EE"/>
                <w14:ligatures w14:val="none"/>
              </w:rPr>
              <w:t>Selgitame</w:t>
            </w:r>
            <w:r w:rsidR="00767A69" w:rsidRPr="00A21C21">
              <w:rPr>
                <w:rFonts w:ascii="Times New Roman" w:eastAsia="Times New Roman" w:hAnsi="Times New Roman" w:cs="Times New Roman"/>
                <w:kern w:val="0"/>
                <w:sz w:val="22"/>
                <w:szCs w:val="22"/>
                <w:lang w:eastAsia="et-EE"/>
                <w14:ligatures w14:val="none"/>
              </w:rPr>
              <w:t>. L</w:t>
            </w:r>
            <w:r w:rsidR="004F6D4B" w:rsidRPr="00A21C21">
              <w:rPr>
                <w:rFonts w:ascii="Times New Roman" w:eastAsia="Times New Roman" w:hAnsi="Times New Roman" w:cs="Times New Roman"/>
                <w:kern w:val="0"/>
                <w:sz w:val="22"/>
                <w:szCs w:val="22"/>
                <w:lang w:eastAsia="et-EE"/>
                <w14:ligatures w14:val="none"/>
              </w:rPr>
              <w:t xml:space="preserve">epingu </w:t>
            </w:r>
            <w:r w:rsidR="000675B7">
              <w:rPr>
                <w:rFonts w:ascii="Times New Roman" w:eastAsia="Times New Roman" w:hAnsi="Times New Roman" w:cs="Times New Roman"/>
                <w:kern w:val="0"/>
                <w:sz w:val="22"/>
                <w:szCs w:val="22"/>
                <w:lang w:eastAsia="et-EE"/>
                <w14:ligatures w14:val="none"/>
              </w:rPr>
              <w:t xml:space="preserve">osapool on kohustatud toodet senistel tingimusel kättesaadavaks tegema </w:t>
            </w:r>
            <w:r w:rsidR="00EA3249" w:rsidRPr="00A21C21">
              <w:rPr>
                <w:rFonts w:ascii="Times New Roman" w:eastAsia="Times New Roman" w:hAnsi="Times New Roman" w:cs="Times New Roman"/>
                <w:kern w:val="0"/>
                <w:sz w:val="22"/>
                <w:szCs w:val="22"/>
                <w:lang w:eastAsia="et-EE"/>
                <w14:ligatures w14:val="none"/>
              </w:rPr>
              <w:t>leppe sõlmimisest ühe aasta vältel</w:t>
            </w:r>
            <w:r w:rsidR="00C2428B" w:rsidRPr="00A21C21">
              <w:rPr>
                <w:rFonts w:ascii="Times New Roman" w:eastAsia="Times New Roman" w:hAnsi="Times New Roman" w:cs="Times New Roman"/>
                <w:kern w:val="0"/>
                <w:sz w:val="22"/>
                <w:szCs w:val="22"/>
                <w:lang w:eastAsia="et-EE"/>
                <w14:ligatures w14:val="none"/>
              </w:rPr>
              <w:t xml:space="preserve"> (sarnased hinnagarantii klauslid on tavapärased ka ravi</w:t>
            </w:r>
            <w:r w:rsidR="002658E3" w:rsidRPr="00A21C21">
              <w:rPr>
                <w:rFonts w:ascii="Times New Roman" w:eastAsia="Times New Roman" w:hAnsi="Times New Roman" w:cs="Times New Roman"/>
                <w:kern w:val="0"/>
                <w:sz w:val="22"/>
                <w:szCs w:val="22"/>
                <w:lang w:eastAsia="et-EE"/>
                <w14:ligatures w14:val="none"/>
              </w:rPr>
              <w:t>mite ja meditsiiniseadmete riigihangetes nii Eestis kui rahvusvaheliselt)</w:t>
            </w:r>
            <w:r w:rsidR="009C6429" w:rsidRPr="00A21C21">
              <w:rPr>
                <w:rFonts w:ascii="Times New Roman" w:eastAsia="Times New Roman" w:hAnsi="Times New Roman" w:cs="Times New Roman"/>
                <w:kern w:val="0"/>
                <w:sz w:val="22"/>
                <w:szCs w:val="22"/>
                <w:lang w:eastAsia="et-EE"/>
                <w14:ligatures w14:val="none"/>
              </w:rPr>
              <w:t>. Lepingus on sätestatud konkreetsed lepingu muutmise tingimused</w:t>
            </w:r>
            <w:r w:rsidR="00D40F87" w:rsidRPr="00A21C21">
              <w:rPr>
                <w:rFonts w:ascii="Times New Roman" w:eastAsia="Times New Roman" w:hAnsi="Times New Roman" w:cs="Times New Roman"/>
                <w:kern w:val="0"/>
                <w:sz w:val="22"/>
                <w:szCs w:val="22"/>
                <w:lang w:eastAsia="et-EE"/>
                <w14:ligatures w14:val="none"/>
              </w:rPr>
              <w:t xml:space="preserve"> (eelnõus RaKS § 48</w:t>
            </w:r>
            <w:r w:rsidR="00D40F87" w:rsidRPr="00A21C21">
              <w:rPr>
                <w:rFonts w:ascii="Times New Roman" w:eastAsia="Times New Roman" w:hAnsi="Times New Roman" w:cs="Times New Roman"/>
                <w:kern w:val="0"/>
                <w:sz w:val="22"/>
                <w:szCs w:val="22"/>
                <w:vertAlign w:val="superscript"/>
                <w:lang w:eastAsia="et-EE"/>
                <w14:ligatures w14:val="none"/>
              </w:rPr>
              <w:t>2</w:t>
            </w:r>
            <w:r w:rsidR="0026173F" w:rsidRPr="00A21C21">
              <w:rPr>
                <w:rFonts w:ascii="Times New Roman" w:eastAsia="Times New Roman" w:hAnsi="Times New Roman" w:cs="Times New Roman"/>
                <w:kern w:val="0"/>
                <w:sz w:val="22"/>
                <w:szCs w:val="22"/>
                <w:vertAlign w:val="superscript"/>
                <w:lang w:eastAsia="et-EE"/>
                <w14:ligatures w14:val="none"/>
              </w:rPr>
              <w:t xml:space="preserve"> </w:t>
            </w:r>
            <w:r w:rsidR="0026173F" w:rsidRPr="00A21C21">
              <w:rPr>
                <w:rFonts w:ascii="Times New Roman" w:eastAsia="Times New Roman" w:hAnsi="Times New Roman" w:cs="Times New Roman"/>
                <w:kern w:val="0"/>
                <w:sz w:val="22"/>
                <w:szCs w:val="22"/>
                <w:lang w:eastAsia="et-EE"/>
                <w14:ligatures w14:val="none"/>
              </w:rPr>
              <w:t>p 3 ja</w:t>
            </w:r>
            <w:r w:rsidR="0026173F" w:rsidRPr="00A21C21">
              <w:rPr>
                <w:rFonts w:ascii="Times New Roman" w:eastAsia="Times New Roman" w:hAnsi="Times New Roman" w:cs="Times New Roman"/>
                <w:kern w:val="0"/>
                <w:sz w:val="22"/>
                <w:szCs w:val="22"/>
                <w:vertAlign w:val="superscript"/>
                <w:lang w:eastAsia="et-EE"/>
                <w14:ligatures w14:val="none"/>
              </w:rPr>
              <w:t xml:space="preserve"> </w:t>
            </w:r>
            <w:r w:rsidR="0026173F" w:rsidRPr="00A21C21">
              <w:rPr>
                <w:rFonts w:ascii="Times New Roman" w:eastAsia="Times New Roman" w:hAnsi="Times New Roman" w:cs="Times New Roman"/>
                <w:kern w:val="0"/>
                <w:sz w:val="22"/>
                <w:szCs w:val="22"/>
                <w:lang w:eastAsia="et-EE"/>
                <w14:ligatures w14:val="none"/>
              </w:rPr>
              <w:t>4)</w:t>
            </w:r>
            <w:r w:rsidR="009C6429" w:rsidRPr="00A21C21">
              <w:rPr>
                <w:rFonts w:ascii="Times New Roman" w:eastAsia="Times New Roman" w:hAnsi="Times New Roman" w:cs="Times New Roman"/>
                <w:kern w:val="0"/>
                <w:sz w:val="22"/>
                <w:szCs w:val="22"/>
                <w:lang w:eastAsia="et-EE"/>
                <w14:ligatures w14:val="none"/>
              </w:rPr>
              <w:t>.</w:t>
            </w:r>
            <w:r w:rsidR="004F6D4B" w:rsidRPr="00A21C21">
              <w:rPr>
                <w:rFonts w:ascii="Times New Roman" w:eastAsia="Times New Roman" w:hAnsi="Times New Roman" w:cs="Times New Roman"/>
                <w:kern w:val="0"/>
                <w:sz w:val="22"/>
                <w:szCs w:val="22"/>
                <w:lang w:eastAsia="et-EE"/>
                <w14:ligatures w14:val="none"/>
              </w:rPr>
              <w:t xml:space="preserve"> Oluline on silmas pidada, et ettevõtetel on äritegevuse stabiilsuse</w:t>
            </w:r>
            <w:r w:rsidR="00C2428B" w:rsidRPr="00A21C21">
              <w:rPr>
                <w:rFonts w:ascii="Times New Roman" w:eastAsia="Times New Roman" w:hAnsi="Times New Roman" w:cs="Times New Roman"/>
                <w:kern w:val="0"/>
                <w:sz w:val="22"/>
                <w:szCs w:val="22"/>
                <w:lang w:eastAsia="et-EE"/>
                <w14:ligatures w14:val="none"/>
              </w:rPr>
              <w:t xml:space="preserve">ks </w:t>
            </w:r>
            <w:r w:rsidR="005E5DBB">
              <w:rPr>
                <w:rFonts w:ascii="Times New Roman" w:eastAsia="Times New Roman" w:hAnsi="Times New Roman" w:cs="Times New Roman"/>
                <w:kern w:val="0"/>
                <w:sz w:val="22"/>
                <w:szCs w:val="22"/>
                <w:lang w:eastAsia="et-EE"/>
                <w14:ligatures w14:val="none"/>
              </w:rPr>
              <w:t>ja äririskide maandamiseks</w:t>
            </w:r>
            <w:r w:rsidR="00DC073C">
              <w:rPr>
                <w:rFonts w:ascii="Times New Roman" w:eastAsia="Times New Roman" w:hAnsi="Times New Roman" w:cs="Times New Roman"/>
                <w:kern w:val="0"/>
                <w:sz w:val="22"/>
                <w:szCs w:val="22"/>
                <w:lang w:eastAsia="et-EE"/>
                <w14:ligatures w14:val="none"/>
              </w:rPr>
              <w:t xml:space="preserve"> mõistlikus koguses kommertsvarud, mis ühtlasi tagavad, et </w:t>
            </w:r>
            <w:r w:rsidR="004F6D4B" w:rsidRPr="00A21C21">
              <w:rPr>
                <w:rFonts w:ascii="Times New Roman" w:eastAsia="Times New Roman" w:hAnsi="Times New Roman" w:cs="Times New Roman"/>
                <w:kern w:val="0"/>
                <w:sz w:val="22"/>
                <w:szCs w:val="22"/>
                <w:lang w:eastAsia="et-EE"/>
                <w14:ligatures w14:val="none"/>
              </w:rPr>
              <w:t>äkili</w:t>
            </w:r>
            <w:r w:rsidR="00C2428B" w:rsidRPr="00A21C21">
              <w:rPr>
                <w:rFonts w:ascii="Times New Roman" w:eastAsia="Times New Roman" w:hAnsi="Times New Roman" w:cs="Times New Roman"/>
                <w:kern w:val="0"/>
                <w:sz w:val="22"/>
                <w:szCs w:val="22"/>
                <w:lang w:eastAsia="et-EE"/>
                <w14:ligatures w14:val="none"/>
              </w:rPr>
              <w:t>se</w:t>
            </w:r>
            <w:r w:rsidR="0065066F">
              <w:rPr>
                <w:rFonts w:ascii="Times New Roman" w:eastAsia="Times New Roman" w:hAnsi="Times New Roman" w:cs="Times New Roman"/>
                <w:kern w:val="0"/>
                <w:sz w:val="22"/>
                <w:szCs w:val="22"/>
                <w:lang w:eastAsia="et-EE"/>
                <w14:ligatures w14:val="none"/>
              </w:rPr>
              <w:t xml:space="preserve"> globaalne muudatuse mõjud ei kandu automaatselt üle juba soetatud toodetele</w:t>
            </w:r>
            <w:r w:rsidR="00AC576F" w:rsidRPr="00A21C21">
              <w:rPr>
                <w:rFonts w:ascii="Times New Roman" w:eastAsia="Times New Roman" w:hAnsi="Times New Roman" w:cs="Times New Roman"/>
                <w:kern w:val="0"/>
                <w:sz w:val="22"/>
                <w:szCs w:val="22"/>
                <w:lang w:eastAsia="et-EE"/>
                <w14:ligatures w14:val="none"/>
              </w:rPr>
              <w:t xml:space="preserve"> </w:t>
            </w:r>
            <w:r w:rsidR="005E5DBB">
              <w:rPr>
                <w:rFonts w:ascii="Times New Roman" w:eastAsia="Times New Roman" w:hAnsi="Times New Roman" w:cs="Times New Roman"/>
                <w:kern w:val="0"/>
                <w:sz w:val="22"/>
                <w:szCs w:val="22"/>
                <w:lang w:eastAsia="et-EE"/>
                <w14:ligatures w14:val="none"/>
              </w:rPr>
              <w:t>ega</w:t>
            </w:r>
            <w:r w:rsidR="00AC576F" w:rsidRPr="00A21C21">
              <w:rPr>
                <w:rFonts w:ascii="Times New Roman" w:eastAsia="Times New Roman" w:hAnsi="Times New Roman" w:cs="Times New Roman"/>
                <w:kern w:val="0"/>
                <w:sz w:val="22"/>
                <w:szCs w:val="22"/>
                <w:lang w:eastAsia="et-EE"/>
                <w14:ligatures w14:val="none"/>
              </w:rPr>
              <w:t xml:space="preserve"> automaatselt patsientidele</w:t>
            </w:r>
            <w:r w:rsidR="004F6D4B" w:rsidRPr="00A21C21">
              <w:rPr>
                <w:rFonts w:ascii="Times New Roman" w:eastAsia="Times New Roman" w:hAnsi="Times New Roman" w:cs="Times New Roman"/>
                <w:kern w:val="0"/>
                <w:sz w:val="22"/>
                <w:szCs w:val="22"/>
                <w:lang w:eastAsia="et-EE"/>
                <w14:ligatures w14:val="none"/>
              </w:rPr>
              <w:t>.</w:t>
            </w:r>
            <w:r w:rsidR="006A7E94" w:rsidRPr="00A21C21">
              <w:rPr>
                <w:rFonts w:ascii="Times New Roman" w:eastAsia="Times New Roman" w:hAnsi="Times New Roman" w:cs="Times New Roman"/>
                <w:kern w:val="0"/>
                <w:sz w:val="22"/>
                <w:szCs w:val="22"/>
                <w:lang w:eastAsia="et-EE"/>
                <w14:ligatures w14:val="none"/>
              </w:rPr>
              <w:t xml:space="preserve"> </w:t>
            </w:r>
            <w:r w:rsidR="0065066F">
              <w:rPr>
                <w:rFonts w:ascii="Times New Roman" w:eastAsia="Times New Roman" w:hAnsi="Times New Roman" w:cs="Times New Roman"/>
                <w:kern w:val="0"/>
                <w:sz w:val="22"/>
                <w:szCs w:val="22"/>
                <w:lang w:eastAsia="et-EE"/>
                <w14:ligatures w14:val="none"/>
              </w:rPr>
              <w:t xml:space="preserve">2022. a energiakriis näitas ka ilmekalt, et </w:t>
            </w:r>
            <w:r w:rsidR="006A7E94" w:rsidRPr="00A21C21">
              <w:rPr>
                <w:rFonts w:ascii="Times New Roman" w:eastAsia="Times New Roman" w:hAnsi="Times New Roman" w:cs="Times New Roman"/>
                <w:kern w:val="0"/>
                <w:sz w:val="22"/>
                <w:szCs w:val="22"/>
                <w:lang w:eastAsia="et-EE"/>
                <w14:ligatures w14:val="none"/>
              </w:rPr>
              <w:t>põhjendatud</w:t>
            </w:r>
            <w:r w:rsidR="00D21246">
              <w:rPr>
                <w:rFonts w:ascii="Times New Roman" w:eastAsia="Times New Roman" w:hAnsi="Times New Roman" w:cs="Times New Roman"/>
                <w:kern w:val="0"/>
                <w:sz w:val="22"/>
                <w:szCs w:val="22"/>
                <w:lang w:eastAsia="et-EE"/>
                <w14:ligatures w14:val="none"/>
              </w:rPr>
              <w:t xml:space="preserve"> hinnamuudatused </w:t>
            </w:r>
            <w:r w:rsidR="006A7E94" w:rsidRPr="00A21C21">
              <w:rPr>
                <w:rFonts w:ascii="Times New Roman" w:eastAsia="Times New Roman" w:hAnsi="Times New Roman" w:cs="Times New Roman"/>
                <w:kern w:val="0"/>
                <w:sz w:val="22"/>
                <w:szCs w:val="22"/>
                <w:lang w:eastAsia="et-EE"/>
                <w14:ligatures w14:val="none"/>
              </w:rPr>
              <w:t xml:space="preserve">saavutati </w:t>
            </w:r>
            <w:r w:rsidR="0087271B" w:rsidRPr="00A21C21">
              <w:rPr>
                <w:rFonts w:ascii="Times New Roman" w:eastAsia="Times New Roman" w:hAnsi="Times New Roman" w:cs="Times New Roman"/>
                <w:kern w:val="0"/>
                <w:sz w:val="22"/>
                <w:szCs w:val="22"/>
                <w:lang w:eastAsia="et-EE"/>
                <w14:ligatures w14:val="none"/>
              </w:rPr>
              <w:t>kahepoolsetes läbirääkimistes Tervisekassaga.</w:t>
            </w:r>
            <w:r w:rsidR="00D21246">
              <w:rPr>
                <w:rFonts w:ascii="Times New Roman" w:eastAsia="Times New Roman" w:hAnsi="Times New Roman" w:cs="Times New Roman"/>
                <w:kern w:val="0"/>
                <w:sz w:val="22"/>
                <w:szCs w:val="22"/>
                <w:lang w:eastAsia="et-EE"/>
                <w14:ligatures w14:val="none"/>
              </w:rPr>
              <w:t xml:space="preserve"> Süsteem peab püsima jätkusuutlik ka riigi vaatest</w:t>
            </w:r>
            <w:r w:rsidR="00C708AE" w:rsidRPr="00A21C21">
              <w:rPr>
                <w:rFonts w:ascii="Times New Roman" w:eastAsia="Times New Roman" w:hAnsi="Times New Roman" w:cs="Times New Roman"/>
                <w:kern w:val="0"/>
                <w:sz w:val="22"/>
                <w:szCs w:val="22"/>
                <w:lang w:eastAsia="et-EE"/>
                <w14:ligatures w14:val="none"/>
              </w:rPr>
              <w:t xml:space="preserve"> ning riske valdkonnale peavad samuti maandama mõlemad osapooled</w:t>
            </w:r>
            <w:r w:rsidR="009C04A3" w:rsidRPr="00A21C21">
              <w:rPr>
                <w:rFonts w:ascii="Times New Roman" w:eastAsia="Times New Roman" w:hAnsi="Times New Roman" w:cs="Times New Roman"/>
                <w:kern w:val="0"/>
                <w:sz w:val="22"/>
                <w:szCs w:val="22"/>
                <w:lang w:eastAsia="et-EE"/>
                <w14:ligatures w14:val="none"/>
              </w:rPr>
              <w:t>. Näiteks</w:t>
            </w:r>
            <w:r w:rsidR="00C708AE" w:rsidRPr="00A21C21">
              <w:rPr>
                <w:rFonts w:ascii="Times New Roman" w:eastAsia="Times New Roman" w:hAnsi="Times New Roman" w:cs="Times New Roman"/>
                <w:kern w:val="0"/>
                <w:sz w:val="22"/>
                <w:szCs w:val="22"/>
                <w:lang w:eastAsia="et-EE"/>
                <w14:ligatures w14:val="none"/>
              </w:rPr>
              <w:t xml:space="preserve"> on riigis loodud elanikkonna meditsiiniseadmete varu</w:t>
            </w:r>
            <w:r w:rsidR="00797166" w:rsidRPr="00A21C21">
              <w:rPr>
                <w:rFonts w:ascii="Times New Roman" w:eastAsia="Times New Roman" w:hAnsi="Times New Roman" w:cs="Times New Roman"/>
                <w:kern w:val="0"/>
                <w:sz w:val="22"/>
                <w:szCs w:val="22"/>
                <w:lang w:eastAsia="et-EE"/>
                <w14:ligatures w14:val="none"/>
              </w:rPr>
              <w:t xml:space="preserve"> </w:t>
            </w:r>
            <w:r w:rsidR="0078104E" w:rsidRPr="00A21C21">
              <w:rPr>
                <w:rFonts w:ascii="Times New Roman" w:eastAsia="Times New Roman" w:hAnsi="Times New Roman" w:cs="Times New Roman"/>
                <w:kern w:val="0"/>
                <w:sz w:val="22"/>
                <w:szCs w:val="22"/>
                <w:lang w:eastAsia="et-EE"/>
                <w14:ligatures w14:val="none"/>
              </w:rPr>
              <w:t>ning õigusruum võimaldab alates 01.04.2026 tarneraskuste korral erisust meditsiiniseadmete loetelu menetluse tähtaegades ja protseduuris (määrus nr 55 „Tervisekassa meditsiiniseadmete loetelu muutmise kriteeriumid“ § 12 p 3 ).</w:t>
            </w:r>
          </w:p>
          <w:p w14:paraId="794A65B0" w14:textId="77777777" w:rsidR="008E7348" w:rsidRPr="008E7348" w:rsidRDefault="008E7348" w:rsidP="000675B7">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10488FC0" w14:textId="77777777" w:rsidR="008E7348" w:rsidRDefault="008E7348" w:rsidP="008E7348">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34FE5A7" w14:textId="77777777" w:rsidR="004F2175" w:rsidRDefault="004F2175" w:rsidP="005161DC">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ED6670D" w14:textId="77777777" w:rsidR="00A270F5" w:rsidRPr="00A21C21" w:rsidRDefault="00A270F5"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E541CA5" w14:textId="77777777" w:rsidR="00A270F5" w:rsidRPr="00A21C21" w:rsidRDefault="00A270F5"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736DA63" w14:textId="77777777" w:rsidR="00A270F5" w:rsidRPr="00A21C21" w:rsidRDefault="00A270F5"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40B75E6" w14:textId="77777777" w:rsidR="00A270F5" w:rsidRPr="00A21C21" w:rsidRDefault="00A270F5"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D874BD1" w14:textId="77777777" w:rsidR="00A270F5" w:rsidRPr="00A21C21" w:rsidRDefault="00A270F5"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BF1E9AD" w14:textId="77777777" w:rsidR="00B10969" w:rsidRDefault="00B10969" w:rsidP="005161DC">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179C064" w14:textId="1A986E22" w:rsidR="00C670B3" w:rsidRPr="00A21C21" w:rsidRDefault="008E7348" w:rsidP="001B5A7D">
            <w:pPr>
              <w:spacing w:after="0" w:line="240" w:lineRule="auto"/>
              <w:ind w:left="142"/>
              <w:jc w:val="both"/>
              <w:textAlignment w:val="baseline"/>
              <w:rPr>
                <w:rFonts w:ascii="Times New Roman" w:eastAsia="Times New Roman" w:hAnsi="Times New Roman" w:cs="Times New Roman"/>
                <w:sz w:val="22"/>
                <w:szCs w:val="22"/>
                <w:lang w:eastAsia="et-EE"/>
              </w:rPr>
            </w:pPr>
            <w:r>
              <w:rPr>
                <w:rFonts w:ascii="Times New Roman" w:eastAsia="Times New Roman" w:hAnsi="Times New Roman" w:cs="Times New Roman"/>
                <w:kern w:val="0"/>
                <w:sz w:val="22"/>
                <w:szCs w:val="22"/>
                <w:lang w:eastAsia="et-EE"/>
                <w14:ligatures w14:val="none"/>
              </w:rPr>
              <w:t xml:space="preserve">3. </w:t>
            </w:r>
            <w:r w:rsidRPr="00A21C21">
              <w:rPr>
                <w:rFonts w:ascii="Times New Roman" w:eastAsia="Times New Roman" w:hAnsi="Times New Roman" w:cs="Times New Roman"/>
                <w:b/>
                <w:kern w:val="0"/>
                <w:sz w:val="22"/>
                <w:szCs w:val="22"/>
                <w:lang w:eastAsia="et-EE"/>
                <w14:ligatures w14:val="none"/>
              </w:rPr>
              <w:t>Selgitame.</w:t>
            </w:r>
            <w:r>
              <w:rPr>
                <w:rFonts w:ascii="Times New Roman" w:eastAsia="Times New Roman" w:hAnsi="Times New Roman" w:cs="Times New Roman"/>
                <w:kern w:val="0"/>
                <w:sz w:val="22"/>
                <w:szCs w:val="22"/>
                <w:lang w:eastAsia="et-EE"/>
                <w14:ligatures w14:val="none"/>
              </w:rPr>
              <w:t xml:space="preserve"> Reformi käigus tagatakse, et inimeste ravi ei katke (sh üüritavate teenuste puhul) ning iga valdkonna rakendusdetailid arutatakse kujundatakse koostöös osapooltega.</w:t>
            </w:r>
            <w:r w:rsidR="00C670B3">
              <w:rPr>
                <w:rFonts w:ascii="Times New Roman" w:eastAsia="Times New Roman" w:hAnsi="Times New Roman" w:cs="Times New Roman"/>
                <w:kern w:val="0"/>
                <w:sz w:val="22"/>
                <w:szCs w:val="22"/>
                <w:lang w:eastAsia="et-EE"/>
                <w14:ligatures w14:val="none"/>
              </w:rPr>
              <w:t xml:space="preserve"> Kedagi ei hakata reformist tulenevalt suunama hooldekodusse.</w:t>
            </w:r>
            <w:r w:rsidR="00690A68" w:rsidRPr="00A21C21">
              <w:rPr>
                <w:rFonts w:ascii="Times New Roman" w:eastAsia="Times New Roman" w:hAnsi="Times New Roman" w:cs="Times New Roman"/>
                <w:kern w:val="0"/>
                <w:sz w:val="22"/>
                <w:szCs w:val="22"/>
                <w:lang w:eastAsia="et-EE"/>
                <w14:ligatures w14:val="none"/>
              </w:rPr>
              <w:t xml:space="preserve"> </w:t>
            </w:r>
            <w:r w:rsidR="2862302B">
              <w:rPr>
                <w:rFonts w:ascii="Times New Roman" w:eastAsia="Times New Roman" w:hAnsi="Times New Roman" w:cs="Times New Roman"/>
                <w:kern w:val="0"/>
                <w:sz w:val="22"/>
                <w:szCs w:val="22"/>
                <w:lang w:eastAsia="et-EE"/>
                <w14:ligatures w14:val="none"/>
              </w:rPr>
              <w:t xml:space="preserve">I ega II etapis (2027-2028. a) ei ole selliseid </w:t>
            </w:r>
            <w:r w:rsidR="2862302B">
              <w:rPr>
                <w:rFonts w:ascii="Times New Roman" w:eastAsia="Times New Roman" w:hAnsi="Times New Roman" w:cs="Times New Roman"/>
                <w:kern w:val="0"/>
                <w:sz w:val="22"/>
                <w:szCs w:val="22"/>
                <w:lang w:eastAsia="et-EE"/>
                <w14:ligatures w14:val="none"/>
              </w:rPr>
              <w:lastRenderedPageBreak/>
              <w:t xml:space="preserve">abivahendeid, mille üürimist SKA rahastaks. </w:t>
            </w:r>
            <w:r w:rsidR="002466CF" w:rsidRPr="00A21C21">
              <w:rPr>
                <w:rFonts w:ascii="Times New Roman" w:eastAsia="Times New Roman" w:hAnsi="Times New Roman" w:cs="Times New Roman"/>
                <w:kern w:val="0"/>
                <w:sz w:val="22"/>
                <w:szCs w:val="22"/>
                <w:lang w:eastAsia="et-EE"/>
                <w14:ligatures w14:val="none"/>
              </w:rPr>
              <w:t xml:space="preserve">Üüritehingutega tooted </w:t>
            </w:r>
            <w:r w:rsidR="004105DC" w:rsidRPr="00A21C21">
              <w:rPr>
                <w:rFonts w:ascii="Times New Roman" w:eastAsia="Times New Roman" w:hAnsi="Times New Roman" w:cs="Times New Roman"/>
                <w:kern w:val="0"/>
                <w:sz w:val="22"/>
                <w:szCs w:val="22"/>
                <w:lang w:eastAsia="et-EE"/>
                <w14:ligatures w14:val="none"/>
              </w:rPr>
              <w:t>liiguvad Tervisekassasse 2029. a.</w:t>
            </w:r>
            <w:r w:rsidR="00BF27CE" w:rsidRPr="00A21C21">
              <w:rPr>
                <w:rFonts w:ascii="Times New Roman" w:eastAsia="Times New Roman" w:hAnsi="Times New Roman" w:cs="Times New Roman"/>
                <w:kern w:val="0"/>
                <w:sz w:val="22"/>
                <w:szCs w:val="22"/>
                <w:lang w:eastAsia="et-EE"/>
                <w14:ligatures w14:val="none"/>
              </w:rPr>
              <w:t>, selle eelduseks on tehnilise lahenduse olemasolu.</w:t>
            </w:r>
            <w:r w:rsidR="00BF27CE" w:rsidRPr="00A21C21">
              <w:rPr>
                <w:rFonts w:ascii="Times New Roman" w:eastAsia="Times New Roman" w:hAnsi="Times New Roman" w:cs="Times New Roman"/>
                <w:sz w:val="22"/>
                <w:szCs w:val="22"/>
                <w:lang w:eastAsia="et-EE"/>
              </w:rPr>
              <w:t xml:space="preserve"> </w:t>
            </w:r>
            <w:r w:rsidR="001B5A7D">
              <w:rPr>
                <w:rFonts w:ascii="Times New Roman" w:eastAsia="Times New Roman" w:hAnsi="Times New Roman" w:cs="Times New Roman"/>
                <w:kern w:val="0"/>
                <w:sz w:val="22"/>
                <w:szCs w:val="22"/>
                <w:lang w:eastAsia="et-EE"/>
                <w14:ligatures w14:val="none"/>
              </w:rPr>
              <w:t>Ä</w:t>
            </w:r>
            <w:r w:rsidR="001B5A7D" w:rsidRPr="001B5A7D">
              <w:rPr>
                <w:rFonts w:ascii="Times New Roman" w:eastAsia="Times New Roman" w:hAnsi="Times New Roman" w:cs="Times New Roman"/>
                <w:kern w:val="0"/>
                <w:sz w:val="22"/>
                <w:szCs w:val="22"/>
                <w:lang w:eastAsia="et-EE"/>
                <w14:ligatures w14:val="none"/>
              </w:rPr>
              <w:t xml:space="preserve">rianalüüsi eelanalüüsiga alustatakse 2026. </w:t>
            </w:r>
            <w:r w:rsidR="004F6D4B" w:rsidRPr="00A21C21">
              <w:rPr>
                <w:rFonts w:ascii="Times New Roman" w:eastAsia="Times New Roman" w:hAnsi="Times New Roman" w:cs="Times New Roman"/>
                <w:kern w:val="0"/>
                <w:sz w:val="22"/>
                <w:szCs w:val="22"/>
                <w:lang w:eastAsia="et-EE"/>
                <w14:ligatures w14:val="none"/>
              </w:rPr>
              <w:t>aasta II pooles</w:t>
            </w:r>
            <w:r w:rsidR="00BF27CE" w:rsidRPr="00A21C21">
              <w:rPr>
                <w:rFonts w:ascii="Times New Roman" w:eastAsia="Times New Roman" w:hAnsi="Times New Roman" w:cs="Times New Roman"/>
                <w:kern w:val="0"/>
                <w:sz w:val="22"/>
                <w:szCs w:val="22"/>
                <w:lang w:eastAsia="et-EE"/>
                <w14:ligatures w14:val="none"/>
              </w:rPr>
              <w:t xml:space="preserve"> (vt täpsemalt seletusk</w:t>
            </w:r>
            <w:r w:rsidR="0091679A" w:rsidRPr="00A21C21">
              <w:rPr>
                <w:rFonts w:ascii="Times New Roman" w:eastAsia="Times New Roman" w:hAnsi="Times New Roman" w:cs="Times New Roman"/>
                <w:kern w:val="0"/>
                <w:sz w:val="22"/>
                <w:szCs w:val="22"/>
                <w:lang w:eastAsia="et-EE"/>
                <w14:ligatures w14:val="none"/>
              </w:rPr>
              <w:t>irjas täiendatud peatükki 6.2).</w:t>
            </w:r>
          </w:p>
          <w:p w14:paraId="4789233C" w14:textId="77777777" w:rsidR="001C1120" w:rsidRDefault="001C1120" w:rsidP="008E7348">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975D2E0" w14:textId="77777777" w:rsidR="001C1120" w:rsidRDefault="001C1120" w:rsidP="008E7348">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4DEA1FC" w14:textId="77777777" w:rsidR="001C1120" w:rsidRDefault="001C1120" w:rsidP="008E7348">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AE9C280" w14:textId="77777777" w:rsidR="001C1120" w:rsidRDefault="001C1120" w:rsidP="008E7348">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00E178A" w14:textId="77777777" w:rsidR="001C1120" w:rsidRDefault="001C1120" w:rsidP="008E7348">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1E86992" w14:textId="77777777" w:rsidR="00290D79" w:rsidRPr="00A21C21" w:rsidRDefault="00290D79"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A8A0ADB" w14:textId="77777777" w:rsidR="00290D79" w:rsidRPr="00A21C21" w:rsidRDefault="00290D79"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BDE256E" w14:textId="77777777" w:rsidR="00290D79" w:rsidRPr="00A21C21" w:rsidRDefault="00290D79"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A7B972E" w14:textId="77777777" w:rsidR="00290D79" w:rsidRPr="00A21C21" w:rsidRDefault="00290D79"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67314F0" w14:textId="77777777" w:rsidR="00290D79" w:rsidRPr="00A21C21" w:rsidRDefault="00290D79"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0BFD33F" w14:textId="77777777" w:rsidR="00290D79" w:rsidRPr="00A21C21" w:rsidRDefault="00290D79"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08DA1AD" w14:textId="77777777" w:rsidR="00290D79" w:rsidRPr="00A21C21" w:rsidRDefault="00290D79"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A1E6CC0" w14:textId="77777777" w:rsidR="00290D79" w:rsidRPr="00A21C21" w:rsidRDefault="00290D79"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24A23B9" w14:textId="77777777" w:rsidR="00290D79" w:rsidRPr="00A21C21" w:rsidRDefault="00290D79"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8592A1B" w14:textId="77777777" w:rsidR="00290D79" w:rsidRPr="00A21C21" w:rsidRDefault="00290D79"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F514E1A" w14:textId="77777777" w:rsidR="00290D79" w:rsidRDefault="00290D79"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8C96D26" w14:textId="77777777" w:rsidR="001C1120" w:rsidRDefault="001C1120" w:rsidP="008E7348">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0DA6FD5" w14:textId="77777777" w:rsidR="00C847DD" w:rsidRDefault="00C847DD" w:rsidP="0022789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69A701E" w14:textId="77777777" w:rsidR="007C0BBE" w:rsidRPr="00A21C21" w:rsidRDefault="004F6D4B" w:rsidP="007C0BBE">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A21C21">
              <w:rPr>
                <w:rFonts w:ascii="Times New Roman" w:eastAsia="Times New Roman" w:hAnsi="Times New Roman" w:cs="Times New Roman"/>
                <w:kern w:val="0"/>
                <w:sz w:val="22"/>
                <w:szCs w:val="22"/>
                <w:lang w:eastAsia="et-EE"/>
                <w14:ligatures w14:val="none"/>
              </w:rPr>
              <w:t xml:space="preserve">4. </w:t>
            </w:r>
            <w:r w:rsidRPr="00A21C21">
              <w:rPr>
                <w:rFonts w:ascii="Times New Roman" w:eastAsia="Times New Roman" w:hAnsi="Times New Roman" w:cs="Times New Roman"/>
                <w:b/>
                <w:bCs/>
                <w:kern w:val="0"/>
                <w:sz w:val="22"/>
                <w:szCs w:val="22"/>
                <w:lang w:eastAsia="et-EE"/>
                <w14:ligatures w14:val="none"/>
              </w:rPr>
              <w:t>Selgitame</w:t>
            </w:r>
            <w:r w:rsidR="00290D79" w:rsidRPr="00A21C21">
              <w:rPr>
                <w:rFonts w:ascii="Times New Roman" w:eastAsia="Times New Roman" w:hAnsi="Times New Roman" w:cs="Times New Roman"/>
                <w:sz w:val="22"/>
                <w:szCs w:val="22"/>
                <w:lang w:eastAsia="et-EE"/>
              </w:rPr>
              <w:t xml:space="preserve">. </w:t>
            </w:r>
            <w:r w:rsidRPr="00A21C21">
              <w:rPr>
                <w:rFonts w:ascii="Times New Roman" w:eastAsia="Times New Roman" w:hAnsi="Times New Roman" w:cs="Times New Roman"/>
                <w:sz w:val="22"/>
                <w:szCs w:val="22"/>
                <w:lang w:eastAsia="et-EE"/>
              </w:rPr>
              <w:t xml:space="preserve">MSS § 26 ei pane teavitamise kohustust kitsalt tootjate volitatud esindajatele, vaid igale ettevõtjale, kes teeb Eesti turul kättesaadavaks toote teisest Euroopa Liidu, Euroopa Majanduspiirkonna liikmesriigist või kolmandast riigist (st toob meditsiiniseadme Eestisse, tegu võib olla nii hulgimüügiga või jaemüügiga tegeleva ettevõttega). </w:t>
            </w:r>
            <w:r w:rsidR="00784207" w:rsidRPr="00A21C21">
              <w:rPr>
                <w:rFonts w:ascii="Times New Roman" w:eastAsia="Times New Roman" w:hAnsi="Times New Roman" w:cs="Times New Roman"/>
                <w:sz w:val="22"/>
                <w:szCs w:val="22"/>
                <w:lang w:eastAsia="et-EE"/>
              </w:rPr>
              <w:t>Lisaks, t</w:t>
            </w:r>
            <w:r w:rsidR="000F29F8" w:rsidRPr="00A21C21">
              <w:rPr>
                <w:rFonts w:ascii="Times New Roman" w:eastAsia="Times New Roman" w:hAnsi="Times New Roman" w:cs="Times New Roman"/>
                <w:sz w:val="22"/>
                <w:szCs w:val="22"/>
                <w:lang w:eastAsia="et-EE"/>
              </w:rPr>
              <w:t xml:space="preserve">eavitada võivad ka teised turuosalised </w:t>
            </w:r>
            <w:r w:rsidR="008118A4" w:rsidRPr="00A21C21">
              <w:rPr>
                <w:rFonts w:ascii="Times New Roman" w:eastAsia="Times New Roman" w:hAnsi="Times New Roman" w:cs="Times New Roman"/>
                <w:sz w:val="22"/>
                <w:szCs w:val="22"/>
                <w:lang w:eastAsia="et-EE"/>
              </w:rPr>
              <w:t xml:space="preserve">(neile ei ole see kohustus, vaid võimalus). </w:t>
            </w:r>
            <w:r w:rsidR="00784207" w:rsidRPr="00A21C21">
              <w:rPr>
                <w:rFonts w:ascii="Times New Roman" w:eastAsia="Times New Roman" w:hAnsi="Times New Roman" w:cs="Times New Roman"/>
                <w:kern w:val="0"/>
                <w:sz w:val="22"/>
                <w:szCs w:val="22"/>
                <w:lang w:eastAsia="et-EE"/>
                <w14:ligatures w14:val="none"/>
              </w:rPr>
              <w:t xml:space="preserve">Samuti </w:t>
            </w:r>
            <w:r w:rsidRPr="00A21C21">
              <w:rPr>
                <w:rFonts w:ascii="Times New Roman" w:eastAsia="Times New Roman" w:hAnsi="Times New Roman" w:cs="Times New Roman"/>
                <w:kern w:val="0"/>
                <w:sz w:val="22"/>
                <w:szCs w:val="22"/>
                <w:lang w:eastAsia="et-EE"/>
                <w14:ligatures w14:val="none"/>
              </w:rPr>
              <w:t xml:space="preserve">lai isikute ring </w:t>
            </w:r>
            <w:r w:rsidR="00444787" w:rsidRPr="00A21C21">
              <w:rPr>
                <w:rFonts w:ascii="Times New Roman" w:eastAsia="Times New Roman" w:hAnsi="Times New Roman" w:cs="Times New Roman"/>
                <w:kern w:val="0"/>
                <w:sz w:val="22"/>
                <w:szCs w:val="22"/>
                <w:lang w:eastAsia="et-EE"/>
                <w14:ligatures w14:val="none"/>
              </w:rPr>
              <w:t>(</w:t>
            </w:r>
            <w:r w:rsidR="007439CF" w:rsidRPr="00A21C21">
              <w:rPr>
                <w:rFonts w:ascii="Times New Roman" w:eastAsia="Times New Roman" w:hAnsi="Times New Roman" w:cs="Times New Roman"/>
                <w:kern w:val="0"/>
                <w:sz w:val="22"/>
                <w:szCs w:val="22"/>
                <w:lang w:eastAsia="et-EE"/>
                <w14:ligatures w14:val="none"/>
              </w:rPr>
              <w:t>tootja või tema volitatud esindaja või levitaja või importija)</w:t>
            </w:r>
            <w:r w:rsidRPr="00A21C21">
              <w:rPr>
                <w:rFonts w:ascii="Times New Roman" w:eastAsia="Times New Roman" w:hAnsi="Times New Roman" w:cs="Times New Roman"/>
                <w:kern w:val="0"/>
                <w:sz w:val="22"/>
                <w:szCs w:val="22"/>
                <w:lang w:eastAsia="et-EE"/>
                <w14:ligatures w14:val="none"/>
              </w:rPr>
              <w:t xml:space="preserve"> </w:t>
            </w:r>
            <w:r w:rsidR="00784207" w:rsidRPr="00A21C21">
              <w:rPr>
                <w:rFonts w:ascii="Times New Roman" w:eastAsia="Times New Roman" w:hAnsi="Times New Roman" w:cs="Times New Roman"/>
                <w:kern w:val="0"/>
                <w:sz w:val="22"/>
                <w:szCs w:val="22"/>
                <w:lang w:eastAsia="et-EE"/>
                <w14:ligatures w14:val="none"/>
              </w:rPr>
              <w:t xml:space="preserve">soodustuse taotluse esitamiseks ja hinnakokkuleppe sõlmimiseks </w:t>
            </w:r>
            <w:r w:rsidR="007439CF" w:rsidRPr="00A21C21">
              <w:rPr>
                <w:rFonts w:ascii="Times New Roman" w:eastAsia="Times New Roman" w:hAnsi="Times New Roman" w:cs="Times New Roman"/>
                <w:kern w:val="0"/>
                <w:sz w:val="22"/>
                <w:szCs w:val="22"/>
                <w:lang w:eastAsia="et-EE"/>
                <w14:ligatures w14:val="none"/>
              </w:rPr>
              <w:t xml:space="preserve">tagabki </w:t>
            </w:r>
            <w:r w:rsidRPr="00A21C21">
              <w:rPr>
                <w:rFonts w:ascii="Times New Roman" w:eastAsia="Times New Roman" w:hAnsi="Times New Roman" w:cs="Times New Roman"/>
                <w:kern w:val="0"/>
                <w:sz w:val="22"/>
                <w:szCs w:val="22"/>
                <w:lang w:eastAsia="et-EE"/>
                <w14:ligatures w14:val="none"/>
              </w:rPr>
              <w:t xml:space="preserve">vajaliku paindlikkuse olukordadeks, kus tootjal või tema </w:t>
            </w:r>
            <w:r w:rsidRPr="00A21C21">
              <w:rPr>
                <w:rFonts w:ascii="Times New Roman" w:eastAsia="Times New Roman" w:hAnsi="Times New Roman" w:cs="Times New Roman"/>
                <w:kern w:val="0"/>
                <w:sz w:val="22"/>
                <w:szCs w:val="22"/>
                <w:lang w:eastAsia="et-EE"/>
                <w14:ligatures w14:val="none"/>
              </w:rPr>
              <w:lastRenderedPageBreak/>
              <w:t>volitatud esindajal puudub huvi koostööks, kuid tooted on Eestis kättesaa</w:t>
            </w:r>
            <w:r w:rsidR="00784207" w:rsidRPr="00A21C21">
              <w:rPr>
                <w:rFonts w:ascii="Times New Roman" w:eastAsia="Times New Roman" w:hAnsi="Times New Roman" w:cs="Times New Roman"/>
                <w:kern w:val="0"/>
                <w:sz w:val="22"/>
                <w:szCs w:val="22"/>
                <w:lang w:eastAsia="et-EE"/>
                <w14:ligatures w14:val="none"/>
              </w:rPr>
              <w:t>da</w:t>
            </w:r>
            <w:r w:rsidRPr="00A21C21">
              <w:rPr>
                <w:rFonts w:ascii="Times New Roman" w:eastAsia="Times New Roman" w:hAnsi="Times New Roman" w:cs="Times New Roman"/>
                <w:kern w:val="0"/>
                <w:sz w:val="22"/>
                <w:szCs w:val="22"/>
                <w:lang w:eastAsia="et-EE"/>
                <w14:ligatures w14:val="none"/>
              </w:rPr>
              <w:t xml:space="preserve">vad ning koostööks on motiveeritud levitaja. </w:t>
            </w:r>
          </w:p>
          <w:p w14:paraId="196955F6" w14:textId="77777777" w:rsidR="007C0BBE" w:rsidRPr="00A21C21" w:rsidRDefault="007C0BBE" w:rsidP="007C0BBE">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2A23B82" w14:textId="43E852F0" w:rsidR="00354511" w:rsidRPr="00354511" w:rsidRDefault="007246D4" w:rsidP="004A72B1">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Täisealiste i</w:t>
            </w:r>
            <w:r w:rsidR="00CD1795">
              <w:rPr>
                <w:rFonts w:ascii="Times New Roman" w:eastAsia="Times New Roman" w:hAnsi="Times New Roman" w:cs="Times New Roman"/>
                <w:kern w:val="0"/>
                <w:sz w:val="22"/>
                <w:szCs w:val="22"/>
                <w:lang w:eastAsia="et-EE"/>
                <w14:ligatures w14:val="none"/>
              </w:rPr>
              <w:t xml:space="preserve">nkontinentitoodete </w:t>
            </w:r>
            <w:r>
              <w:rPr>
                <w:rFonts w:ascii="Times New Roman" w:eastAsia="Times New Roman" w:hAnsi="Times New Roman" w:cs="Times New Roman"/>
                <w:kern w:val="0"/>
                <w:sz w:val="22"/>
                <w:szCs w:val="22"/>
                <w:lang w:eastAsia="et-EE"/>
                <w14:ligatures w14:val="none"/>
              </w:rPr>
              <w:t xml:space="preserve">abivahendi tõendid </w:t>
            </w:r>
            <w:r w:rsidR="00CD1795">
              <w:rPr>
                <w:rFonts w:ascii="Times New Roman" w:eastAsia="Times New Roman" w:hAnsi="Times New Roman" w:cs="Times New Roman"/>
                <w:kern w:val="0"/>
                <w:sz w:val="22"/>
                <w:szCs w:val="22"/>
                <w:lang w:eastAsia="et-EE"/>
                <w14:ligatures w14:val="none"/>
              </w:rPr>
              <w:t>on eluaegsed</w:t>
            </w:r>
            <w:r w:rsidR="001C7420">
              <w:rPr>
                <w:rFonts w:ascii="Times New Roman" w:eastAsia="Times New Roman" w:hAnsi="Times New Roman" w:cs="Times New Roman"/>
                <w:kern w:val="0"/>
                <w:sz w:val="22"/>
                <w:szCs w:val="22"/>
                <w:lang w:eastAsia="et-EE"/>
                <w14:ligatures w14:val="none"/>
              </w:rPr>
              <w:t>,</w:t>
            </w:r>
            <w:r w:rsidR="00D902DC">
              <w:rPr>
                <w:rFonts w:ascii="Times New Roman" w:eastAsia="Times New Roman" w:hAnsi="Times New Roman" w:cs="Times New Roman"/>
                <w:kern w:val="0"/>
                <w:sz w:val="22"/>
                <w:szCs w:val="22"/>
                <w:lang w:eastAsia="et-EE"/>
                <w14:ligatures w14:val="none"/>
              </w:rPr>
              <w:t xml:space="preserve"> mistõttu ei pea</w:t>
            </w:r>
            <w:r w:rsidR="001C7420">
              <w:rPr>
                <w:rFonts w:ascii="Times New Roman" w:eastAsia="Times New Roman" w:hAnsi="Times New Roman" w:cs="Times New Roman"/>
                <w:kern w:val="0"/>
                <w:sz w:val="22"/>
                <w:szCs w:val="22"/>
                <w:lang w:eastAsia="et-EE"/>
                <w14:ligatures w14:val="none"/>
              </w:rPr>
              <w:t xml:space="preserve"> dement</w:t>
            </w:r>
            <w:r w:rsidR="001234EC">
              <w:rPr>
                <w:rFonts w:ascii="Times New Roman" w:eastAsia="Times New Roman" w:hAnsi="Times New Roman" w:cs="Times New Roman"/>
                <w:kern w:val="0"/>
                <w:sz w:val="22"/>
                <w:szCs w:val="22"/>
                <w:lang w:eastAsia="et-EE"/>
                <w14:ligatures w14:val="none"/>
              </w:rPr>
              <w:t>susega</w:t>
            </w:r>
            <w:r w:rsidR="001C7420">
              <w:rPr>
                <w:rFonts w:ascii="Times New Roman" w:eastAsia="Times New Roman" w:hAnsi="Times New Roman" w:cs="Times New Roman"/>
                <w:kern w:val="0"/>
                <w:sz w:val="22"/>
                <w:szCs w:val="22"/>
                <w:lang w:eastAsia="et-EE"/>
                <w14:ligatures w14:val="none"/>
              </w:rPr>
              <w:t xml:space="preserve"> hooldekodu elanik hakkama regulaarselt käima arsti juures abivahendi vajadust </w:t>
            </w:r>
            <w:r>
              <w:rPr>
                <w:rFonts w:ascii="Times New Roman" w:eastAsia="Times New Roman" w:hAnsi="Times New Roman" w:cs="Times New Roman"/>
                <w:kern w:val="0"/>
                <w:sz w:val="22"/>
                <w:szCs w:val="22"/>
                <w:lang w:eastAsia="et-EE"/>
                <w14:ligatures w14:val="none"/>
              </w:rPr>
              <w:t xml:space="preserve">uuesti </w:t>
            </w:r>
            <w:r w:rsidR="001C7420">
              <w:rPr>
                <w:rFonts w:ascii="Times New Roman" w:eastAsia="Times New Roman" w:hAnsi="Times New Roman" w:cs="Times New Roman"/>
                <w:kern w:val="0"/>
                <w:sz w:val="22"/>
                <w:szCs w:val="22"/>
                <w:lang w:eastAsia="et-EE"/>
                <w14:ligatures w14:val="none"/>
              </w:rPr>
              <w:t>tõendamas</w:t>
            </w:r>
            <w:r w:rsidR="00CD1795">
              <w:rPr>
                <w:rFonts w:ascii="Times New Roman" w:eastAsia="Times New Roman" w:hAnsi="Times New Roman" w:cs="Times New Roman"/>
                <w:kern w:val="0"/>
                <w:sz w:val="22"/>
                <w:szCs w:val="22"/>
                <w:lang w:eastAsia="et-EE"/>
                <w14:ligatures w14:val="none"/>
              </w:rPr>
              <w:t xml:space="preserve">. </w:t>
            </w:r>
            <w:r w:rsidR="00354511" w:rsidRPr="00354511">
              <w:rPr>
                <w:rFonts w:ascii="Times New Roman" w:eastAsia="Times New Roman" w:hAnsi="Times New Roman" w:cs="Times New Roman"/>
                <w:kern w:val="0"/>
                <w:sz w:val="22"/>
                <w:szCs w:val="22"/>
                <w:lang w:eastAsia="et-EE"/>
                <w14:ligatures w14:val="none"/>
              </w:rPr>
              <w:t xml:space="preserve">Olemasolevate püsikasutajate andmed tuuakse andmevahetuse kaudu üle Tervisekassa süsteemi </w:t>
            </w:r>
            <w:r w:rsidR="00354511">
              <w:rPr>
                <w:rFonts w:ascii="Times New Roman" w:eastAsia="Times New Roman" w:hAnsi="Times New Roman" w:cs="Times New Roman"/>
                <w:kern w:val="0"/>
                <w:sz w:val="22"/>
                <w:szCs w:val="22"/>
                <w:lang w:eastAsia="et-EE"/>
                <w14:ligatures w14:val="none"/>
              </w:rPr>
              <w:t>ja</w:t>
            </w:r>
            <w:r w:rsidR="00354511" w:rsidRPr="00354511">
              <w:rPr>
                <w:rFonts w:ascii="Times New Roman" w:eastAsia="Times New Roman" w:hAnsi="Times New Roman" w:cs="Times New Roman"/>
                <w:kern w:val="0"/>
                <w:sz w:val="22"/>
                <w:szCs w:val="22"/>
                <w:lang w:eastAsia="et-EE"/>
                <w14:ligatures w14:val="none"/>
              </w:rPr>
              <w:t xml:space="preserve"> inimesed, kes kasutavad täna inkontinentsitooteid Sotsiaalkindlustusameti süsteemis, saavad automaatselt digitaalsed meditsiiniseadme kaardid. Sarnast lähenemist kasutati ka 2022. aastal kateetrite ja uriinikottide püsikasutajate Tervisekassa süsteemi ületoomisel.</w:t>
            </w:r>
            <w:r w:rsidR="00B53088">
              <w:rPr>
                <w:rFonts w:ascii="Times New Roman" w:eastAsia="Times New Roman" w:hAnsi="Times New Roman" w:cs="Times New Roman"/>
                <w:kern w:val="0"/>
                <w:sz w:val="22"/>
                <w:szCs w:val="22"/>
                <w:lang w:eastAsia="et-EE"/>
                <w14:ligatures w14:val="none"/>
              </w:rPr>
              <w:t xml:space="preserve"> </w:t>
            </w:r>
            <w:r w:rsidR="004A72B1" w:rsidRPr="004A72B1">
              <w:rPr>
                <w:rFonts w:ascii="Times New Roman" w:eastAsia="Times New Roman" w:hAnsi="Times New Roman" w:cs="Times New Roman"/>
                <w:kern w:val="0"/>
                <w:sz w:val="22"/>
                <w:szCs w:val="22"/>
                <w:lang w:eastAsia="et-EE"/>
                <w14:ligatures w14:val="none"/>
              </w:rPr>
              <w:t xml:space="preserve">Juhul kui hooldekodus elavale abivahendit vajavale inimesele on määratud eestkostja, kelle volitused hõlmavad tervishoiuga seotud otsuseid, teavitatakse võimalikust abivahendi vajadusest eestkostjat. Eestkostja korraldab vajaduse korral, sarnaselt muude tervisega seotud küsimustega, inimese terviseseisundi hindamise </w:t>
            </w:r>
            <w:r w:rsidR="00050FE0">
              <w:rPr>
                <w:rFonts w:ascii="Times New Roman" w:eastAsia="Times New Roman" w:hAnsi="Times New Roman" w:cs="Times New Roman"/>
                <w:kern w:val="0"/>
                <w:sz w:val="22"/>
                <w:szCs w:val="22"/>
                <w:lang w:eastAsia="et-EE"/>
                <w14:ligatures w14:val="none"/>
              </w:rPr>
              <w:t>ja</w:t>
            </w:r>
            <w:r w:rsidR="004A72B1" w:rsidRPr="004A72B1">
              <w:rPr>
                <w:rFonts w:ascii="Times New Roman" w:eastAsia="Times New Roman" w:hAnsi="Times New Roman" w:cs="Times New Roman"/>
                <w:kern w:val="0"/>
                <w:sz w:val="22"/>
                <w:szCs w:val="22"/>
                <w:lang w:eastAsia="et-EE"/>
                <w14:ligatures w14:val="none"/>
              </w:rPr>
              <w:t xml:space="preserve"> abivahendi vajaduse tuvastamiseks pöördumise perearsti või muu pädeva spetsialisti poole.</w:t>
            </w:r>
            <w:r w:rsidR="007A4828">
              <w:rPr>
                <w:rFonts w:ascii="Times New Roman" w:eastAsia="Times New Roman" w:hAnsi="Times New Roman" w:cs="Times New Roman"/>
                <w:kern w:val="0"/>
                <w:sz w:val="22"/>
                <w:szCs w:val="22"/>
                <w:lang w:eastAsia="et-EE"/>
                <w14:ligatures w14:val="none"/>
              </w:rPr>
              <w:t xml:space="preserve"> </w:t>
            </w:r>
            <w:r w:rsidR="00114FC1" w:rsidRPr="00114FC1">
              <w:rPr>
                <w:rFonts w:ascii="Times New Roman" w:eastAsia="Times New Roman" w:hAnsi="Times New Roman" w:cs="Times New Roman"/>
                <w:kern w:val="0"/>
                <w:sz w:val="22"/>
                <w:szCs w:val="22"/>
                <w:lang w:eastAsia="et-EE"/>
                <w14:ligatures w14:val="none"/>
              </w:rPr>
              <w:t>Hooldekodu elanik säilitab üldjuhul oma olemasoleva perearsti, kuid paljudes hooldekodudes käib perearst või pereõde kohapeal kindlatel aegade</w:t>
            </w:r>
            <w:r w:rsidR="00114FC1">
              <w:rPr>
                <w:rFonts w:ascii="Times New Roman" w:eastAsia="Times New Roman" w:hAnsi="Times New Roman" w:cs="Times New Roman"/>
                <w:kern w:val="0"/>
                <w:sz w:val="22"/>
                <w:szCs w:val="22"/>
                <w:lang w:eastAsia="et-EE"/>
                <w14:ligatures w14:val="none"/>
              </w:rPr>
              <w:t xml:space="preserve">l. </w:t>
            </w:r>
            <w:r w:rsidR="006F3F78">
              <w:rPr>
                <w:rFonts w:ascii="Times New Roman" w:eastAsia="Times New Roman" w:hAnsi="Times New Roman" w:cs="Times New Roman"/>
                <w:kern w:val="0"/>
                <w:sz w:val="22"/>
                <w:szCs w:val="22"/>
                <w:lang w:eastAsia="et-EE"/>
                <w14:ligatures w14:val="none"/>
              </w:rPr>
              <w:t xml:space="preserve">Mõnes hooldekodus on </w:t>
            </w:r>
            <w:r w:rsidR="00C225D3">
              <w:rPr>
                <w:rFonts w:ascii="Times New Roman" w:eastAsia="Times New Roman" w:hAnsi="Times New Roman" w:cs="Times New Roman"/>
                <w:kern w:val="0"/>
                <w:sz w:val="22"/>
                <w:szCs w:val="22"/>
                <w:lang w:eastAsia="et-EE"/>
                <w14:ligatures w14:val="none"/>
              </w:rPr>
              <w:t xml:space="preserve">koostöös </w:t>
            </w:r>
            <w:r w:rsidR="003A1069">
              <w:rPr>
                <w:rFonts w:ascii="Times New Roman" w:eastAsia="Times New Roman" w:hAnsi="Times New Roman" w:cs="Times New Roman"/>
                <w:kern w:val="0"/>
                <w:sz w:val="22"/>
                <w:szCs w:val="22"/>
                <w:lang w:eastAsia="et-EE"/>
                <w14:ligatures w14:val="none"/>
              </w:rPr>
              <w:t xml:space="preserve">perearstikeskustega </w:t>
            </w:r>
            <w:r w:rsidR="006F3F78">
              <w:rPr>
                <w:rFonts w:ascii="Times New Roman" w:eastAsia="Times New Roman" w:hAnsi="Times New Roman" w:cs="Times New Roman"/>
                <w:kern w:val="0"/>
                <w:sz w:val="22"/>
                <w:szCs w:val="22"/>
                <w:lang w:eastAsia="et-EE"/>
                <w14:ligatures w14:val="none"/>
              </w:rPr>
              <w:t>oma perearst ja sellisel juhul on võimalik</w:t>
            </w:r>
            <w:r w:rsidR="004C28A0">
              <w:rPr>
                <w:rFonts w:ascii="Times New Roman" w:eastAsia="Times New Roman" w:hAnsi="Times New Roman" w:cs="Times New Roman"/>
                <w:kern w:val="0"/>
                <w:sz w:val="22"/>
                <w:szCs w:val="22"/>
                <w:lang w:eastAsia="et-EE"/>
                <w14:ligatures w14:val="none"/>
              </w:rPr>
              <w:t xml:space="preserve"> </w:t>
            </w:r>
            <w:r w:rsidR="00AF1EE0">
              <w:rPr>
                <w:rFonts w:ascii="Times New Roman" w:eastAsia="Times New Roman" w:hAnsi="Times New Roman" w:cs="Times New Roman"/>
                <w:kern w:val="0"/>
                <w:sz w:val="22"/>
                <w:szCs w:val="22"/>
                <w:lang w:eastAsia="et-EE"/>
                <w14:ligatures w14:val="none"/>
              </w:rPr>
              <w:t>terviseseisundi hindamine ja vajaliku abivahendi tõendi väljast</w:t>
            </w:r>
            <w:r w:rsidR="00480A3B">
              <w:rPr>
                <w:rFonts w:ascii="Times New Roman" w:eastAsia="Times New Roman" w:hAnsi="Times New Roman" w:cs="Times New Roman"/>
                <w:kern w:val="0"/>
                <w:sz w:val="22"/>
                <w:szCs w:val="22"/>
                <w:lang w:eastAsia="et-EE"/>
                <w14:ligatures w14:val="none"/>
              </w:rPr>
              <w:t>amine</w:t>
            </w:r>
            <w:r w:rsidR="00B624DF">
              <w:rPr>
                <w:rFonts w:ascii="Times New Roman" w:eastAsia="Times New Roman" w:hAnsi="Times New Roman" w:cs="Times New Roman"/>
                <w:kern w:val="0"/>
                <w:sz w:val="22"/>
                <w:szCs w:val="22"/>
                <w:lang w:eastAsia="et-EE"/>
                <w14:ligatures w14:val="none"/>
              </w:rPr>
              <w:t xml:space="preserve"> (tulevikus meditsiiniseadme kaardi väljastamine) korraldada sedakaudu. </w:t>
            </w:r>
          </w:p>
          <w:p w14:paraId="36BF5DB1" w14:textId="14D1A9FE" w:rsidR="001C1120" w:rsidRDefault="001C1120" w:rsidP="00F830FA">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88A7864" w14:textId="0F0A2AEC" w:rsidR="00CF12D0" w:rsidRPr="00CF12D0" w:rsidRDefault="00CF12D0" w:rsidP="00CF12D0">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CF12D0">
              <w:rPr>
                <w:rFonts w:ascii="Times New Roman" w:eastAsia="Times New Roman" w:hAnsi="Times New Roman" w:cs="Times New Roman"/>
                <w:kern w:val="0"/>
                <w:sz w:val="22"/>
                <w:szCs w:val="22"/>
                <w:lang w:eastAsia="et-EE"/>
                <w14:ligatures w14:val="none"/>
              </w:rPr>
              <w:t xml:space="preserve">Riigieelarvest rahastataval ööpäevaringsel erihoolekandeteenusel viibivale inimesele tagatakse inkontinentsitooted ning naha kaitse ja puhastamise vahendid teenuse osana. Nende toodete kulu sisaldub juba teenuse maksumuses </w:t>
            </w:r>
            <w:r>
              <w:rPr>
                <w:rFonts w:ascii="Times New Roman" w:eastAsia="Times New Roman" w:hAnsi="Times New Roman" w:cs="Times New Roman"/>
                <w:kern w:val="0"/>
                <w:sz w:val="22"/>
                <w:szCs w:val="22"/>
                <w:lang w:eastAsia="et-EE"/>
                <w14:ligatures w14:val="none"/>
              </w:rPr>
              <w:t>ja</w:t>
            </w:r>
            <w:r w:rsidRPr="00CF12D0">
              <w:rPr>
                <w:rFonts w:ascii="Times New Roman" w:eastAsia="Times New Roman" w:hAnsi="Times New Roman" w:cs="Times New Roman"/>
                <w:kern w:val="0"/>
                <w:sz w:val="22"/>
                <w:szCs w:val="22"/>
                <w:lang w:eastAsia="et-EE"/>
                <w14:ligatures w14:val="none"/>
              </w:rPr>
              <w:t xml:space="preserve"> seetõttu ei hüvitata neid samaaegselt </w:t>
            </w:r>
            <w:r>
              <w:rPr>
                <w:rFonts w:ascii="Times New Roman" w:eastAsia="Times New Roman" w:hAnsi="Times New Roman" w:cs="Times New Roman"/>
                <w:kern w:val="0"/>
                <w:sz w:val="22"/>
                <w:szCs w:val="22"/>
                <w:lang w:eastAsia="et-EE"/>
                <w14:ligatures w14:val="none"/>
              </w:rPr>
              <w:t>abivahendite</w:t>
            </w:r>
            <w:r w:rsidRPr="00CF12D0">
              <w:rPr>
                <w:rFonts w:ascii="Times New Roman" w:eastAsia="Times New Roman" w:hAnsi="Times New Roman" w:cs="Times New Roman"/>
                <w:kern w:val="0"/>
                <w:sz w:val="22"/>
                <w:szCs w:val="22"/>
                <w:lang w:eastAsia="et-EE"/>
                <w14:ligatures w14:val="none"/>
              </w:rPr>
              <w:t xml:space="preserve"> süsteemi kaudu.</w:t>
            </w:r>
          </w:p>
          <w:p w14:paraId="48E7EA17" w14:textId="77777777" w:rsidR="00CF12D0" w:rsidRDefault="00CF12D0" w:rsidP="008E7348">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005A191" w14:textId="77777777" w:rsidR="00B53088" w:rsidRPr="00B53088" w:rsidRDefault="00FD4908" w:rsidP="00B53088">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FD4908">
              <w:rPr>
                <w:rFonts w:ascii="Times New Roman" w:eastAsia="Times New Roman" w:hAnsi="Times New Roman" w:cs="Times New Roman"/>
                <w:kern w:val="0"/>
                <w:sz w:val="22"/>
                <w:szCs w:val="22"/>
                <w:lang w:eastAsia="et-EE"/>
                <w14:ligatures w14:val="none"/>
              </w:rPr>
              <w:lastRenderedPageBreak/>
              <w:t xml:space="preserve">Samuti ei välista eelnõu tulevikus selliste digilahenduste kasutuselevõttu, mis võimaldavad teatud tingimuste korral meditsiiniseadme kaardi automaatset loomist. Automaatse õiguse jätkumise võimalusi hinnatakse edasise arendustöö käigus. </w:t>
            </w:r>
            <w:r w:rsidR="00B53088" w:rsidRPr="00B53088">
              <w:rPr>
                <w:rFonts w:ascii="Times New Roman" w:eastAsia="Times New Roman" w:hAnsi="Times New Roman" w:cs="Times New Roman"/>
                <w:kern w:val="0"/>
                <w:sz w:val="22"/>
                <w:szCs w:val="22"/>
                <w:lang w:eastAsia="et-EE"/>
                <w14:ligatures w14:val="none"/>
              </w:rPr>
              <w:t>Seejuures on erialaeksperdid juhtinud tähelepanu vajadusele leida tasakaal halduskoormuse vähendamise ja inimese terviseseisundi asjakohase hindamise vahel, et vältida olukordi, kus püsivalt automaatse õiguse alusel abivahendeid kasutavad inimesed jäävad ilma neile sobivatest ravivõimalustest või muust vajalikust tervishoiutoest. Samuti sõltub võimaliku automaatse lahenduse rakendamine tehnilise arenduse ulatusest ja keerukusest.</w:t>
            </w:r>
          </w:p>
          <w:p w14:paraId="3E20DF40" w14:textId="77777777" w:rsidR="00B15297" w:rsidRDefault="00B15297" w:rsidP="008E7348">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731F2CA" w14:textId="71975082" w:rsidR="00B81559" w:rsidRDefault="00B15297" w:rsidP="008E7348">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5.</w:t>
            </w:r>
            <w:r w:rsidR="00F068B7">
              <w:rPr>
                <w:rFonts w:ascii="Times New Roman" w:eastAsia="Times New Roman" w:hAnsi="Times New Roman" w:cs="Times New Roman"/>
                <w:kern w:val="0"/>
                <w:sz w:val="22"/>
                <w:szCs w:val="22"/>
                <w:lang w:eastAsia="et-EE"/>
                <w14:ligatures w14:val="none"/>
              </w:rPr>
              <w:t xml:space="preserve"> </w:t>
            </w:r>
            <w:r w:rsidRPr="00A21C21">
              <w:rPr>
                <w:rFonts w:ascii="Times New Roman" w:eastAsia="Times New Roman" w:hAnsi="Times New Roman" w:cs="Times New Roman"/>
                <w:b/>
                <w:kern w:val="0"/>
                <w:sz w:val="22"/>
                <w:szCs w:val="22"/>
                <w:lang w:eastAsia="et-EE"/>
                <w14:ligatures w14:val="none"/>
              </w:rPr>
              <w:t>Selgitame.</w:t>
            </w:r>
            <w:r w:rsidR="00F068B7">
              <w:rPr>
                <w:rFonts w:ascii="Times New Roman" w:eastAsia="Times New Roman" w:hAnsi="Times New Roman" w:cs="Times New Roman"/>
                <w:kern w:val="0"/>
                <w:sz w:val="22"/>
                <w:szCs w:val="22"/>
                <w:lang w:eastAsia="et-EE"/>
                <w14:ligatures w14:val="none"/>
              </w:rPr>
              <w:t xml:space="preserve"> </w:t>
            </w:r>
            <w:r w:rsidR="00C70D1E">
              <w:rPr>
                <w:rFonts w:ascii="Times New Roman" w:eastAsia="Times New Roman" w:hAnsi="Times New Roman" w:cs="Times New Roman"/>
                <w:kern w:val="0"/>
                <w:sz w:val="22"/>
                <w:szCs w:val="22"/>
                <w:lang w:eastAsia="et-EE"/>
                <w14:ligatures w14:val="none"/>
              </w:rPr>
              <w:t xml:space="preserve">Ka tänases meditsiiniseadmete loetelus on meditsiiniseadmeid, mida vajavad väga vähesed inimesed (nt aspiratsioonisondid, </w:t>
            </w:r>
            <w:r w:rsidR="00F7519F">
              <w:rPr>
                <w:rFonts w:ascii="Times New Roman" w:eastAsia="Times New Roman" w:hAnsi="Times New Roman" w:cs="Times New Roman"/>
                <w:kern w:val="0"/>
                <w:sz w:val="22"/>
                <w:szCs w:val="22"/>
                <w:lang w:eastAsia="et-EE"/>
                <w14:ligatures w14:val="none"/>
              </w:rPr>
              <w:t>diafragma stimulaatori antennid</w:t>
            </w:r>
            <w:r w:rsidR="004F6D4B" w:rsidRPr="00A21C21">
              <w:rPr>
                <w:rFonts w:ascii="Times New Roman" w:eastAsia="Times New Roman" w:hAnsi="Times New Roman" w:cs="Times New Roman"/>
                <w:kern w:val="0"/>
                <w:sz w:val="22"/>
                <w:szCs w:val="22"/>
                <w:lang w:eastAsia="et-EE"/>
                <w14:ligatures w14:val="none"/>
              </w:rPr>
              <w:t>).</w:t>
            </w:r>
            <w:r w:rsidR="00F7519F">
              <w:rPr>
                <w:rFonts w:ascii="Times New Roman" w:eastAsia="Times New Roman" w:hAnsi="Times New Roman" w:cs="Times New Roman"/>
                <w:kern w:val="0"/>
                <w:sz w:val="22"/>
                <w:szCs w:val="22"/>
                <w:lang w:eastAsia="et-EE"/>
                <w14:ligatures w14:val="none"/>
              </w:rPr>
              <w:t xml:space="preserve"> </w:t>
            </w:r>
            <w:r w:rsidR="005D6A9C">
              <w:rPr>
                <w:rFonts w:ascii="Times New Roman" w:eastAsia="Times New Roman" w:hAnsi="Times New Roman" w:cs="Times New Roman"/>
                <w:kern w:val="0"/>
                <w:sz w:val="22"/>
                <w:szCs w:val="22"/>
                <w:lang w:eastAsia="et-EE"/>
                <w14:ligatures w14:val="none"/>
              </w:rPr>
              <w:t xml:space="preserve">Valdkondades, kus on vähe patsiente, aga need on inimeste ravivajaduse katmiseks olulised, </w:t>
            </w:r>
            <w:r w:rsidR="00B81559">
              <w:rPr>
                <w:rFonts w:ascii="Times New Roman" w:eastAsia="Times New Roman" w:hAnsi="Times New Roman" w:cs="Times New Roman"/>
                <w:kern w:val="0"/>
                <w:sz w:val="22"/>
                <w:szCs w:val="22"/>
                <w:lang w:eastAsia="et-EE"/>
                <w14:ligatures w14:val="none"/>
              </w:rPr>
              <w:t>arvestab Tervisekassa ka läbirääkimistes ning ettevõtteid toetatakse protsessis.</w:t>
            </w:r>
            <w:r w:rsidR="001B174A" w:rsidRPr="00A21C21">
              <w:rPr>
                <w:rFonts w:ascii="Times New Roman" w:eastAsia="Times New Roman" w:hAnsi="Times New Roman" w:cs="Times New Roman"/>
                <w:kern w:val="0"/>
                <w:sz w:val="22"/>
                <w:szCs w:val="22"/>
                <w:lang w:eastAsia="et-EE"/>
                <w14:ligatures w14:val="none"/>
              </w:rPr>
              <w:t xml:space="preserve"> Alates 01.04.2026 on määrusega kehtestatud l</w:t>
            </w:r>
            <w:r w:rsidR="004F6D4B" w:rsidRPr="00A21C21">
              <w:rPr>
                <w:rFonts w:ascii="Times New Roman" w:eastAsia="Times New Roman" w:hAnsi="Times New Roman" w:cs="Times New Roman"/>
                <w:kern w:val="0"/>
                <w:sz w:val="22"/>
                <w:szCs w:val="22"/>
                <w:lang w:eastAsia="et-EE"/>
                <w14:ligatures w14:val="none"/>
              </w:rPr>
              <w:t xml:space="preserve">ihtsustatud menetlus </w:t>
            </w:r>
            <w:r w:rsidR="001B174A" w:rsidRPr="00A21C21">
              <w:rPr>
                <w:rFonts w:ascii="Times New Roman" w:eastAsia="Times New Roman" w:hAnsi="Times New Roman" w:cs="Times New Roman"/>
                <w:kern w:val="0"/>
                <w:sz w:val="22"/>
                <w:szCs w:val="22"/>
                <w:lang w:eastAsia="et-EE"/>
                <w14:ligatures w14:val="none"/>
              </w:rPr>
              <w:t>meditsiiniseadmetele</w:t>
            </w:r>
            <w:r w:rsidR="004F6D4B" w:rsidRPr="00A21C21">
              <w:rPr>
                <w:rFonts w:ascii="Times New Roman" w:eastAsia="Times New Roman" w:hAnsi="Times New Roman" w:cs="Times New Roman"/>
                <w:kern w:val="0"/>
                <w:sz w:val="22"/>
                <w:szCs w:val="22"/>
                <w:lang w:eastAsia="et-EE"/>
                <w14:ligatures w14:val="none"/>
              </w:rPr>
              <w:t>, mille rühm ja piirhinnarühm loetelus juba eksisteeri</w:t>
            </w:r>
            <w:r w:rsidR="001B174A" w:rsidRPr="00A21C21">
              <w:rPr>
                <w:rFonts w:ascii="Times New Roman" w:eastAsia="Times New Roman" w:hAnsi="Times New Roman" w:cs="Times New Roman"/>
                <w:kern w:val="0"/>
                <w:sz w:val="22"/>
                <w:szCs w:val="22"/>
                <w:lang w:eastAsia="et-EE"/>
                <w14:ligatures w14:val="none"/>
              </w:rPr>
              <w:t>vad või mis tuuakse üle abivahendite loetelust</w:t>
            </w:r>
            <w:r w:rsidR="00EB04FC" w:rsidRPr="00A21C21">
              <w:rPr>
                <w:rFonts w:ascii="Times New Roman" w:eastAsia="Times New Roman" w:hAnsi="Times New Roman" w:cs="Times New Roman"/>
                <w:kern w:val="0"/>
                <w:sz w:val="22"/>
                <w:szCs w:val="22"/>
                <w:lang w:eastAsia="et-EE"/>
                <w14:ligatures w14:val="none"/>
              </w:rPr>
              <w:t xml:space="preserve"> (määrus nr 55 „Tervisekassa meditsiiniseadmete loetelu muutmise kriteeriumid“ </w:t>
            </w:r>
            <w:r w:rsidR="00155817" w:rsidRPr="00A21C21">
              <w:rPr>
                <w:rFonts w:ascii="Times New Roman" w:eastAsia="Times New Roman" w:hAnsi="Times New Roman" w:cs="Times New Roman"/>
                <w:kern w:val="0"/>
                <w:sz w:val="22"/>
                <w:szCs w:val="22"/>
                <w:lang w:eastAsia="et-EE"/>
                <w14:ligatures w14:val="none"/>
              </w:rPr>
              <w:t>4</w:t>
            </w:r>
            <w:r w:rsidR="00155817" w:rsidRPr="00A21C21">
              <w:rPr>
                <w:rFonts w:ascii="Times New Roman" w:eastAsia="Times New Roman" w:hAnsi="Times New Roman" w:cs="Times New Roman"/>
                <w:kern w:val="0"/>
                <w:sz w:val="22"/>
                <w:szCs w:val="22"/>
                <w:vertAlign w:val="superscript"/>
                <w:lang w:eastAsia="et-EE"/>
                <w14:ligatures w14:val="none"/>
              </w:rPr>
              <w:t>1</w:t>
            </w:r>
            <w:r w:rsidR="00155817" w:rsidRPr="00A21C21">
              <w:rPr>
                <w:rFonts w:ascii="Times New Roman" w:eastAsia="Times New Roman" w:hAnsi="Times New Roman" w:cs="Times New Roman"/>
                <w:kern w:val="0"/>
                <w:sz w:val="22"/>
                <w:szCs w:val="22"/>
                <w:lang w:eastAsia="et-EE"/>
                <w14:ligatures w14:val="none"/>
              </w:rPr>
              <w:t>. peatükk).</w:t>
            </w:r>
          </w:p>
          <w:p w14:paraId="118A9F51" w14:textId="77777777" w:rsidR="00CB2F94" w:rsidRDefault="00CB2F94" w:rsidP="00630383">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4EE3AF7D" w14:textId="77777777" w:rsidR="00B90960" w:rsidRPr="00A21C21" w:rsidRDefault="00B90960" w:rsidP="00630383">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9A74519" w14:textId="39BE7DAA" w:rsidR="00B81559" w:rsidRPr="00A21C21" w:rsidRDefault="00B30A1B" w:rsidP="00A21C21">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r w:rsidRPr="00A21C21">
              <w:rPr>
                <w:rFonts w:ascii="Times New Roman" w:eastAsia="Times New Roman" w:hAnsi="Times New Roman" w:cs="Times New Roman"/>
                <w:kern w:val="0"/>
                <w:sz w:val="22"/>
                <w:szCs w:val="22"/>
                <w:lang w:eastAsia="et-EE"/>
                <w14:ligatures w14:val="none"/>
              </w:rPr>
              <w:t xml:space="preserve">6. </w:t>
            </w:r>
            <w:r w:rsidR="001647AA" w:rsidRPr="00A21C21">
              <w:rPr>
                <w:rFonts w:ascii="Times New Roman" w:eastAsia="Times New Roman" w:hAnsi="Times New Roman" w:cs="Times New Roman"/>
                <w:b/>
                <w:bCs/>
                <w:color w:val="000000"/>
                <w:kern w:val="0"/>
                <w:sz w:val="22"/>
                <w:szCs w:val="22"/>
                <w:lang w:eastAsia="et-EE"/>
                <w14:ligatures w14:val="none"/>
              </w:rPr>
              <w:t>Arvestatud</w:t>
            </w:r>
            <w:r w:rsidR="00630383" w:rsidRPr="00A21C21">
              <w:rPr>
                <w:rFonts w:ascii="Times New Roman" w:eastAsia="Times New Roman" w:hAnsi="Times New Roman" w:cs="Times New Roman"/>
                <w:b/>
                <w:bCs/>
                <w:color w:val="000000"/>
                <w:kern w:val="0"/>
                <w:sz w:val="22"/>
                <w:szCs w:val="22"/>
                <w:lang w:eastAsia="et-EE"/>
                <w14:ligatures w14:val="none"/>
              </w:rPr>
              <w:t xml:space="preserve"> osaliselt</w:t>
            </w:r>
            <w:r w:rsidR="001647AA" w:rsidRPr="00A21C21">
              <w:rPr>
                <w:rFonts w:ascii="Times New Roman" w:eastAsia="Times New Roman" w:hAnsi="Times New Roman" w:cs="Times New Roman"/>
                <w:b/>
                <w:bCs/>
                <w:color w:val="000000"/>
                <w:kern w:val="0"/>
                <w:sz w:val="22"/>
                <w:szCs w:val="22"/>
                <w:lang w:eastAsia="et-EE"/>
                <w14:ligatures w14:val="none"/>
              </w:rPr>
              <w:t xml:space="preserve">. </w:t>
            </w:r>
            <w:r w:rsidR="001647AA" w:rsidRPr="00A21C21">
              <w:rPr>
                <w:rFonts w:ascii="Times New Roman" w:eastAsia="Times New Roman" w:hAnsi="Times New Roman" w:cs="Times New Roman"/>
                <w:color w:val="000000"/>
                <w:kern w:val="0"/>
                <w:sz w:val="22"/>
                <w:szCs w:val="22"/>
                <w:lang w:eastAsia="et-EE"/>
                <w14:ligatures w14:val="none"/>
              </w:rPr>
              <w:t xml:space="preserve">Eelnõu § 1 p </w:t>
            </w:r>
            <w:r w:rsidR="001647AA" w:rsidRPr="00A21C21">
              <w:rPr>
                <w:rFonts w:ascii="Times New Roman" w:hAnsi="Times New Roman" w:cs="Times New Roman"/>
                <w:sz w:val="22"/>
                <w:szCs w:val="22"/>
              </w:rPr>
              <w:t xml:space="preserve">4 (RaKS § </w:t>
            </w:r>
            <w:r w:rsidR="001647AA" w:rsidRPr="00A21C21" w:rsidDel="00247D43">
              <w:rPr>
                <w:rFonts w:ascii="Times New Roman" w:hAnsi="Times New Roman" w:cs="Times New Roman"/>
                <w:sz w:val="22"/>
                <w:szCs w:val="22"/>
              </w:rPr>
              <w:t>48</w:t>
            </w:r>
            <w:r w:rsidR="001647AA" w:rsidRPr="00A21C21" w:rsidDel="00247D43">
              <w:rPr>
                <w:rFonts w:ascii="Times New Roman" w:hAnsi="Times New Roman" w:cs="Times New Roman"/>
                <w:sz w:val="22"/>
                <w:szCs w:val="22"/>
                <w:vertAlign w:val="superscript"/>
              </w:rPr>
              <w:t>1</w:t>
            </w:r>
            <w:r w:rsidR="001647AA" w:rsidRPr="00A21C21">
              <w:rPr>
                <w:rFonts w:ascii="Times New Roman" w:hAnsi="Times New Roman" w:cs="Times New Roman"/>
                <w:sz w:val="22"/>
                <w:szCs w:val="22"/>
                <w:vertAlign w:val="superscript"/>
              </w:rPr>
              <w:t xml:space="preserve"> </w:t>
            </w:r>
            <w:r w:rsidR="001647AA" w:rsidRPr="00A21C21">
              <w:rPr>
                <w:rFonts w:ascii="Times New Roman" w:hAnsi="Times New Roman" w:cs="Times New Roman"/>
                <w:sz w:val="22"/>
                <w:szCs w:val="22"/>
              </w:rPr>
              <w:t xml:space="preserve">lg 3), seletuskirja ja määruste eelnõu (määrus nr 55 </w:t>
            </w:r>
            <w:r w:rsidR="001647AA" w:rsidRPr="00A21C21">
              <w:rPr>
                <w:rFonts w:ascii="Times New Roman" w:eastAsia="Times New Roman" w:hAnsi="Times New Roman" w:cs="Times New Roman"/>
                <w:sz w:val="22"/>
                <w:szCs w:val="22"/>
              </w:rPr>
              <w:t>§ 12</w:t>
            </w:r>
            <w:r w:rsidR="001647AA" w:rsidRPr="00A21C21">
              <w:rPr>
                <w:rFonts w:ascii="Times New Roman" w:eastAsia="Times New Roman" w:hAnsi="Times New Roman" w:cs="Times New Roman"/>
                <w:sz w:val="22"/>
                <w:szCs w:val="22"/>
                <w:vertAlign w:val="superscript"/>
              </w:rPr>
              <w:t>3</w:t>
            </w:r>
            <w:r w:rsidR="001647AA" w:rsidRPr="00A21C21">
              <w:rPr>
                <w:rFonts w:ascii="Times New Roman" w:eastAsia="Times New Roman" w:hAnsi="Times New Roman" w:cs="Times New Roman"/>
                <w:sz w:val="22"/>
                <w:szCs w:val="22"/>
              </w:rPr>
              <w:t xml:space="preserve"> lg 2) täiendatud.</w:t>
            </w:r>
            <w:r w:rsidR="00B81559" w:rsidRPr="004D4AA3">
              <w:rPr>
                <w:rFonts w:ascii="Times New Roman" w:eastAsia="Times New Roman" w:hAnsi="Times New Roman" w:cs="Times New Roman"/>
                <w:kern w:val="0"/>
                <w:sz w:val="22"/>
                <w:szCs w:val="22"/>
                <w:lang w:eastAsia="et-EE"/>
                <w14:ligatures w14:val="none"/>
              </w:rPr>
              <w:t xml:space="preserve"> </w:t>
            </w:r>
            <w:r w:rsidR="00B81559" w:rsidRPr="00A21C21">
              <w:rPr>
                <w:rFonts w:ascii="Times New Roman" w:eastAsia="Times New Roman" w:hAnsi="Times New Roman" w:cs="Times New Roman"/>
                <w:kern w:val="0"/>
                <w:sz w:val="22"/>
                <w:szCs w:val="22"/>
                <w:lang w:eastAsia="et-EE"/>
                <w14:ligatures w14:val="none"/>
              </w:rPr>
              <w:t>Laovarude regulatsiooni ei ole põhjendatud kehtestada, sest see on sekkumine äritegevusse</w:t>
            </w:r>
            <w:r w:rsidR="00997C73">
              <w:rPr>
                <w:rFonts w:ascii="Times New Roman" w:eastAsia="Times New Roman" w:hAnsi="Times New Roman" w:cs="Times New Roman"/>
                <w:kern w:val="0"/>
                <w:sz w:val="22"/>
                <w:szCs w:val="22"/>
                <w:lang w:eastAsia="et-EE"/>
                <w14:ligatures w14:val="none"/>
              </w:rPr>
              <w:t>.</w:t>
            </w:r>
            <w:r w:rsidR="00A21C21">
              <w:rPr>
                <w:rFonts w:ascii="Times New Roman" w:eastAsia="Times New Roman" w:hAnsi="Times New Roman" w:cs="Times New Roman"/>
                <w:kern w:val="0"/>
                <w:sz w:val="22"/>
                <w:szCs w:val="22"/>
                <w:lang w:eastAsia="et-EE"/>
                <w14:ligatures w14:val="none"/>
              </w:rPr>
              <w:t xml:space="preserve"> Tervisekassa võtab arvesse </w:t>
            </w:r>
            <w:r w:rsidR="00326179">
              <w:rPr>
                <w:rFonts w:ascii="Times New Roman" w:eastAsia="Times New Roman" w:hAnsi="Times New Roman" w:cs="Times New Roman"/>
                <w:kern w:val="0"/>
                <w:sz w:val="22"/>
                <w:szCs w:val="22"/>
                <w:lang w:eastAsia="et-EE"/>
                <w14:ligatures w14:val="none"/>
              </w:rPr>
              <w:t xml:space="preserve">seniseid soodustusega </w:t>
            </w:r>
            <w:r w:rsidR="006C49C7">
              <w:rPr>
                <w:rFonts w:ascii="Times New Roman" w:eastAsia="Times New Roman" w:hAnsi="Times New Roman" w:cs="Times New Roman"/>
                <w:kern w:val="0"/>
                <w:sz w:val="22"/>
                <w:szCs w:val="22"/>
                <w:lang w:eastAsia="et-EE"/>
                <w14:ligatures w14:val="none"/>
              </w:rPr>
              <w:t>tehingu</w:t>
            </w:r>
            <w:r w:rsidR="00326179">
              <w:rPr>
                <w:rFonts w:ascii="Times New Roman" w:eastAsia="Times New Roman" w:hAnsi="Times New Roman" w:cs="Times New Roman"/>
                <w:kern w:val="0"/>
                <w:sz w:val="22"/>
                <w:szCs w:val="22"/>
                <w:lang w:eastAsia="et-EE"/>
                <w14:ligatures w14:val="none"/>
              </w:rPr>
              <w:t>andmeid ja annab vajadusel põhjendatud üleminekuaja.</w:t>
            </w:r>
          </w:p>
          <w:p w14:paraId="57DB86B7" w14:textId="77777777" w:rsidR="00B81559" w:rsidRDefault="00B81559" w:rsidP="00B00988">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04698A92" w14:textId="77777777" w:rsidR="00326179" w:rsidRDefault="00326179"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18A0A8F" w14:textId="77777777" w:rsidR="00326179" w:rsidRDefault="00326179"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187890CF" w14:textId="77777777" w:rsidR="00326179" w:rsidRDefault="00326179"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130DE112" w14:textId="77777777" w:rsidR="00326179" w:rsidRDefault="00326179"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69DA522" w14:textId="77777777" w:rsidR="00F42D4C" w:rsidRDefault="00F42D4C"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1CDBCA35" w14:textId="77777777" w:rsidR="00326179" w:rsidRPr="00A21C21" w:rsidRDefault="00326179"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2F6785A" w14:textId="0F3873C1" w:rsidR="00FD7554" w:rsidRDefault="00CF0DD4" w:rsidP="00BE56D1">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 xml:space="preserve">7.  </w:t>
            </w:r>
            <w:r w:rsidR="000273FC" w:rsidRPr="00346509">
              <w:rPr>
                <w:rFonts w:ascii="Times New Roman" w:eastAsia="Times New Roman" w:hAnsi="Times New Roman" w:cs="Times New Roman"/>
                <w:b/>
                <w:bCs/>
                <w:kern w:val="0"/>
                <w:sz w:val="22"/>
                <w:szCs w:val="22"/>
                <w:lang w:eastAsia="et-EE"/>
                <w14:ligatures w14:val="none"/>
              </w:rPr>
              <w:t>Arvestatud</w:t>
            </w:r>
            <w:r w:rsidR="000273FC">
              <w:rPr>
                <w:rFonts w:ascii="Times New Roman" w:eastAsia="Times New Roman" w:hAnsi="Times New Roman" w:cs="Times New Roman"/>
                <w:kern w:val="0"/>
                <w:sz w:val="22"/>
                <w:szCs w:val="22"/>
                <w:lang w:eastAsia="et-EE"/>
                <w14:ligatures w14:val="none"/>
              </w:rPr>
              <w:t>.</w:t>
            </w:r>
            <w:r w:rsidR="006D7775">
              <w:rPr>
                <w:rFonts w:ascii="Times New Roman" w:eastAsia="Times New Roman" w:hAnsi="Times New Roman" w:cs="Times New Roman"/>
                <w:kern w:val="0"/>
                <w:sz w:val="22"/>
                <w:szCs w:val="22"/>
                <w:lang w:eastAsia="et-EE"/>
                <w14:ligatures w14:val="none"/>
              </w:rPr>
              <w:t xml:space="preserve"> Eelnõu </w:t>
            </w:r>
            <w:r w:rsidR="00171CC7">
              <w:rPr>
                <w:rFonts w:ascii="Times New Roman" w:eastAsia="Times New Roman" w:hAnsi="Times New Roman" w:cs="Times New Roman"/>
                <w:kern w:val="0"/>
                <w:sz w:val="22"/>
                <w:szCs w:val="22"/>
                <w:lang w:eastAsia="et-EE"/>
                <w14:ligatures w14:val="none"/>
              </w:rPr>
              <w:t xml:space="preserve">§1 p </w:t>
            </w:r>
            <w:r w:rsidR="0062710C">
              <w:rPr>
                <w:rFonts w:ascii="Times New Roman" w:eastAsia="Times New Roman" w:hAnsi="Times New Roman" w:cs="Times New Roman"/>
                <w:kern w:val="0"/>
                <w:sz w:val="22"/>
                <w:szCs w:val="22"/>
                <w:lang w:eastAsia="et-EE"/>
                <w14:ligatures w14:val="none"/>
              </w:rPr>
              <w:t>6</w:t>
            </w:r>
            <w:r w:rsidR="00171CC7">
              <w:rPr>
                <w:rFonts w:ascii="Times New Roman" w:eastAsia="Times New Roman" w:hAnsi="Times New Roman" w:cs="Times New Roman"/>
                <w:kern w:val="0"/>
                <w:sz w:val="22"/>
                <w:szCs w:val="22"/>
                <w:lang w:eastAsia="et-EE"/>
                <w14:ligatures w14:val="none"/>
              </w:rPr>
              <w:t xml:space="preserve"> (RaKS </w:t>
            </w:r>
            <w:r w:rsidR="00171CC7" w:rsidRPr="00477437">
              <w:rPr>
                <w:rFonts w:ascii="Times New Roman" w:eastAsia="Times New Roman" w:hAnsi="Times New Roman" w:cs="Times New Roman"/>
                <w:kern w:val="0"/>
                <w:sz w:val="22"/>
                <w:szCs w:val="22"/>
                <w:lang w:eastAsia="et-EE"/>
                <w14:ligatures w14:val="none"/>
              </w:rPr>
              <w:t xml:space="preserve">§ </w:t>
            </w:r>
            <w:r w:rsidR="0062710C" w:rsidRPr="00477437">
              <w:rPr>
                <w:rFonts w:ascii="Times New Roman" w:eastAsia="Times New Roman" w:hAnsi="Times New Roman" w:cs="Times New Roman"/>
                <w:kern w:val="0"/>
                <w:sz w:val="22"/>
                <w:szCs w:val="22"/>
                <w:lang w:eastAsia="et-EE"/>
                <w14:ligatures w14:val="none"/>
              </w:rPr>
              <w:t>49</w:t>
            </w:r>
            <w:r w:rsidR="00477437" w:rsidRPr="00477437">
              <w:rPr>
                <w:color w:val="D13438"/>
                <w:shd w:val="clear" w:color="auto" w:fill="FFFFFF"/>
              </w:rPr>
              <w:t xml:space="preserve"> </w:t>
            </w:r>
            <w:r w:rsidR="00477437" w:rsidRPr="00477437">
              <w:rPr>
                <w:rFonts w:ascii="Times New Roman" w:eastAsia="Times New Roman" w:hAnsi="Times New Roman" w:cs="Times New Roman"/>
                <w:kern w:val="0"/>
                <w:sz w:val="22"/>
                <w:szCs w:val="22"/>
                <w:lang w:eastAsia="et-EE"/>
                <w14:ligatures w14:val="none"/>
              </w:rPr>
              <w:t>lg 2</w:t>
            </w:r>
            <w:r w:rsidR="00477437" w:rsidRPr="00477437">
              <w:rPr>
                <w:rFonts w:ascii="Times New Roman" w:eastAsia="Times New Roman" w:hAnsi="Times New Roman" w:cs="Times New Roman"/>
                <w:kern w:val="0"/>
                <w:sz w:val="22"/>
                <w:szCs w:val="22"/>
                <w:vertAlign w:val="superscript"/>
                <w:lang w:eastAsia="et-EE"/>
                <w14:ligatures w14:val="none"/>
              </w:rPr>
              <w:t>1</w:t>
            </w:r>
            <w:r w:rsidR="00477437" w:rsidRPr="00477437">
              <w:rPr>
                <w:rFonts w:ascii="Times New Roman" w:eastAsia="Times New Roman" w:hAnsi="Times New Roman" w:cs="Times New Roman"/>
                <w:kern w:val="0"/>
                <w:sz w:val="22"/>
                <w:szCs w:val="22"/>
                <w:lang w:eastAsia="et-EE"/>
                <w14:ligatures w14:val="none"/>
              </w:rPr>
              <w:t>)</w:t>
            </w:r>
            <w:r w:rsidR="00477437">
              <w:rPr>
                <w:rFonts w:ascii="Times New Roman" w:eastAsia="Times New Roman" w:hAnsi="Times New Roman" w:cs="Times New Roman"/>
                <w:kern w:val="0"/>
                <w:sz w:val="22"/>
                <w:szCs w:val="22"/>
                <w:lang w:eastAsia="et-EE"/>
                <w14:ligatures w14:val="none"/>
              </w:rPr>
              <w:t xml:space="preserve"> ja seletuskirja täiendatud.</w:t>
            </w:r>
            <w:r w:rsidR="00917E95">
              <w:rPr>
                <w:rFonts w:ascii="Times New Roman" w:eastAsia="Times New Roman" w:hAnsi="Times New Roman" w:cs="Times New Roman"/>
                <w:kern w:val="0"/>
                <w:sz w:val="22"/>
                <w:szCs w:val="22"/>
                <w:lang w:eastAsia="et-EE"/>
                <w14:ligatures w14:val="none"/>
              </w:rPr>
              <w:t xml:space="preserve"> </w:t>
            </w:r>
            <w:r w:rsidR="00B00988">
              <w:rPr>
                <w:rFonts w:ascii="Times New Roman" w:eastAsia="Times New Roman" w:hAnsi="Times New Roman" w:cs="Times New Roman"/>
                <w:kern w:val="0"/>
                <w:sz w:val="22"/>
                <w:szCs w:val="22"/>
                <w:lang w:eastAsia="et-EE"/>
                <w14:ligatures w14:val="none"/>
              </w:rPr>
              <w:t>T</w:t>
            </w:r>
            <w:r>
              <w:rPr>
                <w:rFonts w:ascii="Times New Roman" w:eastAsia="Times New Roman" w:hAnsi="Times New Roman" w:cs="Times New Roman"/>
                <w:kern w:val="0"/>
                <w:sz w:val="22"/>
                <w:szCs w:val="22"/>
                <w:lang w:eastAsia="et-EE"/>
                <w14:ligatures w14:val="none"/>
              </w:rPr>
              <w:t xml:space="preserve">äpsemad valdkonnaspetsiifilised </w:t>
            </w:r>
            <w:r w:rsidR="006037C4">
              <w:rPr>
                <w:rFonts w:ascii="Times New Roman" w:eastAsia="Times New Roman" w:hAnsi="Times New Roman" w:cs="Times New Roman"/>
                <w:kern w:val="0"/>
                <w:sz w:val="22"/>
                <w:szCs w:val="22"/>
                <w:lang w:eastAsia="et-EE"/>
                <w14:ligatures w14:val="none"/>
              </w:rPr>
              <w:t>lisa</w:t>
            </w:r>
            <w:r w:rsidR="00917E95">
              <w:rPr>
                <w:rFonts w:ascii="Times New Roman" w:eastAsia="Times New Roman" w:hAnsi="Times New Roman" w:cs="Times New Roman"/>
                <w:kern w:val="0"/>
                <w:sz w:val="22"/>
                <w:szCs w:val="22"/>
                <w:lang w:eastAsia="et-EE"/>
                <w14:ligatures w14:val="none"/>
              </w:rPr>
              <w:t>ti</w:t>
            </w:r>
            <w:r w:rsidR="004F6D4B" w:rsidRPr="00A21C21">
              <w:rPr>
                <w:rFonts w:ascii="Times New Roman" w:eastAsia="Times New Roman" w:hAnsi="Times New Roman" w:cs="Times New Roman"/>
                <w:kern w:val="0"/>
                <w:sz w:val="22"/>
                <w:szCs w:val="22"/>
                <w:lang w:eastAsia="et-EE"/>
                <w14:ligatures w14:val="none"/>
              </w:rPr>
              <w:t>ngimused</w:t>
            </w:r>
            <w:r>
              <w:rPr>
                <w:rFonts w:ascii="Times New Roman" w:eastAsia="Times New Roman" w:hAnsi="Times New Roman" w:cs="Times New Roman"/>
                <w:kern w:val="0"/>
                <w:sz w:val="22"/>
                <w:szCs w:val="22"/>
                <w:lang w:eastAsia="et-EE"/>
                <w14:ligatures w14:val="none"/>
              </w:rPr>
              <w:t xml:space="preserve"> lepitakse kokku koos valdkonnas tegutsevate ettevõtetega. Tegu </w:t>
            </w:r>
            <w:r w:rsidR="003541AE">
              <w:rPr>
                <w:rFonts w:ascii="Times New Roman" w:eastAsia="Times New Roman" w:hAnsi="Times New Roman" w:cs="Times New Roman"/>
                <w:kern w:val="0"/>
                <w:sz w:val="22"/>
                <w:szCs w:val="22"/>
                <w:lang w:eastAsia="et-EE"/>
                <w14:ligatures w14:val="none"/>
              </w:rPr>
              <w:t>saab olema</w:t>
            </w:r>
            <w:r>
              <w:rPr>
                <w:rFonts w:ascii="Times New Roman" w:eastAsia="Times New Roman" w:hAnsi="Times New Roman" w:cs="Times New Roman"/>
                <w:kern w:val="0"/>
                <w:sz w:val="22"/>
                <w:szCs w:val="22"/>
                <w:lang w:eastAsia="et-EE"/>
                <w14:ligatures w14:val="none"/>
              </w:rPr>
              <w:t xml:space="preserve"> nö tüüptingimustega, mis on </w:t>
            </w:r>
            <w:r w:rsidR="003541AE">
              <w:rPr>
                <w:rFonts w:ascii="Times New Roman" w:eastAsia="Times New Roman" w:hAnsi="Times New Roman" w:cs="Times New Roman"/>
                <w:kern w:val="0"/>
                <w:sz w:val="22"/>
                <w:szCs w:val="22"/>
                <w:lang w:eastAsia="et-EE"/>
                <w14:ligatures w14:val="none"/>
              </w:rPr>
              <w:t xml:space="preserve">avalikult leitavad Tervisekassa kodulehel. </w:t>
            </w:r>
          </w:p>
          <w:p w14:paraId="6E1A6725" w14:textId="77777777" w:rsidR="00BE56D1" w:rsidRDefault="00BE56D1" w:rsidP="00BE56D1">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AFC4D1A" w14:textId="77777777" w:rsidR="00BE56D1" w:rsidRDefault="00BE56D1" w:rsidP="00BE56D1">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9947F80" w14:textId="77777777" w:rsidR="00BE56D1" w:rsidRDefault="00BE56D1" w:rsidP="00BE56D1">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C423D11" w14:textId="77777777" w:rsidR="00BE56D1" w:rsidRDefault="00BE56D1" w:rsidP="00BE56D1">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22AC5C2" w14:textId="77777777" w:rsidR="00BE56D1" w:rsidRDefault="00BE56D1" w:rsidP="00BE56D1">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D4E8CBE" w14:textId="77777777" w:rsidR="002972CE" w:rsidRPr="00BE56D1" w:rsidRDefault="002972CE" w:rsidP="00BE56D1">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6C3D0D8" w14:textId="77777777" w:rsidR="00346509" w:rsidRDefault="00346509"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7C72417" w14:textId="77777777" w:rsidR="00346509" w:rsidRDefault="00346509"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770D8C3" w14:textId="77777777" w:rsidR="00346509" w:rsidRDefault="00346509"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54352F3" w14:textId="77777777" w:rsidR="00FD7554" w:rsidRPr="00A21C21" w:rsidRDefault="00FD7554" w:rsidP="00972751">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8F4F8D0" w14:textId="77777777" w:rsidR="00FD7554" w:rsidRDefault="00FD7554" w:rsidP="00FD0563">
            <w:pPr>
              <w:spacing w:after="0" w:line="240" w:lineRule="auto"/>
              <w:jc w:val="both"/>
              <w:textAlignment w:val="baseline"/>
              <w:rPr>
                <w:rFonts w:ascii="Times New Roman" w:eastAsia="Times New Roman" w:hAnsi="Times New Roman" w:cs="Times New Roman"/>
                <w:i/>
                <w:iCs/>
                <w:kern w:val="0"/>
                <w:sz w:val="22"/>
                <w:szCs w:val="22"/>
                <w:lang w:eastAsia="et-EE"/>
                <w14:ligatures w14:val="none"/>
              </w:rPr>
            </w:pPr>
          </w:p>
          <w:p w14:paraId="2AF0FA7C" w14:textId="77777777" w:rsidR="00FD7554" w:rsidRDefault="00FD7554" w:rsidP="009A70DC">
            <w:pPr>
              <w:spacing w:after="0" w:line="240" w:lineRule="auto"/>
              <w:jc w:val="both"/>
              <w:textAlignment w:val="baseline"/>
              <w:rPr>
                <w:rFonts w:ascii="Times New Roman" w:eastAsia="Times New Roman" w:hAnsi="Times New Roman" w:cs="Times New Roman"/>
                <w:i/>
                <w:iCs/>
                <w:kern w:val="0"/>
                <w:sz w:val="22"/>
                <w:szCs w:val="22"/>
                <w:lang w:eastAsia="et-EE"/>
                <w14:ligatures w14:val="none"/>
              </w:rPr>
            </w:pPr>
          </w:p>
          <w:p w14:paraId="0208A931" w14:textId="77777777" w:rsidR="009A70DC" w:rsidRPr="00A21C21" w:rsidRDefault="009A70DC" w:rsidP="009A70DC">
            <w:pPr>
              <w:spacing w:after="0" w:line="240" w:lineRule="auto"/>
              <w:jc w:val="both"/>
              <w:textAlignment w:val="baseline"/>
              <w:rPr>
                <w:rFonts w:ascii="Times New Roman" w:eastAsia="Times New Roman" w:hAnsi="Times New Roman" w:cs="Times New Roman"/>
                <w:i/>
                <w:iCs/>
                <w:kern w:val="0"/>
                <w:sz w:val="22"/>
                <w:szCs w:val="22"/>
                <w:lang w:eastAsia="et-EE"/>
                <w14:ligatures w14:val="none"/>
              </w:rPr>
            </w:pPr>
          </w:p>
          <w:p w14:paraId="0B7E4EAD" w14:textId="4612CB73" w:rsidR="00B00988" w:rsidRDefault="00506860" w:rsidP="00EA2236">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 xml:space="preserve">8. </w:t>
            </w:r>
            <w:r w:rsidR="0B2DB479" w:rsidRPr="00FD16FE">
              <w:rPr>
                <w:rFonts w:ascii="Times New Roman" w:eastAsia="Times New Roman" w:hAnsi="Times New Roman" w:cs="Times New Roman"/>
                <w:b/>
                <w:sz w:val="22"/>
                <w:szCs w:val="22"/>
                <w:lang w:eastAsia="et-EE"/>
              </w:rPr>
              <w:t>Selgitame</w:t>
            </w:r>
            <w:r w:rsidR="00FD16FE">
              <w:rPr>
                <w:rFonts w:ascii="Times New Roman" w:eastAsia="Times New Roman" w:hAnsi="Times New Roman" w:cs="Times New Roman"/>
                <w:sz w:val="22"/>
                <w:szCs w:val="22"/>
                <w:lang w:eastAsia="et-EE"/>
              </w:rPr>
              <w:t>.</w:t>
            </w:r>
            <w:r w:rsidR="0B2DB479" w:rsidRPr="5C82C7D1">
              <w:rPr>
                <w:rFonts w:ascii="Times New Roman" w:eastAsia="Times New Roman" w:hAnsi="Times New Roman" w:cs="Times New Roman"/>
                <w:sz w:val="22"/>
                <w:szCs w:val="22"/>
                <w:lang w:eastAsia="et-EE"/>
              </w:rPr>
              <w:t xml:space="preserve"> Piirhinnarühmade moodustamisel </w:t>
            </w:r>
            <w:r w:rsidR="004F6D4B" w:rsidRPr="00A21C21">
              <w:rPr>
                <w:rFonts w:ascii="Times New Roman" w:eastAsia="Times New Roman" w:hAnsi="Times New Roman" w:cs="Times New Roman"/>
                <w:sz w:val="22"/>
                <w:szCs w:val="22"/>
                <w:lang w:eastAsia="et-EE"/>
              </w:rPr>
              <w:t>kaasa</w:t>
            </w:r>
            <w:r w:rsidR="00FD16FE">
              <w:rPr>
                <w:rFonts w:ascii="Times New Roman" w:eastAsia="Times New Roman" w:hAnsi="Times New Roman" w:cs="Times New Roman"/>
                <w:sz w:val="22"/>
                <w:szCs w:val="22"/>
                <w:lang w:eastAsia="et-EE"/>
              </w:rPr>
              <w:t>b Tervisekassa</w:t>
            </w:r>
            <w:r w:rsidR="0B2DB479" w:rsidRPr="5C82C7D1">
              <w:rPr>
                <w:rFonts w:ascii="Times New Roman" w:eastAsia="Times New Roman" w:hAnsi="Times New Roman" w:cs="Times New Roman"/>
                <w:sz w:val="22"/>
                <w:szCs w:val="22"/>
                <w:lang w:eastAsia="et-EE"/>
              </w:rPr>
              <w:t xml:space="preserve"> erinevaid osapooli</w:t>
            </w:r>
            <w:r w:rsidR="00FD16FE">
              <w:rPr>
                <w:rFonts w:ascii="Times New Roman" w:eastAsia="Times New Roman" w:hAnsi="Times New Roman" w:cs="Times New Roman"/>
                <w:sz w:val="22"/>
                <w:szCs w:val="22"/>
                <w:lang w:eastAsia="et-EE"/>
              </w:rPr>
              <w:t>,</w:t>
            </w:r>
            <w:r w:rsidR="0B2DB479" w:rsidRPr="5C82C7D1">
              <w:rPr>
                <w:rFonts w:ascii="Times New Roman" w:eastAsia="Times New Roman" w:hAnsi="Times New Roman" w:cs="Times New Roman"/>
                <w:sz w:val="22"/>
                <w:szCs w:val="22"/>
                <w:lang w:eastAsia="et-EE"/>
              </w:rPr>
              <w:t xml:space="preserve"> sh ettevõtteid. Piirhinnarühmad koosnevad võrreldavatest toodetest ja kui piirhinnarühma</w:t>
            </w:r>
            <w:r w:rsidR="6CF6973E" w:rsidRPr="5C82C7D1">
              <w:rPr>
                <w:rFonts w:ascii="Times New Roman" w:eastAsia="Times New Roman" w:hAnsi="Times New Roman" w:cs="Times New Roman"/>
                <w:sz w:val="22"/>
                <w:szCs w:val="22"/>
                <w:lang w:eastAsia="et-EE"/>
              </w:rPr>
              <w:t xml:space="preserve"> kuuluvad tooted, mis ei ole oma </w:t>
            </w:r>
            <w:r w:rsidR="58B71648" w:rsidRPr="5C82C7D1">
              <w:rPr>
                <w:rFonts w:ascii="Times New Roman" w:eastAsia="Times New Roman" w:hAnsi="Times New Roman" w:cs="Times New Roman"/>
                <w:sz w:val="22"/>
                <w:szCs w:val="22"/>
                <w:lang w:eastAsia="et-EE"/>
              </w:rPr>
              <w:t>o</w:t>
            </w:r>
            <w:r w:rsidR="6CF6973E" w:rsidRPr="5C82C7D1">
              <w:rPr>
                <w:rFonts w:ascii="Times New Roman" w:eastAsia="Times New Roman" w:hAnsi="Times New Roman" w:cs="Times New Roman"/>
                <w:sz w:val="22"/>
                <w:szCs w:val="22"/>
                <w:lang w:eastAsia="et-EE"/>
              </w:rPr>
              <w:t>m</w:t>
            </w:r>
            <w:r w:rsidR="35EF2995" w:rsidRPr="5C82C7D1">
              <w:rPr>
                <w:rFonts w:ascii="Times New Roman" w:eastAsia="Times New Roman" w:hAnsi="Times New Roman" w:cs="Times New Roman"/>
                <w:sz w:val="22"/>
                <w:szCs w:val="22"/>
                <w:lang w:eastAsia="et-EE"/>
              </w:rPr>
              <w:t>a</w:t>
            </w:r>
            <w:r w:rsidR="6CF6973E" w:rsidRPr="5C82C7D1">
              <w:rPr>
                <w:rFonts w:ascii="Times New Roman" w:eastAsia="Times New Roman" w:hAnsi="Times New Roman" w:cs="Times New Roman"/>
                <w:sz w:val="22"/>
                <w:szCs w:val="22"/>
                <w:lang w:eastAsia="et-EE"/>
              </w:rPr>
              <w:t>dustelt võrreldavad, siis piirhinda ei kehtestata ja jääb kehtima 90% soodustus kõikidele piirhinnarühmas olevatele toodetele</w:t>
            </w:r>
            <w:r w:rsidR="00FD16FE">
              <w:rPr>
                <w:rFonts w:ascii="Times New Roman" w:eastAsia="Times New Roman" w:hAnsi="Times New Roman" w:cs="Times New Roman"/>
                <w:sz w:val="22"/>
                <w:szCs w:val="22"/>
                <w:lang w:eastAsia="et-EE"/>
              </w:rPr>
              <w:t xml:space="preserve"> (</w:t>
            </w:r>
            <w:r w:rsidR="009A70DC">
              <w:rPr>
                <w:rFonts w:ascii="Times New Roman" w:eastAsia="Times New Roman" w:hAnsi="Times New Roman" w:cs="Times New Roman"/>
                <w:sz w:val="22"/>
                <w:szCs w:val="22"/>
                <w:lang w:eastAsia="et-EE"/>
              </w:rPr>
              <w:t>nt on selliselt meditsiiniseadmete loetelus individuaalsed ortoosid).</w:t>
            </w:r>
            <w:r w:rsidR="008D53B9">
              <w:rPr>
                <w:rFonts w:ascii="Times New Roman" w:eastAsia="Times New Roman" w:hAnsi="Times New Roman" w:cs="Times New Roman"/>
                <w:sz w:val="22"/>
                <w:szCs w:val="22"/>
                <w:lang w:eastAsia="et-EE"/>
              </w:rPr>
              <w:t xml:space="preserve"> </w:t>
            </w:r>
            <w:r w:rsidR="009A70DC">
              <w:rPr>
                <w:rFonts w:ascii="Times New Roman" w:eastAsia="Times New Roman" w:hAnsi="Times New Roman" w:cs="Times New Roman"/>
                <w:sz w:val="22"/>
                <w:szCs w:val="22"/>
                <w:lang w:eastAsia="et-EE"/>
              </w:rPr>
              <w:t>Sarnaselt on</w:t>
            </w:r>
            <w:r w:rsidR="004F6D4B" w:rsidRPr="00A21C21">
              <w:rPr>
                <w:rFonts w:ascii="Times New Roman" w:eastAsia="Times New Roman" w:hAnsi="Times New Roman" w:cs="Times New Roman"/>
                <w:sz w:val="22"/>
                <w:szCs w:val="22"/>
                <w:lang w:eastAsia="et-EE"/>
              </w:rPr>
              <w:t xml:space="preserve"> </w:t>
            </w:r>
            <w:r w:rsidR="742D1DD7" w:rsidRPr="5C82C7D1">
              <w:rPr>
                <w:rFonts w:ascii="Times New Roman" w:eastAsia="Times New Roman" w:hAnsi="Times New Roman" w:cs="Times New Roman"/>
                <w:sz w:val="22"/>
                <w:szCs w:val="22"/>
                <w:lang w:eastAsia="et-EE"/>
              </w:rPr>
              <w:t xml:space="preserve">ratastoolide </w:t>
            </w:r>
            <w:r w:rsidR="575EE9E0" w:rsidRPr="5C82C7D1">
              <w:rPr>
                <w:rFonts w:ascii="Times New Roman" w:eastAsia="Times New Roman" w:hAnsi="Times New Roman" w:cs="Times New Roman"/>
                <w:sz w:val="22"/>
                <w:szCs w:val="22"/>
                <w:lang w:eastAsia="et-EE"/>
              </w:rPr>
              <w:t>erilahenduste</w:t>
            </w:r>
            <w:r w:rsidR="34BFFBBE" w:rsidRPr="5C82C7D1">
              <w:rPr>
                <w:rFonts w:ascii="Times New Roman" w:eastAsia="Times New Roman" w:hAnsi="Times New Roman" w:cs="Times New Roman"/>
                <w:sz w:val="22"/>
                <w:szCs w:val="22"/>
                <w:lang w:eastAsia="et-EE"/>
              </w:rPr>
              <w:t xml:space="preserve"> korral </w:t>
            </w:r>
            <w:r w:rsidR="00FD7554">
              <w:rPr>
                <w:rFonts w:ascii="Times New Roman" w:eastAsia="Times New Roman" w:hAnsi="Times New Roman" w:cs="Times New Roman"/>
                <w:sz w:val="22"/>
                <w:szCs w:val="22"/>
                <w:lang w:eastAsia="et-EE"/>
              </w:rPr>
              <w:t>võimalik kaaluda</w:t>
            </w:r>
            <w:r w:rsidR="34BFFBBE" w:rsidRPr="5C82C7D1">
              <w:rPr>
                <w:rFonts w:ascii="Times New Roman" w:eastAsia="Times New Roman" w:hAnsi="Times New Roman" w:cs="Times New Roman"/>
                <w:sz w:val="22"/>
                <w:szCs w:val="22"/>
                <w:lang w:eastAsia="et-EE"/>
              </w:rPr>
              <w:t xml:space="preserve"> eraldi piirhinnarühma</w:t>
            </w:r>
            <w:r w:rsidR="2E36641D" w:rsidRPr="5C82C7D1">
              <w:rPr>
                <w:rFonts w:ascii="Times New Roman" w:eastAsia="Times New Roman" w:hAnsi="Times New Roman" w:cs="Times New Roman"/>
                <w:sz w:val="22"/>
                <w:szCs w:val="22"/>
                <w:lang w:eastAsia="et-EE"/>
              </w:rPr>
              <w:t xml:space="preserve"> </w:t>
            </w:r>
            <w:r w:rsidR="00FD7554">
              <w:rPr>
                <w:rFonts w:ascii="Times New Roman" w:eastAsia="Times New Roman" w:hAnsi="Times New Roman" w:cs="Times New Roman"/>
                <w:sz w:val="22"/>
                <w:szCs w:val="22"/>
                <w:lang w:eastAsia="et-EE"/>
              </w:rPr>
              <w:t xml:space="preserve">loomist </w:t>
            </w:r>
            <w:r w:rsidR="2E36641D" w:rsidRPr="5C82C7D1">
              <w:rPr>
                <w:rFonts w:ascii="Times New Roman" w:eastAsia="Times New Roman" w:hAnsi="Times New Roman" w:cs="Times New Roman"/>
                <w:sz w:val="22"/>
                <w:szCs w:val="22"/>
                <w:lang w:eastAsia="et-EE"/>
              </w:rPr>
              <w:t>masstoodangu toodetest</w:t>
            </w:r>
            <w:r w:rsidR="34BFFBBE" w:rsidRPr="5C82C7D1">
              <w:rPr>
                <w:rFonts w:ascii="Times New Roman" w:eastAsia="Times New Roman" w:hAnsi="Times New Roman" w:cs="Times New Roman"/>
                <w:sz w:val="22"/>
                <w:szCs w:val="22"/>
                <w:lang w:eastAsia="et-EE"/>
              </w:rPr>
              <w:t>, kus piirhinda ei kehtestata</w:t>
            </w:r>
            <w:r w:rsidR="00CC1953">
              <w:rPr>
                <w:rFonts w:ascii="Times New Roman" w:eastAsia="Times New Roman" w:hAnsi="Times New Roman" w:cs="Times New Roman"/>
                <w:sz w:val="22"/>
                <w:szCs w:val="22"/>
                <w:lang w:eastAsia="et-EE"/>
              </w:rPr>
              <w:t>, st iga toote hinnakokkuleppehind on võrdne piirhinnaga</w:t>
            </w:r>
            <w:r w:rsidR="34BFFBBE" w:rsidRPr="5C82C7D1">
              <w:rPr>
                <w:rFonts w:ascii="Times New Roman" w:eastAsia="Times New Roman" w:hAnsi="Times New Roman" w:cs="Times New Roman"/>
                <w:sz w:val="22"/>
                <w:szCs w:val="22"/>
                <w:lang w:eastAsia="et-EE"/>
              </w:rPr>
              <w:t xml:space="preserve">. </w:t>
            </w:r>
          </w:p>
          <w:p w14:paraId="2AE7C83B" w14:textId="77777777" w:rsidR="00B00988" w:rsidRDefault="00B00988" w:rsidP="00972751">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0B7860B" w14:textId="77777777" w:rsidR="00B00988" w:rsidRDefault="00B00988" w:rsidP="00972751">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F6158CB" w14:textId="77777777" w:rsidR="00EA2236" w:rsidRDefault="00EA2236" w:rsidP="00CC1953">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42988B17" w14:textId="77777777" w:rsidR="009A70DC" w:rsidRPr="00A21C21" w:rsidRDefault="009A70DC"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ACF0554" w14:textId="77777777" w:rsidR="00B00988" w:rsidRDefault="00B00988" w:rsidP="00972751">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30C57C1" w14:textId="77777777" w:rsidR="00B00988" w:rsidRPr="005A2252" w:rsidRDefault="00B00988" w:rsidP="00B00988">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Kokkuvõttes välja toodud ettepanekute selgitusi palume vaadata eeltoodud punktide juures.</w:t>
            </w:r>
          </w:p>
          <w:p w14:paraId="71EDC527" w14:textId="4A5749C2" w:rsidR="00B00988" w:rsidRPr="00506860" w:rsidRDefault="00B00988" w:rsidP="00972751">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tc>
      </w:tr>
      <w:tr w:rsidR="00A64653" w:rsidRPr="005A2252" w14:paraId="2CB74E7B" w14:textId="77777777" w:rsidTr="00A32953">
        <w:trPr>
          <w:trHeight w:val="285"/>
        </w:trPr>
        <w:tc>
          <w:tcPr>
            <w:tcW w:w="8337"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7A3C9E62" w14:textId="2D6C7C39" w:rsidR="00A64653" w:rsidRPr="005A2252" w:rsidRDefault="00A64653" w:rsidP="00531966">
            <w:pPr>
              <w:spacing w:after="0" w:line="240" w:lineRule="auto"/>
              <w:jc w:val="both"/>
              <w:textAlignment w:val="baseline"/>
              <w:rPr>
                <w:rFonts w:ascii="Times New Roman" w:eastAsia="Times New Roman" w:hAnsi="Times New Roman" w:cs="Times New Roman"/>
                <w:b/>
                <w:bCs/>
                <w:kern w:val="0"/>
                <w:sz w:val="22"/>
                <w:szCs w:val="22"/>
                <w:lang w:eastAsia="et-EE"/>
                <w14:ligatures w14:val="none"/>
              </w:rPr>
            </w:pPr>
            <w:r>
              <w:rPr>
                <w:rFonts w:ascii="Times New Roman" w:eastAsia="Times New Roman" w:hAnsi="Times New Roman" w:cs="Times New Roman"/>
                <w:b/>
                <w:bCs/>
                <w:kern w:val="0"/>
                <w:sz w:val="22"/>
                <w:szCs w:val="22"/>
                <w:lang w:eastAsia="et-EE"/>
                <w14:ligatures w14:val="none"/>
              </w:rPr>
              <w:lastRenderedPageBreak/>
              <w:t>ITAK OÜ</w:t>
            </w:r>
          </w:p>
        </w:tc>
        <w:tc>
          <w:tcPr>
            <w:tcW w:w="567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0295179B" w14:textId="77777777" w:rsidR="00A64653" w:rsidRPr="005A2252" w:rsidRDefault="00A64653"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tc>
      </w:tr>
      <w:tr w:rsidR="00DD28B4" w:rsidRPr="005A2252" w14:paraId="7C638F14" w14:textId="77777777" w:rsidTr="00A32953">
        <w:trPr>
          <w:trHeight w:val="285"/>
        </w:trPr>
        <w:tc>
          <w:tcPr>
            <w:tcW w:w="8337" w:type="dxa"/>
            <w:tcBorders>
              <w:top w:val="single" w:sz="8" w:space="0" w:color="auto"/>
              <w:left w:val="single" w:sz="8" w:space="0" w:color="auto"/>
              <w:bottom w:val="single" w:sz="8" w:space="0" w:color="auto"/>
              <w:right w:val="single" w:sz="8" w:space="0" w:color="auto"/>
            </w:tcBorders>
          </w:tcPr>
          <w:p w14:paraId="4C9A266B" w14:textId="18223BAC" w:rsidR="009137A8" w:rsidRPr="009137A8" w:rsidRDefault="009137A8" w:rsidP="009137A8">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9137A8">
              <w:rPr>
                <w:rFonts w:ascii="Times New Roman" w:eastAsia="Times New Roman" w:hAnsi="Times New Roman" w:cs="Times New Roman"/>
                <w:kern w:val="0"/>
                <w:sz w:val="22"/>
                <w:szCs w:val="22"/>
                <w:lang w:eastAsia="et-EE"/>
                <w14:ligatures w14:val="none"/>
              </w:rPr>
              <w:t xml:space="preserve">ITAK OÜ toetab jätkuvalt reformi peamist eesmärki luua ühtne, digitaalne ja inimese jaoks lihtsam süsteem abivahendite ning meditsiiniseadmete korraldamiseks. Peame õigeks seniste dubleerivate süsteemide ühendamist ja toetame lahendusi, mis vähendavad põhjendamatut asjaajamist nii inimestele, ettevõtjatele kui ka riigile. Samas leiame, et mitmed eelnõus kavandatud lahendused ei toeta täiel määral reformi enda eesmärke. Eelnõu eesmärk on </w:t>
            </w:r>
            <w:r w:rsidRPr="009137A8">
              <w:rPr>
                <w:rFonts w:ascii="Times New Roman" w:eastAsia="Times New Roman" w:hAnsi="Times New Roman" w:cs="Times New Roman"/>
                <w:kern w:val="0"/>
                <w:sz w:val="22"/>
                <w:szCs w:val="22"/>
                <w:lang w:eastAsia="et-EE"/>
                <w14:ligatures w14:val="none"/>
              </w:rPr>
              <w:lastRenderedPageBreak/>
              <w:t xml:space="preserve">vähendada bürokraatiat, lihtsustada asjaajamist ja parandada abivahendite kättesaadavust. Samas suurendavad kavandatud meetmed praktikas halduskoormust, vähendavad konkurentsi ja piiravad inimeste võimalusi valida endale sobivaim abivahend. Seetõttu peame vajalikuks </w:t>
            </w:r>
          </w:p>
          <w:p w14:paraId="590E37DE" w14:textId="77777777" w:rsidR="00DD28B4" w:rsidRDefault="009137A8" w:rsidP="009137A8">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9137A8">
              <w:rPr>
                <w:rFonts w:ascii="Times New Roman" w:eastAsia="Times New Roman" w:hAnsi="Times New Roman" w:cs="Times New Roman"/>
                <w:kern w:val="0"/>
                <w:sz w:val="22"/>
                <w:szCs w:val="22"/>
                <w:lang w:eastAsia="et-EE"/>
                <w14:ligatures w14:val="none"/>
              </w:rPr>
              <w:t>juhtida tähelepanu järgmistele küsimustele. Mitmed allpool toodud tähelepanekud esitas ITAK ka väljatöötamise kavatsuse kooskõlastamisel. Tutvudes eelnõu ja seletuskirjaga ei nähtu meie hinnangul, et nende ettepanekutega oleks sisuliselt arvestatud. Seetõttu peame vajalikuks need küsimused uuesti esile tõsta.</w:t>
            </w:r>
          </w:p>
          <w:p w14:paraId="6363A02A" w14:textId="77777777" w:rsidR="00022467" w:rsidRDefault="00022467" w:rsidP="009137A8">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5A9DAEF" w14:textId="77777777" w:rsidR="009137A8" w:rsidRDefault="00022467" w:rsidP="009137A8">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022467">
              <w:rPr>
                <w:rFonts w:ascii="Times New Roman" w:eastAsia="Times New Roman" w:hAnsi="Times New Roman" w:cs="Times New Roman"/>
                <w:kern w:val="0"/>
                <w:sz w:val="22"/>
                <w:szCs w:val="22"/>
                <w:lang w:eastAsia="et-EE"/>
                <w14:ligatures w14:val="none"/>
              </w:rPr>
              <w:t xml:space="preserve">1. Toetame reformi eesmärki, kuid mitte kõiki selle elluviimise viise Eelnõu eesmärgina on välja toodud bürokraatia vähendamine ja asjaajamise lihtsustamine. Selle eesmärgiga nõustume täielikult. </w:t>
            </w:r>
            <w:r w:rsidRPr="008555EB">
              <w:rPr>
                <w:rFonts w:ascii="Times New Roman" w:eastAsia="Times New Roman" w:hAnsi="Times New Roman" w:cs="Times New Roman"/>
                <w:kern w:val="0"/>
                <w:sz w:val="22"/>
                <w:szCs w:val="22"/>
                <w:lang w:eastAsia="et-EE"/>
                <w14:ligatures w14:val="none"/>
              </w:rPr>
              <w:t>Samas lisandub ettevõtjatele mitmeid uusi kohustusi, sealhulgas toodete registreerimine meditsiiniseadmete ja abivahendite andmekogus (MSA), soodustuse taotluste esitamine, hinnakokkulepete sõlmimine.</w:t>
            </w:r>
            <w:r w:rsidRPr="00022467">
              <w:rPr>
                <w:rFonts w:ascii="Times New Roman" w:eastAsia="Times New Roman" w:hAnsi="Times New Roman" w:cs="Times New Roman"/>
                <w:kern w:val="0"/>
                <w:sz w:val="22"/>
                <w:szCs w:val="22"/>
                <w:lang w:eastAsia="et-EE"/>
                <w14:ligatures w14:val="none"/>
              </w:rPr>
              <w:t xml:space="preserve"> </w:t>
            </w:r>
            <w:r w:rsidRPr="008555EB">
              <w:rPr>
                <w:rFonts w:ascii="Times New Roman" w:eastAsia="Times New Roman" w:hAnsi="Times New Roman" w:cs="Times New Roman"/>
                <w:kern w:val="0"/>
                <w:sz w:val="22"/>
                <w:szCs w:val="22"/>
                <w:lang w:eastAsia="et-EE"/>
                <w14:ligatures w14:val="none"/>
              </w:rPr>
              <w:t>Need ei kujuta endast olemasolevate protsesside lihtsustamist, vaid suurendavad bürokraatiat ja vähendavad konkurentsi, mis omakorda muudab tooted kallimaks. Meie hinnangul tuleks mõjuanalüüsis põhjalikumalt hinnata ettevõtjatele lisanduvat halduskoormust</w:t>
            </w:r>
            <w:r w:rsidRPr="00022467">
              <w:rPr>
                <w:rFonts w:ascii="Times New Roman" w:eastAsia="Times New Roman" w:hAnsi="Times New Roman" w:cs="Times New Roman"/>
                <w:kern w:val="0"/>
                <w:sz w:val="22"/>
                <w:szCs w:val="22"/>
                <w:lang w:eastAsia="et-EE"/>
                <w14:ligatures w14:val="none"/>
              </w:rPr>
              <w:t>. Samuti tuleks selgitada, kuidas kavandatud meetmed aitavad tegelikult saavutada reformi eesmärke, milleks on bürokraatia vähendamine ja kulude kokkuhoid nii riigile kui ka patsiendile.</w:t>
            </w:r>
          </w:p>
          <w:p w14:paraId="6BD202C1" w14:textId="77777777" w:rsidR="00022467" w:rsidRDefault="00022467" w:rsidP="009137A8">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4D110FF3" w14:textId="77777777" w:rsidR="000B70FE" w:rsidRPr="000B70FE" w:rsidRDefault="000B70FE" w:rsidP="000B70FE">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0B70FE">
              <w:rPr>
                <w:rFonts w:ascii="Times New Roman" w:eastAsia="Times New Roman" w:hAnsi="Times New Roman" w:cs="Times New Roman"/>
                <w:kern w:val="0"/>
                <w:sz w:val="22"/>
                <w:szCs w:val="22"/>
                <w:lang w:eastAsia="et-EE"/>
                <w14:ligatures w14:val="none"/>
              </w:rPr>
              <w:t xml:space="preserve">2. MSA registreerimise kohustusest tuleks loobuda </w:t>
            </w:r>
          </w:p>
          <w:p w14:paraId="2648E3A5" w14:textId="33871532" w:rsidR="000B70FE" w:rsidRPr="009C0A3B" w:rsidRDefault="000B70FE" w:rsidP="000B70FE">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0B70FE">
              <w:rPr>
                <w:rFonts w:ascii="Times New Roman" w:eastAsia="Times New Roman" w:hAnsi="Times New Roman" w:cs="Times New Roman"/>
                <w:kern w:val="0"/>
                <w:sz w:val="22"/>
                <w:szCs w:val="22"/>
                <w:lang w:eastAsia="et-EE"/>
                <w14:ligatures w14:val="none"/>
              </w:rPr>
              <w:t xml:space="preserve">Toetame põhimõtet, et riigil peab olema usaldusväärne ülevaade meditsiiniseadmetest. Samas ei pea me põhjendatuks, et kõikidele toodetele rakendatakse ühesuguseid nõudeid sõltumata nende riskitasemest või olemusest. Eelnõu kohaselt peab iga rahastatav toode olema registreeritud MSA-s ja läbima vastava menetluse. </w:t>
            </w:r>
            <w:r>
              <w:rPr>
                <w:rFonts w:ascii="Times New Roman" w:eastAsia="Times New Roman" w:hAnsi="Times New Roman" w:cs="Times New Roman"/>
                <w:kern w:val="0"/>
                <w:sz w:val="22"/>
                <w:szCs w:val="22"/>
                <w:lang w:eastAsia="et-EE"/>
                <w14:ligatures w14:val="none"/>
              </w:rPr>
              <w:t xml:space="preserve"> </w:t>
            </w:r>
            <w:r w:rsidRPr="000B70FE">
              <w:rPr>
                <w:rFonts w:ascii="Times New Roman" w:eastAsia="Times New Roman" w:hAnsi="Times New Roman" w:cs="Times New Roman"/>
                <w:kern w:val="0"/>
                <w:sz w:val="22"/>
                <w:szCs w:val="22"/>
                <w:lang w:eastAsia="et-EE"/>
                <w14:ligatures w14:val="none"/>
              </w:rPr>
              <w:t xml:space="preserve">Selline lahendus suurendab nii ettevõtjate kui ka riigiasutuste halduskoormust. Ka Ravimiamet on juhtinud tähelepanu sellele, et reform suurendab märkimisväärselt nende töökoormust ja eeldab täiendavaid ressursse. </w:t>
            </w:r>
            <w:r w:rsidRPr="009C0A3B">
              <w:rPr>
                <w:rFonts w:ascii="Times New Roman" w:eastAsia="Times New Roman" w:hAnsi="Times New Roman" w:cs="Times New Roman"/>
                <w:kern w:val="0"/>
                <w:sz w:val="22"/>
                <w:szCs w:val="22"/>
                <w:lang w:eastAsia="et-EE"/>
                <w14:ligatures w14:val="none"/>
              </w:rPr>
              <w:t xml:space="preserve">Meie hinnangul tuleks madala riskiga või mitte-meditsiiniseadmena kvalifitseeruvate toodete puhul </w:t>
            </w:r>
          </w:p>
          <w:p w14:paraId="602A0C3E" w14:textId="67092031" w:rsidR="000B70FE" w:rsidRDefault="000B70FE" w:rsidP="000B70FE">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9C0A3B">
              <w:rPr>
                <w:rFonts w:ascii="Times New Roman" w:eastAsia="Times New Roman" w:hAnsi="Times New Roman" w:cs="Times New Roman"/>
                <w:kern w:val="0"/>
                <w:sz w:val="22"/>
                <w:szCs w:val="22"/>
                <w:lang w:eastAsia="et-EE"/>
                <w14:ligatures w14:val="none"/>
              </w:rPr>
              <w:t>loobuda MSA-s registreerimisest.</w:t>
            </w:r>
            <w:r w:rsidRPr="000B70FE">
              <w:rPr>
                <w:rFonts w:ascii="Times New Roman" w:eastAsia="Times New Roman" w:hAnsi="Times New Roman" w:cs="Times New Roman"/>
                <w:kern w:val="0"/>
                <w:sz w:val="22"/>
                <w:szCs w:val="22"/>
                <w:lang w:eastAsia="et-EE"/>
                <w14:ligatures w14:val="none"/>
              </w:rPr>
              <w:t xml:space="preserve"> Lisaks kaaluda MSA-st loobumist ja kasutusele võtta Euroopa Liidu tasandil kasutatav meditsiiniseadmete andmebaas EUDAMED (European Database on Medical Devices). Samuti vältida paralleelsete registrite loomist juhul, kui sama eesmärki on võimalik saavutada olemasolevate lahendustega.</w:t>
            </w:r>
          </w:p>
          <w:p w14:paraId="16F7D139" w14:textId="77777777" w:rsidR="008E3F81" w:rsidRDefault="008E3F81" w:rsidP="000B70FE">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48E2B774" w14:textId="77777777" w:rsidR="0077031E" w:rsidRDefault="0077031E"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18319428" w14:textId="77777777" w:rsidR="0077031E" w:rsidRDefault="0077031E"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F29BD3B" w14:textId="77777777" w:rsidR="0077031E" w:rsidRDefault="0077031E"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161F9A82" w14:textId="77777777" w:rsidR="0077031E" w:rsidRDefault="0077031E"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91CA94F" w14:textId="77777777" w:rsidR="0077031E" w:rsidRDefault="0077031E"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4374409" w14:textId="77777777" w:rsidR="0077031E" w:rsidRDefault="0077031E"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743A23A" w14:textId="77777777" w:rsidR="0077031E" w:rsidRDefault="0077031E"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4C8B51A" w14:textId="77777777" w:rsidR="0077031E" w:rsidRDefault="0077031E"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687A4A6" w14:textId="77777777" w:rsidR="0077031E" w:rsidRDefault="0077031E"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221D12C" w14:textId="77777777" w:rsidR="0077031E" w:rsidRDefault="0077031E"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49075D5D" w14:textId="77777777" w:rsidR="0077031E" w:rsidRDefault="0077031E"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189F64DC" w14:textId="77777777" w:rsidR="0077031E" w:rsidRDefault="0077031E"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00B3D82A" w14:textId="77777777" w:rsidR="00F05F3A" w:rsidRDefault="00F05F3A"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FF3EA83" w14:textId="77777777" w:rsidR="00F05F3A" w:rsidRDefault="00F05F3A"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170F529E" w14:textId="77777777" w:rsidR="00002BC7" w:rsidRDefault="00002BC7"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2735F4C2" w14:textId="77777777" w:rsidR="00F05F3A" w:rsidRDefault="00F05F3A"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DCEC0CB" w14:textId="77777777" w:rsidR="004D0518" w:rsidRDefault="004D0518"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AE81B99" w14:textId="77777777" w:rsidR="00F05F3A" w:rsidRDefault="00F05F3A"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F932349" w14:textId="77777777" w:rsidR="0077031E" w:rsidRDefault="0077031E"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46966FE0" w14:textId="77777777" w:rsidR="0077031E" w:rsidRPr="00A21C21" w:rsidRDefault="0077031E"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28F54CAC" w14:textId="77777777" w:rsidR="00943861" w:rsidRPr="00943861" w:rsidRDefault="00943861" w:rsidP="00943861">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943861">
              <w:rPr>
                <w:rFonts w:ascii="Times New Roman" w:eastAsia="Times New Roman" w:hAnsi="Times New Roman" w:cs="Times New Roman"/>
                <w:kern w:val="0"/>
                <w:sz w:val="22"/>
                <w:szCs w:val="22"/>
                <w:lang w:eastAsia="et-EE"/>
                <w14:ligatures w14:val="none"/>
              </w:rPr>
              <w:t xml:space="preserve">3. Kohustuslikud hinnakokkulepped vähendavad konkurentsi ja tootevalikut </w:t>
            </w:r>
          </w:p>
          <w:p w14:paraId="4F65A9CA" w14:textId="497BFE58" w:rsidR="00943861" w:rsidRDefault="00943861" w:rsidP="00943861">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943861">
              <w:rPr>
                <w:rFonts w:ascii="Times New Roman" w:eastAsia="Times New Roman" w:hAnsi="Times New Roman" w:cs="Times New Roman"/>
                <w:kern w:val="0"/>
                <w:sz w:val="22"/>
                <w:szCs w:val="22"/>
                <w:lang w:eastAsia="et-EE"/>
                <w14:ligatures w14:val="none"/>
              </w:rPr>
              <w:t>Mõistame riigi eesmärki hoida kulusid kontrolli all ja tagada abivahendite kättesaadavus. Samas saab kohustuslik hinnakokkulepe oluliseks turule tuleku takistuseks väiksematele tootjatele ja ettevõtjatele. Eelnõu § 48 lõike 11 kohaselt võib meditsiiniseadme loetellu kanda üksnes sellise toote, mille suhtes on Tervisekassa ja tootja või tema esindaja sõlminud hinnakokkuleppe. Seega muutub hinnakokkulepe eeltingimuseks hüvitatavate toodete turule pääsemisel. Sellise lahenduse tulemusena:</w:t>
            </w:r>
            <w:r>
              <w:rPr>
                <w:rFonts w:ascii="Times New Roman" w:eastAsia="Times New Roman" w:hAnsi="Times New Roman" w:cs="Times New Roman"/>
                <w:kern w:val="0"/>
                <w:sz w:val="22"/>
                <w:szCs w:val="22"/>
                <w:lang w:eastAsia="et-EE"/>
                <w14:ligatures w14:val="none"/>
              </w:rPr>
              <w:t xml:space="preserve"> </w:t>
            </w:r>
            <w:r w:rsidRPr="00943861">
              <w:rPr>
                <w:rFonts w:ascii="Times New Roman" w:eastAsia="Times New Roman" w:hAnsi="Times New Roman" w:cs="Times New Roman"/>
                <w:kern w:val="0"/>
                <w:sz w:val="22"/>
                <w:szCs w:val="22"/>
                <w:lang w:eastAsia="et-EE"/>
                <w14:ligatures w14:val="none"/>
              </w:rPr>
              <w:t xml:space="preserve">väiksemad tootjad loobuvad Eesti turule sisenemisest; väiksema müügimahuga tooted kaovad valikust;  uute toodete turule jõudmine aeglustub; ettevõtted keskenduvad ainult suure käibega toodetele; väheneb konkurents, mis omakorda vähendab loomulikku hinnasurvet. </w:t>
            </w:r>
            <w:r w:rsidRPr="00AE747B">
              <w:rPr>
                <w:rFonts w:ascii="Times New Roman" w:eastAsia="Times New Roman" w:hAnsi="Times New Roman" w:cs="Times New Roman"/>
                <w:kern w:val="0"/>
                <w:sz w:val="22"/>
                <w:szCs w:val="22"/>
                <w:lang w:eastAsia="et-EE"/>
                <w14:ligatures w14:val="none"/>
              </w:rPr>
              <w:t>Meie hinnangul ei ole eelnõus piisavalt analüüsitud kohustuslike hinnakokkulepete mõju konkurentsile,  innovatsioonile ja toodete kättesaadavusele.</w:t>
            </w:r>
          </w:p>
          <w:p w14:paraId="7A780D43" w14:textId="77777777" w:rsidR="004825D3" w:rsidRDefault="004825D3" w:rsidP="00943861">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6E82BDD" w14:textId="77777777" w:rsidR="003C5CCB" w:rsidRDefault="003C5CCB" w:rsidP="00943861">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3C5CCB">
              <w:rPr>
                <w:rFonts w:ascii="Times New Roman" w:eastAsia="Times New Roman" w:hAnsi="Times New Roman" w:cs="Times New Roman"/>
                <w:kern w:val="0"/>
                <w:sz w:val="22"/>
                <w:szCs w:val="22"/>
                <w:lang w:eastAsia="et-EE"/>
                <w14:ligatures w14:val="none"/>
              </w:rPr>
              <w:t xml:space="preserve">4. Konkurents on seni hoidnud hinnad kontrolli all </w:t>
            </w:r>
          </w:p>
          <w:p w14:paraId="1E04C3D4" w14:textId="783D7CC3" w:rsidR="000B70FE" w:rsidRDefault="003C5CCB" w:rsidP="009137A8">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3C5CCB">
              <w:rPr>
                <w:rFonts w:ascii="Times New Roman" w:eastAsia="Times New Roman" w:hAnsi="Times New Roman" w:cs="Times New Roman"/>
                <w:kern w:val="0"/>
                <w:sz w:val="22"/>
                <w:szCs w:val="22"/>
                <w:lang w:eastAsia="et-EE"/>
                <w14:ligatures w14:val="none"/>
              </w:rPr>
              <w:t xml:space="preserve">Eelnõu üheks eesmärgiks on vähendada inimeste omaosalust. Ka selle eesmärgiga me nõustume. </w:t>
            </w:r>
            <w:r w:rsidRPr="00DB0BE6">
              <w:rPr>
                <w:rFonts w:ascii="Times New Roman" w:eastAsia="Times New Roman" w:hAnsi="Times New Roman" w:cs="Times New Roman"/>
                <w:kern w:val="0"/>
                <w:sz w:val="22"/>
                <w:szCs w:val="22"/>
                <w:lang w:eastAsia="et-EE"/>
                <w14:ligatures w14:val="none"/>
              </w:rPr>
              <w:t>Samas soovime rõhutada, et paljude abivahendite hinnad on olnud juba täna alla riikliku piirhinna eelkõige ettevõtjate omavahelise konkurentsi tõttu</w:t>
            </w:r>
            <w:r w:rsidRPr="003C5CCB">
              <w:rPr>
                <w:rFonts w:ascii="Times New Roman" w:eastAsia="Times New Roman" w:hAnsi="Times New Roman" w:cs="Times New Roman"/>
                <w:kern w:val="0"/>
                <w:sz w:val="22"/>
                <w:szCs w:val="22"/>
                <w:lang w:eastAsia="et-EE"/>
                <w14:ligatures w14:val="none"/>
              </w:rPr>
              <w:t xml:space="preserve">. Konkurents ei ole eesmärk omaette. Selle tegelik väärtus seisneb selles, et konkurents hoiab hinnad mõistlikul tasemel, soodustab innovatsiooni ja annab inimesele võimaluse valida erinevate lahenduste vahel. Kui </w:t>
            </w:r>
            <w:r w:rsidRPr="003C5CCB">
              <w:rPr>
                <w:rFonts w:ascii="Times New Roman" w:eastAsia="Times New Roman" w:hAnsi="Times New Roman" w:cs="Times New Roman"/>
                <w:kern w:val="0"/>
                <w:sz w:val="22"/>
                <w:szCs w:val="22"/>
                <w:lang w:eastAsia="et-EE"/>
                <w14:ligatures w14:val="none"/>
              </w:rPr>
              <w:lastRenderedPageBreak/>
              <w:t xml:space="preserve">turule sisenemine muutub keerukamaks või majanduslikult vähem atraktiivseks, väheneb nii toodete valik kui ka uute lahenduste jõudmine Eesti turule. Sellisel juhul ei ole mõju enam üksnes ettevõtjatele, vaid eelkõige inimesele, kelle võimalused valida oma vajadustele kõige sobivam abivahend vähenevad. Seetõttu peame oluliseks hinnata kavandatavate muudatuste mõju konkurentsiolukorrale tervikuna, </w:t>
            </w:r>
            <w:r w:rsidRPr="00DB0BE6">
              <w:rPr>
                <w:rFonts w:ascii="Times New Roman" w:eastAsia="Times New Roman" w:hAnsi="Times New Roman" w:cs="Times New Roman"/>
                <w:kern w:val="0"/>
                <w:sz w:val="22"/>
                <w:szCs w:val="22"/>
                <w:lang w:eastAsia="et-EE"/>
                <w14:ligatures w14:val="none"/>
              </w:rPr>
              <w:t>sealhulgas mõju väiksematele ettevõtjatele, toodete valikule ja uute lahenduste turule jõudmisele.</w:t>
            </w:r>
          </w:p>
          <w:p w14:paraId="12E79387" w14:textId="77777777" w:rsidR="008B4ED0" w:rsidRDefault="008B4ED0" w:rsidP="009137A8">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14DAD8D" w14:textId="77777777" w:rsidR="0097655B" w:rsidRDefault="0097655B" w:rsidP="009137A8">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97655B">
              <w:rPr>
                <w:rFonts w:ascii="Times New Roman" w:eastAsia="Times New Roman" w:hAnsi="Times New Roman" w:cs="Times New Roman"/>
                <w:kern w:val="0"/>
                <w:sz w:val="22"/>
                <w:szCs w:val="22"/>
                <w:lang w:eastAsia="et-EE"/>
                <w14:ligatures w14:val="none"/>
              </w:rPr>
              <w:t xml:space="preserve">5. Positiivsed muudatused </w:t>
            </w:r>
          </w:p>
          <w:p w14:paraId="32CB3347" w14:textId="77777777" w:rsidR="00F26B41" w:rsidRDefault="0097655B" w:rsidP="009137A8">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97655B">
              <w:rPr>
                <w:rFonts w:ascii="Times New Roman" w:eastAsia="Times New Roman" w:hAnsi="Times New Roman" w:cs="Times New Roman"/>
                <w:kern w:val="0"/>
                <w:sz w:val="22"/>
                <w:szCs w:val="22"/>
                <w:lang w:eastAsia="et-EE"/>
                <w14:ligatures w14:val="none"/>
              </w:rPr>
              <w:t>Soovime tunnustada neid lahendusi, millega on varasemate ettepanekutega arvestatud ja mis aitavad vähendada inimeste põhjendamatut asjaajamist.</w:t>
            </w:r>
          </w:p>
          <w:p w14:paraId="6305E5AB" w14:textId="77777777" w:rsidR="00697496" w:rsidRDefault="00697496" w:rsidP="009137A8">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A34FA04" w14:textId="77777777" w:rsidR="00697496" w:rsidRDefault="00697496" w:rsidP="009137A8">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697496">
              <w:rPr>
                <w:rFonts w:ascii="Times New Roman" w:eastAsia="Times New Roman" w:hAnsi="Times New Roman" w:cs="Times New Roman"/>
                <w:kern w:val="0"/>
                <w:sz w:val="22"/>
                <w:szCs w:val="22"/>
                <w:lang w:eastAsia="et-EE"/>
                <w14:ligatures w14:val="none"/>
              </w:rPr>
              <w:t xml:space="preserve">Kokkuvõte </w:t>
            </w:r>
          </w:p>
          <w:p w14:paraId="7983E2DF" w14:textId="77777777" w:rsidR="00697496" w:rsidRDefault="00697496" w:rsidP="009137A8">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697496">
              <w:rPr>
                <w:rFonts w:ascii="Times New Roman" w:eastAsia="Times New Roman" w:hAnsi="Times New Roman" w:cs="Times New Roman"/>
                <w:kern w:val="0"/>
                <w:sz w:val="22"/>
                <w:szCs w:val="22"/>
                <w:lang w:eastAsia="et-EE"/>
                <w14:ligatures w14:val="none"/>
              </w:rPr>
              <w:t xml:space="preserve">ITAK OÜ toetab jätkuvalt reformi üldeesmärki ja soovib selle õnnestumisse konstruktiivselt panustada. Leiame siiski, et enne eelnõu lõplikku vastuvõtmist tuleks täiendavalt hinnata: </w:t>
            </w:r>
          </w:p>
          <w:p w14:paraId="44DE0DD8" w14:textId="60FB72D8" w:rsidR="00697496" w:rsidRDefault="00697496" w:rsidP="009137A8">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w:t>
            </w:r>
            <w:r w:rsidRPr="00697496">
              <w:rPr>
                <w:rFonts w:ascii="Times New Roman" w:eastAsia="Times New Roman" w:hAnsi="Times New Roman" w:cs="Times New Roman"/>
                <w:kern w:val="0"/>
                <w:sz w:val="22"/>
                <w:szCs w:val="22"/>
                <w:lang w:eastAsia="et-EE"/>
                <w14:ligatures w14:val="none"/>
              </w:rPr>
              <w:t xml:space="preserve"> MSA registreerimise kohustuse proportsionaalsust; </w:t>
            </w:r>
          </w:p>
          <w:p w14:paraId="6892F52B" w14:textId="09638BBE" w:rsidR="00697496" w:rsidRDefault="00697496" w:rsidP="009137A8">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w:t>
            </w:r>
            <w:r w:rsidRPr="00697496">
              <w:rPr>
                <w:rFonts w:ascii="Times New Roman" w:eastAsia="Times New Roman" w:hAnsi="Times New Roman" w:cs="Times New Roman"/>
                <w:kern w:val="0"/>
                <w:sz w:val="22"/>
                <w:szCs w:val="22"/>
                <w:lang w:eastAsia="et-EE"/>
                <w14:ligatures w14:val="none"/>
              </w:rPr>
              <w:t xml:space="preserve"> kohustuslike hinnakokkulepete mõju konkurentsile; </w:t>
            </w:r>
          </w:p>
          <w:p w14:paraId="34E7ACA2" w14:textId="287AF2A1" w:rsidR="00697496" w:rsidRDefault="00697496" w:rsidP="009137A8">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w:t>
            </w:r>
            <w:r w:rsidRPr="00697496">
              <w:rPr>
                <w:rFonts w:ascii="Times New Roman" w:eastAsia="Times New Roman" w:hAnsi="Times New Roman" w:cs="Times New Roman"/>
                <w:kern w:val="0"/>
                <w:sz w:val="22"/>
                <w:szCs w:val="22"/>
                <w:lang w:eastAsia="et-EE"/>
                <w14:ligatures w14:val="none"/>
              </w:rPr>
              <w:t xml:space="preserve"> ettevõtjatele lisanduvat halduskoormust; </w:t>
            </w:r>
          </w:p>
          <w:p w14:paraId="4F4858AA" w14:textId="67B3C8A9" w:rsidR="008B4ED0" w:rsidRDefault="00697496" w:rsidP="009137A8">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w:t>
            </w:r>
            <w:r w:rsidRPr="00697496">
              <w:rPr>
                <w:rFonts w:ascii="Times New Roman" w:eastAsia="Times New Roman" w:hAnsi="Times New Roman" w:cs="Times New Roman"/>
                <w:kern w:val="0"/>
                <w:sz w:val="22"/>
                <w:szCs w:val="22"/>
                <w:lang w:eastAsia="et-EE"/>
                <w14:ligatures w14:val="none"/>
              </w:rPr>
              <w:t xml:space="preserve"> reformi mõju toodete valikule, innovatsioonile ja abivajajate tegelikele võimalustele. Usume, et reformi eesmärke on võimalik saavutada lahendustega, mis säilitavad tugeva konkurentsi, toetavad innovatsiooni ja tagavad inimestele võimaluse valida ka tulevikus endale kõige sobivam abivahend.</w:t>
            </w:r>
          </w:p>
          <w:p w14:paraId="7A757BDE" w14:textId="0D5AF8C6" w:rsidR="00697496" w:rsidRPr="009137A8" w:rsidRDefault="00697496" w:rsidP="009137A8">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tc>
        <w:tc>
          <w:tcPr>
            <w:tcW w:w="5670" w:type="dxa"/>
            <w:tcBorders>
              <w:top w:val="single" w:sz="8" w:space="0" w:color="auto"/>
              <w:left w:val="single" w:sz="8" w:space="0" w:color="auto"/>
              <w:bottom w:val="single" w:sz="8" w:space="0" w:color="auto"/>
              <w:right w:val="single" w:sz="8" w:space="0" w:color="auto"/>
            </w:tcBorders>
          </w:tcPr>
          <w:p w14:paraId="786ADA1F" w14:textId="77777777" w:rsidR="00DD28B4" w:rsidRDefault="00DD28B4"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20396BE2" w14:textId="77777777" w:rsidR="000B70FE" w:rsidRDefault="000B70FE"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6A82511E" w14:textId="77777777" w:rsidR="000B70FE" w:rsidRDefault="000B70FE"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4ADAFBDB" w14:textId="77777777" w:rsidR="000B70FE" w:rsidRDefault="000B70FE"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7753783C" w14:textId="77777777" w:rsidR="000B70FE" w:rsidRDefault="000B70FE"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0B474D8D" w14:textId="77777777" w:rsidR="000B70FE" w:rsidRDefault="000B70FE"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6C9BCAC2" w14:textId="77777777" w:rsidR="000B70FE" w:rsidRDefault="000B70FE"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37A0739E" w14:textId="77777777" w:rsidR="000B70FE" w:rsidRDefault="000B70FE"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51B9722B" w14:textId="77777777" w:rsidR="000B70FE" w:rsidRDefault="000B70FE"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717A10DA" w14:textId="77777777" w:rsidR="000B70FE" w:rsidRDefault="000B70FE"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697C6136" w14:textId="77777777" w:rsidR="000B70FE" w:rsidRDefault="000B70FE"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13AB05D5" w14:textId="77777777" w:rsidR="000B70FE" w:rsidRDefault="000B70FE"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0B139C1C" w14:textId="77777777" w:rsidR="000B70FE" w:rsidRDefault="000B70FE"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0481CBD7" w14:textId="185606A0" w:rsidR="000B70FE" w:rsidRDefault="004F6D4B"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r w:rsidRPr="00A21C21">
              <w:rPr>
                <w:rFonts w:ascii="Times New Roman" w:eastAsia="Times New Roman" w:hAnsi="Times New Roman" w:cs="Times New Roman"/>
                <w:color w:val="000000"/>
                <w:kern w:val="0"/>
                <w:sz w:val="22"/>
                <w:szCs w:val="22"/>
                <w:lang w:eastAsia="et-EE"/>
                <w14:ligatures w14:val="none"/>
              </w:rPr>
              <w:t>1.</w:t>
            </w:r>
            <w:r w:rsidR="008555EB">
              <w:rPr>
                <w:rFonts w:ascii="Times New Roman" w:eastAsia="Times New Roman" w:hAnsi="Times New Roman" w:cs="Times New Roman"/>
                <w:color w:val="000000"/>
                <w:kern w:val="0"/>
                <w:sz w:val="22"/>
                <w:szCs w:val="22"/>
                <w:lang w:eastAsia="et-EE"/>
                <w14:ligatures w14:val="none"/>
              </w:rPr>
              <w:t xml:space="preserve"> </w:t>
            </w:r>
            <w:r w:rsidR="0061368F" w:rsidRPr="00752C71">
              <w:rPr>
                <w:rFonts w:ascii="Times New Roman" w:eastAsia="Times New Roman" w:hAnsi="Times New Roman" w:cs="Times New Roman"/>
                <w:b/>
                <w:bCs/>
                <w:color w:val="000000"/>
                <w:kern w:val="0"/>
                <w:sz w:val="22"/>
                <w:szCs w:val="22"/>
                <w:lang w:eastAsia="et-EE"/>
                <w14:ligatures w14:val="none"/>
              </w:rPr>
              <w:t>Arvestatud.</w:t>
            </w:r>
            <w:r w:rsidR="0061368F">
              <w:rPr>
                <w:rFonts w:ascii="Times New Roman" w:eastAsia="Times New Roman" w:hAnsi="Times New Roman" w:cs="Times New Roman"/>
                <w:color w:val="000000"/>
                <w:kern w:val="0"/>
                <w:sz w:val="22"/>
                <w:szCs w:val="22"/>
                <w:lang w:eastAsia="et-EE"/>
                <w14:ligatures w14:val="none"/>
              </w:rPr>
              <w:t xml:space="preserve"> </w:t>
            </w:r>
            <w:r w:rsidR="008555EB">
              <w:rPr>
                <w:rFonts w:ascii="Times New Roman" w:eastAsia="Times New Roman" w:hAnsi="Times New Roman" w:cs="Times New Roman"/>
                <w:color w:val="000000"/>
                <w:kern w:val="0"/>
                <w:sz w:val="22"/>
                <w:szCs w:val="22"/>
                <w:lang w:eastAsia="et-EE"/>
                <w14:ligatures w14:val="none"/>
              </w:rPr>
              <w:t xml:space="preserve">Seletuskirja täiendatud (vt. </w:t>
            </w:r>
            <w:r w:rsidR="005A16EB">
              <w:rPr>
                <w:rFonts w:ascii="Times New Roman" w:eastAsia="Times New Roman" w:hAnsi="Times New Roman" w:cs="Times New Roman"/>
                <w:color w:val="000000"/>
                <w:kern w:val="0"/>
                <w:sz w:val="22"/>
                <w:szCs w:val="22"/>
                <w:lang w:eastAsia="et-EE"/>
                <w14:ligatures w14:val="none"/>
              </w:rPr>
              <w:t xml:space="preserve">peatükk 1.1, </w:t>
            </w:r>
            <w:r w:rsidR="004531C6">
              <w:rPr>
                <w:rFonts w:ascii="Times New Roman" w:eastAsia="Times New Roman" w:hAnsi="Times New Roman" w:cs="Times New Roman"/>
                <w:color w:val="000000"/>
                <w:kern w:val="0"/>
                <w:sz w:val="22"/>
                <w:szCs w:val="22"/>
                <w:lang w:eastAsia="et-EE"/>
                <w14:ligatures w14:val="none"/>
              </w:rPr>
              <w:t>põhiseaduspärasuse analüüs</w:t>
            </w:r>
            <w:r w:rsidR="005D0639">
              <w:rPr>
                <w:rFonts w:ascii="Times New Roman" w:eastAsia="Times New Roman" w:hAnsi="Times New Roman" w:cs="Times New Roman"/>
                <w:color w:val="000000"/>
                <w:kern w:val="0"/>
                <w:sz w:val="22"/>
                <w:szCs w:val="22"/>
                <w:lang w:eastAsia="et-EE"/>
                <w14:ligatures w14:val="none"/>
              </w:rPr>
              <w:t xml:space="preserve"> ja peatükk 6.1).</w:t>
            </w:r>
            <w:r w:rsidR="00A56B30">
              <w:rPr>
                <w:rFonts w:ascii="Times New Roman" w:eastAsia="Times New Roman" w:hAnsi="Times New Roman" w:cs="Times New Roman"/>
                <w:color w:val="000000"/>
                <w:kern w:val="0"/>
                <w:sz w:val="22"/>
                <w:szCs w:val="22"/>
                <w:lang w:eastAsia="et-EE"/>
                <w14:ligatures w14:val="none"/>
              </w:rPr>
              <w:t xml:space="preserve"> </w:t>
            </w:r>
            <w:r w:rsidR="00CA2888">
              <w:rPr>
                <w:rFonts w:ascii="Times New Roman" w:eastAsia="Times New Roman" w:hAnsi="Times New Roman" w:cs="Times New Roman"/>
                <w:color w:val="000000"/>
                <w:kern w:val="0"/>
                <w:sz w:val="22"/>
                <w:szCs w:val="22"/>
                <w:lang w:eastAsia="et-EE"/>
                <w14:ligatures w14:val="none"/>
              </w:rPr>
              <w:t xml:space="preserve">Toodete registreerimine MSA-s ei ole uus kohustus, see kehtib abivahenditele </w:t>
            </w:r>
            <w:r w:rsidR="00AE15B7">
              <w:rPr>
                <w:rFonts w:ascii="Times New Roman" w:eastAsia="Times New Roman" w:hAnsi="Times New Roman" w:cs="Times New Roman"/>
                <w:color w:val="000000"/>
                <w:kern w:val="0"/>
                <w:sz w:val="22"/>
                <w:szCs w:val="22"/>
                <w:lang w:eastAsia="et-EE"/>
                <w14:ligatures w14:val="none"/>
              </w:rPr>
              <w:t>alates</w:t>
            </w:r>
            <w:r w:rsidR="00CA2888">
              <w:rPr>
                <w:rFonts w:ascii="Times New Roman" w:eastAsia="Times New Roman" w:hAnsi="Times New Roman" w:cs="Times New Roman"/>
                <w:color w:val="000000"/>
                <w:kern w:val="0"/>
                <w:sz w:val="22"/>
                <w:szCs w:val="22"/>
                <w:lang w:eastAsia="et-EE"/>
                <w14:ligatures w14:val="none"/>
              </w:rPr>
              <w:t xml:space="preserve"> </w:t>
            </w:r>
            <w:r w:rsidR="00DB462E">
              <w:rPr>
                <w:rFonts w:ascii="Times New Roman" w:eastAsia="Times New Roman" w:hAnsi="Times New Roman" w:cs="Times New Roman"/>
                <w:color w:val="000000"/>
                <w:kern w:val="0"/>
                <w:sz w:val="22"/>
                <w:szCs w:val="22"/>
                <w:lang w:eastAsia="et-EE"/>
                <w14:ligatures w14:val="none"/>
              </w:rPr>
              <w:t>01.01.20</w:t>
            </w:r>
            <w:r w:rsidR="00AE15B7">
              <w:rPr>
                <w:rFonts w:ascii="Times New Roman" w:eastAsia="Times New Roman" w:hAnsi="Times New Roman" w:cs="Times New Roman"/>
                <w:color w:val="000000"/>
                <w:kern w:val="0"/>
                <w:sz w:val="22"/>
                <w:szCs w:val="22"/>
                <w:lang w:eastAsia="et-EE"/>
                <w14:ligatures w14:val="none"/>
              </w:rPr>
              <w:t>1</w:t>
            </w:r>
            <w:r w:rsidR="00DB462E">
              <w:rPr>
                <w:rFonts w:ascii="Times New Roman" w:eastAsia="Times New Roman" w:hAnsi="Times New Roman" w:cs="Times New Roman"/>
                <w:color w:val="000000"/>
                <w:kern w:val="0"/>
                <w:sz w:val="22"/>
                <w:szCs w:val="22"/>
                <w:lang w:eastAsia="et-EE"/>
                <w14:ligatures w14:val="none"/>
              </w:rPr>
              <w:t>7</w:t>
            </w:r>
            <w:r w:rsidR="0061368F">
              <w:rPr>
                <w:rFonts w:ascii="Times New Roman" w:eastAsia="Times New Roman" w:hAnsi="Times New Roman" w:cs="Times New Roman"/>
                <w:color w:val="000000"/>
                <w:kern w:val="0"/>
                <w:sz w:val="22"/>
                <w:szCs w:val="22"/>
                <w:lang w:eastAsia="et-EE"/>
                <w14:ligatures w14:val="none"/>
              </w:rPr>
              <w:t>, st juba</w:t>
            </w:r>
            <w:r w:rsidR="00DB462E">
              <w:rPr>
                <w:rFonts w:ascii="Times New Roman" w:eastAsia="Times New Roman" w:hAnsi="Times New Roman" w:cs="Times New Roman"/>
                <w:color w:val="000000"/>
                <w:kern w:val="0"/>
                <w:sz w:val="22"/>
                <w:szCs w:val="22"/>
                <w:lang w:eastAsia="et-EE"/>
                <w14:ligatures w14:val="none"/>
              </w:rPr>
              <w:t xml:space="preserve"> 9,5 </w:t>
            </w:r>
            <w:r w:rsidR="00AE15B7">
              <w:rPr>
                <w:rFonts w:ascii="Times New Roman" w:eastAsia="Times New Roman" w:hAnsi="Times New Roman" w:cs="Times New Roman"/>
                <w:color w:val="000000"/>
                <w:kern w:val="0"/>
                <w:sz w:val="22"/>
                <w:szCs w:val="22"/>
                <w:lang w:eastAsia="et-EE"/>
                <w14:ligatures w14:val="none"/>
              </w:rPr>
              <w:t>aastat</w:t>
            </w:r>
            <w:r w:rsidR="0019566A">
              <w:rPr>
                <w:rFonts w:ascii="Times New Roman" w:eastAsia="Times New Roman" w:hAnsi="Times New Roman" w:cs="Times New Roman"/>
                <w:color w:val="000000"/>
                <w:kern w:val="0"/>
                <w:sz w:val="22"/>
                <w:szCs w:val="22"/>
                <w:lang w:eastAsia="et-EE"/>
                <w14:ligatures w14:val="none"/>
              </w:rPr>
              <w:t xml:space="preserve"> (SHS</w:t>
            </w:r>
            <w:r w:rsidR="00DB462E">
              <w:rPr>
                <w:rFonts w:ascii="Times New Roman" w:eastAsia="Times New Roman" w:hAnsi="Times New Roman" w:cs="Times New Roman"/>
                <w:color w:val="000000"/>
                <w:kern w:val="0"/>
                <w:sz w:val="22"/>
                <w:szCs w:val="22"/>
                <w:lang w:eastAsia="et-EE"/>
                <w14:ligatures w14:val="none"/>
              </w:rPr>
              <w:t xml:space="preserve"> § 55 lg 4</w:t>
            </w:r>
            <w:r w:rsidR="00AE15B7">
              <w:rPr>
                <w:rFonts w:ascii="Times New Roman" w:eastAsia="Times New Roman" w:hAnsi="Times New Roman" w:cs="Times New Roman"/>
                <w:color w:val="000000"/>
                <w:kern w:val="0"/>
                <w:sz w:val="22"/>
                <w:szCs w:val="22"/>
                <w:lang w:eastAsia="et-EE"/>
                <w14:ligatures w14:val="none"/>
              </w:rPr>
              <w:t>).</w:t>
            </w:r>
          </w:p>
          <w:p w14:paraId="08A76DB0" w14:textId="77777777" w:rsidR="0019566A" w:rsidRPr="00A21C21" w:rsidRDefault="0019566A" w:rsidP="004F6D4B">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7C4378D6" w14:textId="77777777" w:rsidR="000B70FE" w:rsidRDefault="000B70FE"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14A74F14" w14:textId="77777777" w:rsidR="000B70FE" w:rsidRDefault="000B70FE"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746E7F5F" w14:textId="77777777" w:rsidR="000B70FE" w:rsidRDefault="000B70FE"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40DC14C5" w14:textId="77777777" w:rsidR="000B70FE" w:rsidRDefault="000B70FE" w:rsidP="00851203">
            <w:pPr>
              <w:spacing w:after="0" w:line="240" w:lineRule="auto"/>
              <w:jc w:val="both"/>
              <w:textAlignment w:val="baseline"/>
              <w:rPr>
                <w:rFonts w:ascii="Times New Roman" w:eastAsia="Times New Roman" w:hAnsi="Times New Roman" w:cs="Times New Roman"/>
                <w:color w:val="000000"/>
                <w:kern w:val="0"/>
                <w:sz w:val="22"/>
                <w:szCs w:val="22"/>
                <w:lang w:eastAsia="et-EE"/>
                <w14:ligatures w14:val="none"/>
              </w:rPr>
            </w:pPr>
          </w:p>
          <w:p w14:paraId="16F6E0C9" w14:textId="77777777" w:rsidR="000B70FE" w:rsidRDefault="000B70FE"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10EB0111" w14:textId="77777777" w:rsidR="009A3BE5" w:rsidRDefault="004F6D4B" w:rsidP="009A3BE5">
            <w:pPr>
              <w:spacing w:after="0" w:line="240" w:lineRule="auto"/>
              <w:ind w:left="142"/>
              <w:jc w:val="both"/>
              <w:textAlignment w:val="baseline"/>
              <w:rPr>
                <w:rFonts w:ascii="Times New Roman" w:eastAsia="Times New Roman" w:hAnsi="Times New Roman" w:cs="Times New Roman"/>
                <w:color w:val="000000" w:themeColor="text1"/>
                <w:sz w:val="22"/>
                <w:szCs w:val="22"/>
              </w:rPr>
            </w:pPr>
            <w:r w:rsidRPr="00A21C21">
              <w:rPr>
                <w:rFonts w:ascii="Times New Roman" w:eastAsia="Times New Roman" w:hAnsi="Times New Roman" w:cs="Times New Roman"/>
                <w:color w:val="000000"/>
                <w:kern w:val="0"/>
                <w:sz w:val="22"/>
                <w:szCs w:val="22"/>
                <w:lang w:eastAsia="et-EE"/>
                <w14:ligatures w14:val="none"/>
              </w:rPr>
              <w:t>2.</w:t>
            </w:r>
            <w:r w:rsidR="00752C71">
              <w:rPr>
                <w:rFonts w:ascii="Times New Roman" w:eastAsia="Times New Roman" w:hAnsi="Times New Roman" w:cs="Times New Roman"/>
                <w:i/>
                <w:iCs/>
                <w:color w:val="000000" w:themeColor="text1"/>
                <w:sz w:val="22"/>
                <w:szCs w:val="22"/>
              </w:rPr>
              <w:t xml:space="preserve"> </w:t>
            </w:r>
            <w:r w:rsidRPr="009A3BE5">
              <w:rPr>
                <w:rFonts w:ascii="Times New Roman" w:eastAsia="Times New Roman" w:hAnsi="Times New Roman" w:cs="Times New Roman"/>
                <w:b/>
                <w:bCs/>
                <w:color w:val="000000" w:themeColor="text1"/>
                <w:sz w:val="22"/>
                <w:szCs w:val="22"/>
              </w:rPr>
              <w:t>Selgitame</w:t>
            </w:r>
            <w:r w:rsidR="009C0A3B">
              <w:rPr>
                <w:rFonts w:ascii="Times New Roman" w:eastAsia="Times New Roman" w:hAnsi="Times New Roman" w:cs="Times New Roman"/>
                <w:color w:val="000000" w:themeColor="text1"/>
                <w:sz w:val="22"/>
                <w:szCs w:val="22"/>
              </w:rPr>
              <w:t>. V</w:t>
            </w:r>
            <w:r w:rsidRPr="00A21C21">
              <w:rPr>
                <w:rFonts w:ascii="Times New Roman" w:eastAsia="Times New Roman" w:hAnsi="Times New Roman" w:cs="Times New Roman"/>
                <w:color w:val="000000" w:themeColor="text1"/>
                <w:sz w:val="22"/>
                <w:szCs w:val="22"/>
              </w:rPr>
              <w:t xml:space="preserve">aatamata piiratud ajaks suurenevale koormusele peab </w:t>
            </w:r>
            <w:r w:rsidR="009C0A3B">
              <w:rPr>
                <w:rFonts w:ascii="Times New Roman" w:eastAsia="Times New Roman" w:hAnsi="Times New Roman" w:cs="Times New Roman"/>
                <w:color w:val="000000" w:themeColor="text1"/>
                <w:sz w:val="22"/>
                <w:szCs w:val="22"/>
              </w:rPr>
              <w:t xml:space="preserve">nii Sotsiaalministeerium kui ka </w:t>
            </w:r>
            <w:r w:rsidRPr="00A21C21">
              <w:rPr>
                <w:rFonts w:ascii="Times New Roman" w:eastAsia="Times New Roman" w:hAnsi="Times New Roman" w:cs="Times New Roman"/>
                <w:color w:val="000000" w:themeColor="text1"/>
                <w:sz w:val="22"/>
                <w:szCs w:val="22"/>
              </w:rPr>
              <w:t>Ravimiamet registreerimiskohustust õigustatuks ja seda eriti meditsiiniseadmetele, millele rakendub riiklik hüvitamine nende soetamise maksumuse osas.</w:t>
            </w:r>
            <w:r w:rsidR="009C0A3B">
              <w:rPr>
                <w:rFonts w:ascii="Times New Roman" w:eastAsia="Times New Roman" w:hAnsi="Times New Roman" w:cs="Times New Roman"/>
                <w:color w:val="000000" w:themeColor="text1"/>
                <w:sz w:val="22"/>
                <w:szCs w:val="22"/>
              </w:rPr>
              <w:t xml:space="preserve"> Ravimiametile on töömahu katmiseks eraldatud vajalikud rahalised vahendid.</w:t>
            </w:r>
            <w:r w:rsidRPr="00A21C21">
              <w:rPr>
                <w:rFonts w:ascii="Times New Roman" w:eastAsia="Times New Roman" w:hAnsi="Times New Roman" w:cs="Times New Roman"/>
                <w:color w:val="000000" w:themeColor="text1"/>
                <w:sz w:val="22"/>
                <w:szCs w:val="22"/>
              </w:rPr>
              <w:t xml:space="preserve"> Madalama klassi meditsiiniseadmed lastakse turule tootja ainuvastutuse alusel ehk nende ohutuse ja toimivuse osas ei ole eelnevalt andnud hinnangut kolmas osapool. Praktikas on madalama võimaliku riskiga seadmete grupis kõige suurem risk mittevastavusteks. Samas tuleb arvestada, et riikliku hüvitamisega soetatud meditsiiniseadme osas on kasutajal õigustatud ootus, et see on ohutu ja toimiv. Tagamaks kasutajate ootuste täitmise ning riigi vahendite vastutustundliku kasutamise, on õigustatud selliste seadmete osas registreerimiskohustuse säilitamine. </w:t>
            </w:r>
          </w:p>
          <w:p w14:paraId="44233319" w14:textId="4687C1C2" w:rsidR="000B70FE" w:rsidRPr="009A3BE5" w:rsidRDefault="348B9D5D" w:rsidP="08EC3F18">
            <w:pPr>
              <w:spacing w:after="0" w:line="240" w:lineRule="auto"/>
              <w:ind w:left="142"/>
              <w:jc w:val="both"/>
              <w:textAlignment w:val="baseline"/>
              <w:rPr>
                <w:rFonts w:ascii="Times New Roman" w:eastAsia="Times New Roman" w:hAnsi="Times New Roman" w:cs="Times New Roman"/>
                <w:i/>
                <w:color w:val="000000" w:themeColor="text1"/>
                <w:sz w:val="22"/>
                <w:szCs w:val="22"/>
              </w:rPr>
            </w:pPr>
            <w:r w:rsidRPr="00984137">
              <w:rPr>
                <w:rFonts w:ascii="Times New Roman" w:eastAsia="Times New Roman" w:hAnsi="Times New Roman" w:cs="Times New Roman"/>
                <w:color w:val="000000" w:themeColor="text1"/>
                <w:sz w:val="22"/>
                <w:szCs w:val="22"/>
              </w:rPr>
              <w:lastRenderedPageBreak/>
              <w:t xml:space="preserve">EUDAMEDiga seoses märgime, et tegemist on ELi turul olevate seadmete ülevaatliku andmekoguga, mis ei sisalda piisavat teavet Eesti turul levitatavate meditsiiniseadmete kohta. EUDAMEDi ei kanta eestikeelset kasutusjuhendit, seadme pakendi kujutist ega teavet kohalike levitajate kohta. Uue MSA kasutusele võtmisega saab seadmeid registreerides osa seadme kohta sisestatavatest andmetest EUDAMEDist alla laadida, </w:t>
            </w:r>
            <w:r w:rsidR="0077031E">
              <w:rPr>
                <w:rFonts w:ascii="Times New Roman" w:eastAsia="Times New Roman" w:hAnsi="Times New Roman" w:cs="Times New Roman"/>
                <w:color w:val="000000" w:themeColor="text1"/>
                <w:sz w:val="22"/>
                <w:szCs w:val="22"/>
              </w:rPr>
              <w:t>seega</w:t>
            </w:r>
            <w:r w:rsidRPr="00984137">
              <w:rPr>
                <w:rFonts w:ascii="Times New Roman" w:eastAsia="Times New Roman" w:hAnsi="Times New Roman" w:cs="Times New Roman"/>
                <w:color w:val="000000" w:themeColor="text1"/>
                <w:sz w:val="22"/>
                <w:szCs w:val="22"/>
              </w:rPr>
              <w:t xml:space="preserve"> EUDAMED toetab MSAs toimingute tegemist.</w:t>
            </w:r>
          </w:p>
          <w:p w14:paraId="1AB1701C" w14:textId="5E7CC8B7" w:rsidR="5C82C7D1" w:rsidRDefault="5C82C7D1" w:rsidP="00D569BA">
            <w:pPr>
              <w:spacing w:after="0" w:line="240" w:lineRule="auto"/>
              <w:jc w:val="both"/>
              <w:rPr>
                <w:rFonts w:ascii="Times New Roman" w:eastAsia="Times New Roman" w:hAnsi="Times New Roman" w:cs="Times New Roman"/>
                <w:color w:val="000000" w:themeColor="text1"/>
                <w:sz w:val="22"/>
                <w:szCs w:val="22"/>
                <w:lang w:eastAsia="et-EE"/>
              </w:rPr>
            </w:pPr>
          </w:p>
          <w:p w14:paraId="325410B9" w14:textId="51665941" w:rsidR="008B3F3F" w:rsidRDefault="004F6D4B" w:rsidP="004F6D4B">
            <w:pPr>
              <w:spacing w:after="0" w:line="240" w:lineRule="auto"/>
              <w:ind w:left="142"/>
              <w:jc w:val="both"/>
              <w:rPr>
                <w:rFonts w:ascii="Times New Roman" w:eastAsia="Times New Roman" w:hAnsi="Times New Roman" w:cs="Times New Roman"/>
                <w:color w:val="000000" w:themeColor="text1"/>
                <w:sz w:val="22"/>
                <w:szCs w:val="22"/>
                <w:lang w:eastAsia="et-EE"/>
              </w:rPr>
            </w:pPr>
            <w:r w:rsidRPr="00A21C21">
              <w:rPr>
                <w:rFonts w:ascii="Times New Roman" w:eastAsia="Times New Roman" w:hAnsi="Times New Roman" w:cs="Times New Roman"/>
                <w:color w:val="000000" w:themeColor="text1"/>
                <w:sz w:val="22"/>
                <w:szCs w:val="22"/>
                <w:lang w:eastAsia="et-EE"/>
              </w:rPr>
              <w:t>Mittemeditsiiniseadmete</w:t>
            </w:r>
            <w:r w:rsidR="0077031E">
              <w:rPr>
                <w:rFonts w:ascii="Times New Roman" w:eastAsia="Times New Roman" w:hAnsi="Times New Roman" w:cs="Times New Roman"/>
                <w:color w:val="000000" w:themeColor="text1"/>
                <w:sz w:val="22"/>
                <w:szCs w:val="22"/>
                <w:lang w:eastAsia="et-EE"/>
              </w:rPr>
              <w:t xml:space="preserve"> </w:t>
            </w:r>
            <w:r w:rsidRPr="00A21C21">
              <w:rPr>
                <w:rFonts w:ascii="Times New Roman" w:eastAsia="Times New Roman" w:hAnsi="Times New Roman" w:cs="Times New Roman"/>
                <w:color w:val="000000" w:themeColor="text1"/>
                <w:sz w:val="22"/>
                <w:szCs w:val="22"/>
                <w:lang w:eastAsia="et-EE"/>
              </w:rPr>
              <w:t>registreerimise korral on</w:t>
            </w:r>
            <w:r w:rsidR="0077031E">
              <w:rPr>
                <w:rFonts w:ascii="Times New Roman" w:eastAsia="Times New Roman" w:hAnsi="Times New Roman" w:cs="Times New Roman"/>
                <w:color w:val="000000" w:themeColor="text1"/>
                <w:sz w:val="22"/>
                <w:szCs w:val="22"/>
                <w:lang w:eastAsia="et-EE"/>
              </w:rPr>
              <w:t xml:space="preserve"> uues andmekogus</w:t>
            </w:r>
            <w:r w:rsidRPr="00A21C21">
              <w:rPr>
                <w:rFonts w:ascii="Times New Roman" w:eastAsia="Times New Roman" w:hAnsi="Times New Roman" w:cs="Times New Roman"/>
                <w:color w:val="000000" w:themeColor="text1"/>
                <w:sz w:val="22"/>
                <w:szCs w:val="22"/>
                <w:lang w:eastAsia="et-EE"/>
              </w:rPr>
              <w:t xml:space="preserve"> vaja </w:t>
            </w:r>
            <w:r w:rsidR="00F05F3A">
              <w:rPr>
                <w:rFonts w:ascii="Times New Roman" w:eastAsia="Times New Roman" w:hAnsi="Times New Roman" w:cs="Times New Roman"/>
                <w:color w:val="000000" w:themeColor="text1"/>
                <w:sz w:val="22"/>
                <w:szCs w:val="22"/>
                <w:lang w:eastAsia="et-EE"/>
              </w:rPr>
              <w:t xml:space="preserve">esitada </w:t>
            </w:r>
            <w:r w:rsidR="0077031E">
              <w:rPr>
                <w:rFonts w:ascii="Times New Roman" w:eastAsia="Times New Roman" w:hAnsi="Times New Roman" w:cs="Times New Roman"/>
                <w:color w:val="000000" w:themeColor="text1"/>
                <w:sz w:val="22"/>
                <w:szCs w:val="22"/>
                <w:lang w:eastAsia="et-EE"/>
              </w:rPr>
              <w:t xml:space="preserve">minimaalne </w:t>
            </w:r>
            <w:r w:rsidR="00F05F3A">
              <w:rPr>
                <w:rFonts w:ascii="Times New Roman" w:eastAsia="Times New Roman" w:hAnsi="Times New Roman" w:cs="Times New Roman"/>
                <w:color w:val="000000" w:themeColor="text1"/>
                <w:sz w:val="22"/>
                <w:szCs w:val="22"/>
                <w:lang w:eastAsia="et-EE"/>
              </w:rPr>
              <w:t xml:space="preserve">üldine </w:t>
            </w:r>
            <w:r w:rsidR="0077031E">
              <w:rPr>
                <w:rFonts w:ascii="Times New Roman" w:eastAsia="Times New Roman" w:hAnsi="Times New Roman" w:cs="Times New Roman"/>
                <w:color w:val="000000" w:themeColor="text1"/>
                <w:sz w:val="22"/>
                <w:szCs w:val="22"/>
                <w:lang w:eastAsia="et-EE"/>
              </w:rPr>
              <w:t>teave toote kohta</w:t>
            </w:r>
            <w:r w:rsidRPr="00A21C21">
              <w:rPr>
                <w:rFonts w:ascii="Times New Roman" w:eastAsia="Times New Roman" w:hAnsi="Times New Roman" w:cs="Times New Roman"/>
                <w:color w:val="000000" w:themeColor="text1"/>
                <w:sz w:val="22"/>
                <w:szCs w:val="22"/>
                <w:lang w:eastAsia="et-EE"/>
              </w:rPr>
              <w:t xml:space="preserve"> ning lisada eestikeelne kasutusjuhend. </w:t>
            </w:r>
            <w:r w:rsidR="008B3F3F" w:rsidRPr="009510C1">
              <w:rPr>
                <w:rFonts w:ascii="Times New Roman" w:eastAsia="Times New Roman" w:hAnsi="Times New Roman" w:cs="Times New Roman"/>
                <w:color w:val="000000" w:themeColor="text1"/>
                <w:sz w:val="22"/>
                <w:szCs w:val="22"/>
                <w:lang w:eastAsia="et-EE"/>
              </w:rPr>
              <w:t>Selliste toodete registreerimise taotlus esitatakse kombineerituna soodustuse taotlusega (st tegu on ühe taotlusega</w:t>
            </w:r>
            <w:r w:rsidR="00446952" w:rsidRPr="009510C1">
              <w:rPr>
                <w:rFonts w:ascii="Times New Roman" w:eastAsia="Times New Roman" w:hAnsi="Times New Roman" w:cs="Times New Roman"/>
                <w:color w:val="000000" w:themeColor="text1"/>
                <w:sz w:val="22"/>
                <w:szCs w:val="22"/>
                <w:lang w:eastAsia="et-EE"/>
              </w:rPr>
              <w:t xml:space="preserve"> senise kahe eraldiseisva asemel</w:t>
            </w:r>
            <w:r w:rsidR="008B3F3F" w:rsidRPr="009510C1">
              <w:rPr>
                <w:rFonts w:ascii="Times New Roman" w:eastAsia="Times New Roman" w:hAnsi="Times New Roman" w:cs="Times New Roman"/>
                <w:color w:val="000000" w:themeColor="text1"/>
                <w:sz w:val="22"/>
                <w:szCs w:val="22"/>
                <w:lang w:eastAsia="et-EE"/>
              </w:rPr>
              <w:t>).</w:t>
            </w:r>
            <w:r w:rsidR="004C2816">
              <w:rPr>
                <w:rFonts w:ascii="Times New Roman" w:eastAsia="Times New Roman" w:hAnsi="Times New Roman" w:cs="Times New Roman"/>
                <w:color w:val="000000" w:themeColor="text1"/>
                <w:sz w:val="22"/>
                <w:szCs w:val="22"/>
                <w:lang w:eastAsia="et-EE"/>
              </w:rPr>
              <w:t xml:space="preserve"> </w:t>
            </w:r>
            <w:r w:rsidR="00002BC7">
              <w:rPr>
                <w:rFonts w:ascii="Times New Roman" w:eastAsia="Times New Roman" w:hAnsi="Times New Roman" w:cs="Times New Roman"/>
                <w:color w:val="000000" w:themeColor="text1"/>
                <w:sz w:val="22"/>
                <w:szCs w:val="22"/>
                <w:lang w:eastAsia="et-EE"/>
              </w:rPr>
              <w:t>Ühtlasi tagab r</w:t>
            </w:r>
            <w:r w:rsidR="004C2816">
              <w:rPr>
                <w:rFonts w:ascii="Times New Roman" w:eastAsia="Times New Roman" w:hAnsi="Times New Roman" w:cs="Times New Roman"/>
                <w:color w:val="000000" w:themeColor="text1"/>
                <w:sz w:val="22"/>
                <w:szCs w:val="22"/>
                <w:lang w:eastAsia="et-EE"/>
              </w:rPr>
              <w:t>egistr</w:t>
            </w:r>
            <w:r w:rsidR="00002BC7">
              <w:rPr>
                <w:rFonts w:ascii="Times New Roman" w:eastAsia="Times New Roman" w:hAnsi="Times New Roman" w:cs="Times New Roman"/>
                <w:color w:val="000000" w:themeColor="text1"/>
                <w:sz w:val="22"/>
                <w:szCs w:val="22"/>
                <w:lang w:eastAsia="et-EE"/>
              </w:rPr>
              <w:t>eering tootele unikaalse koodi, mis on aluseks retseptikeskuse kaudu soodustuse andmiseks.</w:t>
            </w:r>
          </w:p>
          <w:p w14:paraId="743852CE" w14:textId="77777777" w:rsidR="00943861" w:rsidRDefault="00943861"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633B85CD" w14:textId="574B7A79" w:rsidR="00896C42" w:rsidRPr="00896C42" w:rsidRDefault="004F6D4B" w:rsidP="00896C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r w:rsidRPr="00A21C21">
              <w:rPr>
                <w:rFonts w:ascii="Times New Roman" w:eastAsia="Times New Roman" w:hAnsi="Times New Roman" w:cs="Times New Roman"/>
                <w:color w:val="000000"/>
                <w:kern w:val="0"/>
                <w:sz w:val="22"/>
                <w:szCs w:val="22"/>
                <w:lang w:eastAsia="et-EE"/>
                <w14:ligatures w14:val="none"/>
              </w:rPr>
              <w:t>3.</w:t>
            </w:r>
            <w:r w:rsidR="004D0518">
              <w:rPr>
                <w:rFonts w:ascii="Times New Roman" w:eastAsia="Times New Roman" w:hAnsi="Times New Roman" w:cs="Times New Roman"/>
                <w:color w:val="000000"/>
                <w:kern w:val="0"/>
                <w:sz w:val="22"/>
                <w:szCs w:val="22"/>
                <w:lang w:eastAsia="et-EE"/>
                <w14:ligatures w14:val="none"/>
              </w:rPr>
              <w:t xml:space="preserve"> ja 4. </w:t>
            </w:r>
            <w:r w:rsidRPr="00A21C21">
              <w:rPr>
                <w:rFonts w:ascii="Times New Roman" w:eastAsia="Times New Roman" w:hAnsi="Times New Roman" w:cs="Times New Roman"/>
                <w:color w:val="000000"/>
                <w:kern w:val="0"/>
                <w:sz w:val="22"/>
                <w:szCs w:val="22"/>
                <w:lang w:eastAsia="et-EE"/>
                <w14:ligatures w14:val="none"/>
              </w:rPr>
              <w:t xml:space="preserve"> </w:t>
            </w:r>
            <w:r w:rsidR="00F41E1F" w:rsidRPr="00752C71">
              <w:rPr>
                <w:rFonts w:ascii="Times New Roman" w:eastAsia="Times New Roman" w:hAnsi="Times New Roman" w:cs="Times New Roman"/>
                <w:b/>
                <w:bCs/>
                <w:color w:val="000000"/>
                <w:kern w:val="0"/>
                <w:sz w:val="22"/>
                <w:szCs w:val="22"/>
                <w:lang w:eastAsia="et-EE"/>
                <w14:ligatures w14:val="none"/>
              </w:rPr>
              <w:t>Arvestatud.</w:t>
            </w:r>
            <w:r w:rsidR="00F41E1F">
              <w:rPr>
                <w:rFonts w:ascii="Times New Roman" w:eastAsia="Times New Roman" w:hAnsi="Times New Roman" w:cs="Times New Roman"/>
                <w:color w:val="000000"/>
                <w:kern w:val="0"/>
                <w:sz w:val="22"/>
                <w:szCs w:val="22"/>
                <w:lang w:eastAsia="et-EE"/>
                <w14:ligatures w14:val="none"/>
              </w:rPr>
              <w:t xml:space="preserve"> Seletuskirja täiendatud (vt. peatükk 3, põhiseaduspärasuse analüüs ja peatükk 6.1). Hinnakokkulepete sõlmimine on </w:t>
            </w:r>
            <w:r w:rsidR="004B6539">
              <w:rPr>
                <w:rFonts w:ascii="Times New Roman" w:eastAsia="Times New Roman" w:hAnsi="Times New Roman" w:cs="Times New Roman"/>
                <w:color w:val="000000"/>
                <w:kern w:val="0"/>
                <w:sz w:val="22"/>
                <w:szCs w:val="22"/>
                <w:lang w:eastAsia="et-EE"/>
                <w14:ligatures w14:val="none"/>
              </w:rPr>
              <w:t>täna meditsiiniseadmete osas juba toimiv protsess. Tegu ei ole sisulise uue regulatsiooniga.</w:t>
            </w:r>
            <w:r w:rsidR="004D0518">
              <w:rPr>
                <w:rFonts w:ascii="Times New Roman" w:eastAsia="Times New Roman" w:hAnsi="Times New Roman" w:cs="Times New Roman"/>
                <w:color w:val="000000"/>
                <w:kern w:val="0"/>
                <w:sz w:val="22"/>
                <w:szCs w:val="22"/>
                <w:lang w:eastAsia="et-EE"/>
                <w14:ligatures w14:val="none"/>
              </w:rPr>
              <w:t xml:space="preserve"> Kui SKA süsteemis on toiminud konkurents, pole objektiivseid põhjuseid, miks ettevõtevaheline konkurents ei peaks Tervisekassa süsteemis jätkuma või tugevnema.</w:t>
            </w:r>
            <w:r w:rsidR="00FE4B65" w:rsidRPr="00DB0BE6">
              <w:rPr>
                <w:rFonts w:ascii="Times New Roman" w:eastAsia="Times New Roman" w:hAnsi="Times New Roman" w:cs="Times New Roman"/>
                <w:color w:val="000000"/>
                <w:kern w:val="0"/>
                <w:sz w:val="22"/>
                <w:szCs w:val="22"/>
                <w:lang w:eastAsia="et-EE"/>
                <w14:ligatures w14:val="none"/>
              </w:rPr>
              <w:t xml:space="preserve"> </w:t>
            </w:r>
            <w:r w:rsidR="003320D1">
              <w:rPr>
                <w:rFonts w:ascii="Times New Roman" w:eastAsia="Times New Roman" w:hAnsi="Times New Roman" w:cs="Times New Roman"/>
                <w:color w:val="000000"/>
                <w:kern w:val="0"/>
                <w:sz w:val="22"/>
                <w:szCs w:val="22"/>
                <w:lang w:eastAsia="et-EE"/>
                <w14:ligatures w14:val="none"/>
              </w:rPr>
              <w:t xml:space="preserve">Kuna aga </w:t>
            </w:r>
            <w:r w:rsidR="00130F81">
              <w:rPr>
                <w:rFonts w:ascii="Times New Roman" w:eastAsia="Times New Roman" w:hAnsi="Times New Roman" w:cs="Times New Roman"/>
                <w:color w:val="000000"/>
                <w:kern w:val="0"/>
                <w:sz w:val="22"/>
                <w:szCs w:val="22"/>
                <w:lang w:eastAsia="et-EE"/>
                <w14:ligatures w14:val="none"/>
              </w:rPr>
              <w:t xml:space="preserve">SKA süsteemis lähtutakse piirhinna arvutamisel eelmisel aastal ostetud abivahendite hinnast, siis </w:t>
            </w:r>
            <w:r w:rsidR="00A46B12">
              <w:rPr>
                <w:rFonts w:ascii="Times New Roman" w:eastAsia="Times New Roman" w:hAnsi="Times New Roman" w:cs="Times New Roman"/>
                <w:color w:val="000000"/>
                <w:kern w:val="0"/>
                <w:sz w:val="22"/>
                <w:szCs w:val="22"/>
                <w:lang w:eastAsia="et-EE"/>
                <w14:ligatures w14:val="none"/>
              </w:rPr>
              <w:t xml:space="preserve">tõstab riik iga-aastaselt </w:t>
            </w:r>
            <w:r w:rsidR="00751620">
              <w:rPr>
                <w:rFonts w:ascii="Times New Roman" w:eastAsia="Times New Roman" w:hAnsi="Times New Roman" w:cs="Times New Roman"/>
                <w:color w:val="000000"/>
                <w:kern w:val="0"/>
                <w:sz w:val="22"/>
                <w:szCs w:val="22"/>
                <w:lang w:eastAsia="et-EE"/>
                <w14:ligatures w14:val="none"/>
              </w:rPr>
              <w:t xml:space="preserve">piirhindu just selleks, </w:t>
            </w:r>
            <w:r w:rsidR="004E44EB">
              <w:rPr>
                <w:rFonts w:ascii="Times New Roman" w:eastAsia="Times New Roman" w:hAnsi="Times New Roman" w:cs="Times New Roman"/>
                <w:color w:val="000000"/>
                <w:kern w:val="0"/>
                <w:sz w:val="22"/>
                <w:szCs w:val="22"/>
                <w:lang w:eastAsia="et-EE"/>
                <w14:ligatures w14:val="none"/>
              </w:rPr>
              <w:t>et kohendada neid</w:t>
            </w:r>
            <w:r w:rsidR="00D965F3" w:rsidRPr="00D965F3">
              <w:rPr>
                <w:rFonts w:ascii="Times New Roman" w:eastAsia="Times New Roman" w:hAnsi="Times New Roman" w:cs="Times New Roman"/>
                <w:color w:val="000000"/>
                <w:kern w:val="0"/>
                <w:sz w:val="22"/>
                <w:szCs w:val="22"/>
                <w:lang w:eastAsia="et-EE"/>
                <w14:ligatures w14:val="none"/>
              </w:rPr>
              <w:t xml:space="preserve"> vastavalt tegelikule turuolukorrale</w:t>
            </w:r>
            <w:r w:rsidR="00D965F3">
              <w:rPr>
                <w:rFonts w:ascii="Times New Roman" w:eastAsia="Times New Roman" w:hAnsi="Times New Roman" w:cs="Times New Roman"/>
                <w:color w:val="000000"/>
                <w:kern w:val="0"/>
                <w:sz w:val="22"/>
                <w:szCs w:val="22"/>
                <w:lang w:eastAsia="et-EE"/>
                <w14:ligatures w14:val="none"/>
              </w:rPr>
              <w:t xml:space="preserve">. </w:t>
            </w:r>
            <w:r w:rsidR="00896C42" w:rsidRPr="00896C42">
              <w:rPr>
                <w:rFonts w:ascii="Times New Roman" w:eastAsia="Times New Roman" w:hAnsi="Times New Roman" w:cs="Times New Roman"/>
                <w:color w:val="000000"/>
                <w:kern w:val="0"/>
                <w:sz w:val="22"/>
                <w:szCs w:val="22"/>
                <w:lang w:eastAsia="et-EE"/>
                <w14:ligatures w14:val="none"/>
              </w:rPr>
              <w:t xml:space="preserve">Kuna SKA süsteemis kujundatakse piirhinnad </w:t>
            </w:r>
            <w:r w:rsidR="00EA19F3">
              <w:rPr>
                <w:rFonts w:ascii="Times New Roman" w:eastAsia="Times New Roman" w:hAnsi="Times New Roman" w:cs="Times New Roman"/>
                <w:color w:val="000000"/>
                <w:kern w:val="0"/>
                <w:sz w:val="22"/>
                <w:szCs w:val="22"/>
                <w:lang w:eastAsia="et-EE"/>
                <w14:ligatures w14:val="none"/>
              </w:rPr>
              <w:t>ainult</w:t>
            </w:r>
            <w:r w:rsidR="00896C42" w:rsidRPr="00896C42">
              <w:rPr>
                <w:rFonts w:ascii="Times New Roman" w:eastAsia="Times New Roman" w:hAnsi="Times New Roman" w:cs="Times New Roman"/>
                <w:color w:val="000000"/>
                <w:kern w:val="0"/>
                <w:sz w:val="22"/>
                <w:szCs w:val="22"/>
                <w:lang w:eastAsia="et-EE"/>
                <w14:ligatures w14:val="none"/>
              </w:rPr>
              <w:t xml:space="preserve"> tegelike turuandmete põhjal, lähtudes eelmisel aastal ostetud abivahendite hindadest, vaadatakse piirhinnad regulaarselt üle ja vajaduse korral neid ajakohastatakse. Seetõttu ei saa järeldada, et konkurents oleks kõigi abivahendite puhul hinnad pikaajaliselt stabiilselt madalal hoidnud. Näiteks on 1. oktoobril 2026</w:t>
            </w:r>
            <w:r w:rsidR="00896C42">
              <w:rPr>
                <w:rFonts w:ascii="Times New Roman" w:eastAsia="Times New Roman" w:hAnsi="Times New Roman" w:cs="Times New Roman"/>
                <w:color w:val="000000"/>
                <w:kern w:val="0"/>
                <w:sz w:val="22"/>
                <w:szCs w:val="22"/>
                <w:lang w:eastAsia="et-EE"/>
                <w14:ligatures w14:val="none"/>
              </w:rPr>
              <w:t xml:space="preserve"> plaanitud</w:t>
            </w:r>
            <w:r w:rsidR="00896C42" w:rsidRPr="00896C42">
              <w:rPr>
                <w:rFonts w:ascii="Times New Roman" w:eastAsia="Times New Roman" w:hAnsi="Times New Roman" w:cs="Times New Roman"/>
                <w:color w:val="000000"/>
                <w:kern w:val="0"/>
                <w:sz w:val="22"/>
                <w:szCs w:val="22"/>
                <w:lang w:eastAsia="et-EE"/>
                <w14:ligatures w14:val="none"/>
              </w:rPr>
              <w:t xml:space="preserve"> jõustuma mitme abivahendi piirhinna tõus, sealhulgas tõuseb </w:t>
            </w:r>
            <w:r w:rsidR="00896C42" w:rsidRPr="00896C42">
              <w:rPr>
                <w:rFonts w:ascii="Times New Roman" w:eastAsia="Times New Roman" w:hAnsi="Times New Roman" w:cs="Times New Roman"/>
                <w:color w:val="000000"/>
                <w:kern w:val="0"/>
                <w:sz w:val="22"/>
                <w:szCs w:val="22"/>
                <w:lang w:eastAsia="et-EE"/>
                <w14:ligatures w14:val="none"/>
              </w:rPr>
              <w:lastRenderedPageBreak/>
              <w:t xml:space="preserve">kõrvasiseste kuulmisabivahendite aktiivsusgrupi I piirhind 350 eurolt 500 eurole, aktiivsusgrupi II piirhind 736 eurolt 850 eurole ning poti- ja dušitoolide müügi piirhind 318 eurolt 360 eurole. </w:t>
            </w:r>
            <w:r w:rsidR="00896C42">
              <w:rPr>
                <w:rFonts w:ascii="Times New Roman" w:eastAsia="Times New Roman" w:hAnsi="Times New Roman" w:cs="Times New Roman"/>
                <w:color w:val="000000"/>
                <w:kern w:val="0"/>
                <w:sz w:val="22"/>
                <w:szCs w:val="22"/>
                <w:lang w:eastAsia="et-EE"/>
                <w14:ligatures w14:val="none"/>
              </w:rPr>
              <w:t>Protsentuaalselt suurt tõusu piirhinnas (96,7%) näeme</w:t>
            </w:r>
            <w:r w:rsidR="00B031EA">
              <w:rPr>
                <w:rFonts w:ascii="Times New Roman" w:eastAsia="Times New Roman" w:hAnsi="Times New Roman" w:cs="Times New Roman"/>
                <w:color w:val="000000"/>
                <w:kern w:val="0"/>
                <w:sz w:val="22"/>
                <w:szCs w:val="22"/>
                <w:lang w:eastAsia="et-EE"/>
                <w14:ligatures w14:val="none"/>
              </w:rPr>
              <w:t xml:space="preserve"> näiteks</w:t>
            </w:r>
            <w:r w:rsidR="00896C42">
              <w:rPr>
                <w:rFonts w:ascii="Times New Roman" w:eastAsia="Times New Roman" w:hAnsi="Times New Roman" w:cs="Times New Roman"/>
                <w:color w:val="000000"/>
                <w:kern w:val="0"/>
                <w:sz w:val="22"/>
                <w:szCs w:val="22"/>
                <w:lang w:eastAsia="et-EE"/>
                <w14:ligatures w14:val="none"/>
              </w:rPr>
              <w:t xml:space="preserve"> teisaldatavate käsipuude puhul, kus piirhind </w:t>
            </w:r>
            <w:r w:rsidR="00B031EA">
              <w:rPr>
                <w:rFonts w:ascii="Times New Roman" w:eastAsia="Times New Roman" w:hAnsi="Times New Roman" w:cs="Times New Roman"/>
                <w:color w:val="000000"/>
                <w:kern w:val="0"/>
                <w:sz w:val="22"/>
                <w:szCs w:val="22"/>
                <w:lang w:eastAsia="et-EE"/>
                <w14:ligatures w14:val="none"/>
              </w:rPr>
              <w:t xml:space="preserve">tõuseb 6,1 eurolt 12 eurole. </w:t>
            </w:r>
            <w:r w:rsidR="00EA19F3">
              <w:rPr>
                <w:rFonts w:ascii="Times New Roman" w:eastAsia="Times New Roman" w:hAnsi="Times New Roman" w:cs="Times New Roman"/>
                <w:color w:val="000000"/>
                <w:kern w:val="0"/>
                <w:sz w:val="22"/>
                <w:szCs w:val="22"/>
                <w:lang w:eastAsia="et-EE"/>
                <w14:ligatures w14:val="none"/>
              </w:rPr>
              <w:t xml:space="preserve">Seejuures puudub SKA-l </w:t>
            </w:r>
            <w:r w:rsidR="00152189">
              <w:rPr>
                <w:rFonts w:ascii="Times New Roman" w:eastAsia="Times New Roman" w:hAnsi="Times New Roman" w:cs="Times New Roman"/>
                <w:color w:val="000000"/>
                <w:kern w:val="0"/>
                <w:sz w:val="22"/>
                <w:szCs w:val="22"/>
                <w:lang w:eastAsia="et-EE"/>
                <w14:ligatures w14:val="none"/>
              </w:rPr>
              <w:t xml:space="preserve">õiguslik alus hinnata, kas hinnatõusud </w:t>
            </w:r>
            <w:r w:rsidR="00971C05">
              <w:rPr>
                <w:rFonts w:ascii="Times New Roman" w:eastAsia="Times New Roman" w:hAnsi="Times New Roman" w:cs="Times New Roman"/>
                <w:color w:val="000000"/>
                <w:kern w:val="0"/>
                <w:sz w:val="22"/>
                <w:szCs w:val="22"/>
                <w:lang w:eastAsia="et-EE"/>
                <w14:ligatures w14:val="none"/>
              </w:rPr>
              <w:t xml:space="preserve">oleksid võinud olla </w:t>
            </w:r>
            <w:r w:rsidR="00FB68A7">
              <w:rPr>
                <w:rFonts w:ascii="Times New Roman" w:eastAsia="Times New Roman" w:hAnsi="Times New Roman" w:cs="Times New Roman"/>
                <w:color w:val="000000"/>
                <w:kern w:val="0"/>
                <w:sz w:val="22"/>
                <w:szCs w:val="22"/>
                <w:lang w:eastAsia="et-EE"/>
                <w14:ligatures w14:val="none"/>
              </w:rPr>
              <w:t>teistsugu</w:t>
            </w:r>
            <w:r w:rsidR="00D72489">
              <w:rPr>
                <w:rFonts w:ascii="Times New Roman" w:eastAsia="Times New Roman" w:hAnsi="Times New Roman" w:cs="Times New Roman"/>
                <w:color w:val="000000"/>
                <w:kern w:val="0"/>
                <w:sz w:val="22"/>
                <w:szCs w:val="22"/>
                <w:lang w:eastAsia="et-EE"/>
                <w14:ligatures w14:val="none"/>
              </w:rPr>
              <w:t>sel tasemel</w:t>
            </w:r>
            <w:r w:rsidR="00FB68A7">
              <w:rPr>
                <w:rFonts w:ascii="Times New Roman" w:eastAsia="Times New Roman" w:hAnsi="Times New Roman" w:cs="Times New Roman"/>
                <w:color w:val="000000"/>
                <w:kern w:val="0"/>
                <w:sz w:val="22"/>
                <w:szCs w:val="22"/>
                <w:lang w:eastAsia="et-EE"/>
                <w14:ligatures w14:val="none"/>
              </w:rPr>
              <w:t xml:space="preserve"> ning pidada läbirääkimisi ettevõtjatega.</w:t>
            </w:r>
          </w:p>
          <w:p w14:paraId="44901D33" w14:textId="707D1A77" w:rsidR="00213E2E" w:rsidRPr="00AE2A7C" w:rsidRDefault="000E1CA5" w:rsidP="00AE2A7C">
            <w:pPr>
              <w:spacing w:after="0" w:line="240" w:lineRule="auto"/>
              <w:ind w:left="142"/>
              <w:jc w:val="both"/>
              <w:textAlignment w:val="baseline"/>
              <w:rPr>
                <w:rFonts w:ascii="Times New Roman" w:eastAsia="Times New Roman" w:hAnsi="Times New Roman" w:cs="Times New Roman"/>
                <w:b/>
                <w:color w:val="000000"/>
                <w:kern w:val="0"/>
                <w:sz w:val="22"/>
                <w:szCs w:val="22"/>
                <w:lang w:eastAsia="et-EE"/>
                <w14:ligatures w14:val="none"/>
              </w:rPr>
            </w:pPr>
            <w:r>
              <w:rPr>
                <w:rFonts w:ascii="Times New Roman" w:eastAsia="Times New Roman" w:hAnsi="Times New Roman" w:cs="Times New Roman"/>
                <w:color w:val="000000"/>
                <w:kern w:val="0"/>
                <w:sz w:val="22"/>
                <w:szCs w:val="22"/>
                <w:lang w:eastAsia="et-EE"/>
                <w14:ligatures w14:val="none"/>
              </w:rPr>
              <w:t xml:space="preserve"> </w:t>
            </w:r>
          </w:p>
          <w:p w14:paraId="71505AED" w14:textId="27ED5435" w:rsidR="0097655B" w:rsidRDefault="00D50E5A"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r>
              <w:rPr>
                <w:rFonts w:ascii="Times New Roman" w:eastAsia="Times New Roman" w:hAnsi="Times New Roman" w:cs="Times New Roman"/>
                <w:color w:val="000000"/>
                <w:kern w:val="0"/>
                <w:sz w:val="22"/>
                <w:szCs w:val="22"/>
                <w:lang w:eastAsia="et-EE"/>
                <w14:ligatures w14:val="none"/>
              </w:rPr>
              <w:t xml:space="preserve">5. </w:t>
            </w:r>
            <w:r w:rsidR="00AE2A7C">
              <w:rPr>
                <w:rFonts w:ascii="Times New Roman" w:eastAsia="Times New Roman" w:hAnsi="Times New Roman" w:cs="Times New Roman"/>
                <w:color w:val="000000"/>
                <w:kern w:val="0"/>
                <w:sz w:val="22"/>
                <w:szCs w:val="22"/>
                <w:lang w:eastAsia="et-EE"/>
                <w14:ligatures w14:val="none"/>
              </w:rPr>
              <w:t>Täname ja v</w:t>
            </w:r>
            <w:r w:rsidR="000E14A7">
              <w:rPr>
                <w:rFonts w:ascii="Times New Roman" w:eastAsia="Times New Roman" w:hAnsi="Times New Roman" w:cs="Times New Roman"/>
                <w:color w:val="000000"/>
                <w:kern w:val="0"/>
                <w:sz w:val="22"/>
                <w:szCs w:val="22"/>
                <w:lang w:eastAsia="et-EE"/>
                <w14:ligatures w14:val="none"/>
              </w:rPr>
              <w:t>õtame teadmiseks</w:t>
            </w:r>
            <w:r w:rsidR="00AE2A7C">
              <w:rPr>
                <w:rFonts w:ascii="Times New Roman" w:eastAsia="Times New Roman" w:hAnsi="Times New Roman" w:cs="Times New Roman"/>
                <w:color w:val="000000"/>
                <w:kern w:val="0"/>
                <w:sz w:val="22"/>
                <w:szCs w:val="22"/>
                <w:lang w:eastAsia="et-EE"/>
                <w14:ligatures w14:val="none"/>
              </w:rPr>
              <w:t>.</w:t>
            </w:r>
          </w:p>
          <w:p w14:paraId="1D0A5A0E" w14:textId="77777777" w:rsidR="0097655B" w:rsidRDefault="0097655B" w:rsidP="0097655B">
            <w:pPr>
              <w:spacing w:after="0" w:line="240" w:lineRule="auto"/>
              <w:jc w:val="both"/>
              <w:textAlignment w:val="baseline"/>
              <w:rPr>
                <w:rFonts w:ascii="Times New Roman" w:eastAsia="Times New Roman" w:hAnsi="Times New Roman" w:cs="Times New Roman"/>
                <w:color w:val="000000"/>
                <w:kern w:val="0"/>
                <w:sz w:val="22"/>
                <w:szCs w:val="22"/>
                <w:lang w:eastAsia="et-EE"/>
                <w14:ligatures w14:val="none"/>
              </w:rPr>
            </w:pPr>
          </w:p>
          <w:p w14:paraId="69F531BB" w14:textId="77777777" w:rsidR="0097655B" w:rsidRDefault="0097655B"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5437A6C7" w14:textId="77777777" w:rsidR="0097655B" w:rsidRDefault="0097655B"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5D0C4B06" w14:textId="77777777" w:rsidR="0097655B" w:rsidRDefault="0097655B"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081DDAE7" w14:textId="419FC6CF" w:rsidR="0097655B" w:rsidRPr="005A2252" w:rsidRDefault="0097655B" w:rsidP="0097655B">
            <w:pPr>
              <w:spacing w:after="0" w:line="240" w:lineRule="auto"/>
              <w:jc w:val="both"/>
              <w:textAlignment w:val="baseline"/>
              <w:rPr>
                <w:rFonts w:ascii="Times New Roman" w:eastAsia="Times New Roman" w:hAnsi="Times New Roman" w:cs="Times New Roman"/>
                <w:color w:val="000000"/>
                <w:kern w:val="0"/>
                <w:sz w:val="22"/>
                <w:szCs w:val="22"/>
                <w:lang w:eastAsia="et-EE"/>
                <w14:ligatures w14:val="none"/>
              </w:rPr>
            </w:pPr>
          </w:p>
        </w:tc>
      </w:tr>
      <w:tr w:rsidR="00B57342" w:rsidRPr="005A2252" w14:paraId="03B96BF8" w14:textId="77777777" w:rsidTr="00A32953">
        <w:trPr>
          <w:trHeight w:val="285"/>
        </w:trPr>
        <w:tc>
          <w:tcPr>
            <w:tcW w:w="8337" w:type="dxa"/>
            <w:tcBorders>
              <w:top w:val="single" w:sz="8" w:space="0" w:color="auto"/>
              <w:left w:val="single" w:sz="8" w:space="0" w:color="auto"/>
              <w:bottom w:val="single" w:sz="8" w:space="0" w:color="auto"/>
              <w:right w:val="single" w:sz="8" w:space="0" w:color="auto"/>
            </w:tcBorders>
            <w:shd w:val="clear" w:color="auto" w:fill="D9D9D9" w:themeFill="background1" w:themeFillShade="D9"/>
            <w:hideMark/>
          </w:tcPr>
          <w:p w14:paraId="14AC3F39" w14:textId="7958F365" w:rsidR="00B57342" w:rsidRPr="005A2252" w:rsidRDefault="005A2252" w:rsidP="00531966">
            <w:pPr>
              <w:spacing w:after="0" w:line="240" w:lineRule="auto"/>
              <w:jc w:val="both"/>
              <w:textAlignment w:val="baseline"/>
              <w:rPr>
                <w:rFonts w:ascii="Times New Roman" w:eastAsia="Times New Roman" w:hAnsi="Times New Roman" w:cs="Times New Roman"/>
                <w:b/>
                <w:bCs/>
                <w:kern w:val="0"/>
                <w:sz w:val="22"/>
                <w:szCs w:val="22"/>
                <w:lang w:eastAsia="et-EE"/>
                <w14:ligatures w14:val="none"/>
              </w:rPr>
            </w:pPr>
            <w:r w:rsidRPr="005A2252">
              <w:rPr>
                <w:rFonts w:ascii="Times New Roman" w:eastAsia="Times New Roman" w:hAnsi="Times New Roman" w:cs="Times New Roman"/>
                <w:b/>
                <w:bCs/>
                <w:kern w:val="0"/>
                <w:sz w:val="22"/>
                <w:szCs w:val="22"/>
                <w:lang w:eastAsia="et-EE"/>
                <w14:ligatures w14:val="none"/>
              </w:rPr>
              <w:lastRenderedPageBreak/>
              <w:t>Eesti Pimedate Liit</w:t>
            </w:r>
          </w:p>
        </w:tc>
        <w:tc>
          <w:tcPr>
            <w:tcW w:w="5670" w:type="dxa"/>
            <w:tcBorders>
              <w:top w:val="single" w:sz="8" w:space="0" w:color="auto"/>
              <w:left w:val="single" w:sz="8" w:space="0" w:color="auto"/>
              <w:bottom w:val="single" w:sz="8" w:space="0" w:color="auto"/>
              <w:right w:val="single" w:sz="8" w:space="0" w:color="auto"/>
            </w:tcBorders>
            <w:shd w:val="clear" w:color="auto" w:fill="D9D9D9" w:themeFill="background1" w:themeFillShade="D9"/>
            <w:hideMark/>
          </w:tcPr>
          <w:p w14:paraId="2F023BB5" w14:textId="64DD38F3"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color w:val="000000"/>
                <w:kern w:val="0"/>
                <w:sz w:val="22"/>
                <w:szCs w:val="22"/>
                <w:lang w:eastAsia="et-EE"/>
                <w14:ligatures w14:val="none"/>
              </w:rPr>
              <w:t> </w:t>
            </w:r>
          </w:p>
        </w:tc>
      </w:tr>
      <w:tr w:rsidR="00B57342" w:rsidRPr="005A2252" w14:paraId="638969DB" w14:textId="77777777" w:rsidTr="00A32953">
        <w:trPr>
          <w:trHeight w:val="285"/>
        </w:trPr>
        <w:tc>
          <w:tcPr>
            <w:tcW w:w="8337" w:type="dxa"/>
            <w:tcBorders>
              <w:top w:val="single" w:sz="8" w:space="0" w:color="auto"/>
              <w:left w:val="single" w:sz="8" w:space="0" w:color="auto"/>
              <w:bottom w:val="single" w:sz="8" w:space="0" w:color="auto"/>
              <w:right w:val="single" w:sz="8" w:space="0" w:color="auto"/>
            </w:tcBorders>
          </w:tcPr>
          <w:p w14:paraId="730EB7C5" w14:textId="5A4E03ED" w:rsidR="005A2252" w:rsidRPr="002C47DB" w:rsidRDefault="005A2252" w:rsidP="005A2252">
            <w:pPr>
              <w:spacing w:after="120" w:line="240" w:lineRule="auto"/>
              <w:jc w:val="both"/>
              <w:rPr>
                <w:rFonts w:ascii="Times New Roman" w:eastAsia="MS Mincho" w:hAnsi="Times New Roman" w:cs="Times New Roman"/>
                <w:color w:val="000000" w:themeColor="text1"/>
                <w:kern w:val="0"/>
                <w:sz w:val="22"/>
                <w:szCs w:val="22"/>
                <w14:ligatures w14:val="none"/>
              </w:rPr>
            </w:pPr>
            <w:r w:rsidRPr="005A2252">
              <w:rPr>
                <w:rFonts w:ascii="Times New Roman" w:eastAsia="MS Mincho" w:hAnsi="Times New Roman" w:cs="Times New Roman"/>
                <w:kern w:val="0"/>
                <w:sz w:val="22"/>
                <w:szCs w:val="22"/>
                <w14:ligatures w14:val="none"/>
              </w:rPr>
              <w:t xml:space="preserve">Toetame reformi üldist eesmärki muuta abivahendite ja meditsiiniseadmete süsteem inimese jaoks </w:t>
            </w:r>
            <w:r w:rsidRPr="002C47DB">
              <w:rPr>
                <w:rFonts w:ascii="Times New Roman" w:eastAsia="MS Mincho" w:hAnsi="Times New Roman" w:cs="Times New Roman"/>
                <w:color w:val="000000" w:themeColor="text1"/>
                <w:kern w:val="0"/>
                <w:sz w:val="22"/>
                <w:szCs w:val="22"/>
                <w14:ligatures w14:val="none"/>
              </w:rPr>
              <w:t xml:space="preserve">selgemaks, digitaalsemaks ja vähem killustatuks. Samas, nägemispuudega inimeste ning nägemispuudega inimestele mõeldud abivahendeid tarnivate ja müüvate ettevõtete vaatest saab seda eesmärki toetada ainult juhul, kui üleminek ei vähenda tegelikku tootevalikut, ei nõrgenda pädevat nõustamist ning ei kaota võimalust lahendada haruldasi, individuaalseid või kiiresti muutuvaid vajadusi. Tänases eelnõus näeme aga just nendes küsimustes enam lünki, ja vastuseta küsimusi. Praegune eelnõu sisaldab mitut head suunda, näiteks digitaalsete meditsiiniseadme kaartide kasutamist ja püsiva vajadusega inimestele automaatsete kaartide loomise kavatsust. Samas jäävad eelnõus ja rakendusaktide kavandis mitmed nägemispuudega inimeste jaoks määravad garantiid hilisemate määruste, lepingute ja praktika tasandile. </w:t>
            </w:r>
            <w:r w:rsidRPr="002C47DB">
              <w:rPr>
                <w:rFonts w:ascii="Times New Roman" w:eastAsia="MS Mincho" w:hAnsi="Times New Roman" w:cs="Times New Roman"/>
                <w:color w:val="000000" w:themeColor="text1"/>
                <w:kern w:val="0"/>
                <w:sz w:val="22"/>
                <w:szCs w:val="22"/>
                <w14:ligatures w14:val="none"/>
              </w:rPr>
              <w:lastRenderedPageBreak/>
              <w:t>Arvestades, et esimene üleviimise etapp on kavandatud 1. jaanuariks 2027 ning hõlmab ka nägemisabivahendeid, peab nende garantiide sisu olema selge enne jõustumist.</w:t>
            </w:r>
          </w:p>
          <w:p w14:paraId="16ACF2FC" w14:textId="77777777" w:rsidR="005A2252" w:rsidRPr="002C47DB" w:rsidRDefault="005A2252" w:rsidP="005A2252">
            <w:pPr>
              <w:keepNext/>
              <w:keepLines/>
              <w:spacing w:before="200" w:after="0" w:line="240" w:lineRule="auto"/>
              <w:jc w:val="both"/>
              <w:outlineLvl w:val="1"/>
              <w:rPr>
                <w:rFonts w:ascii="Times New Roman" w:eastAsia="MS Gothic" w:hAnsi="Times New Roman" w:cs="Times New Roman"/>
                <w:color w:val="000000" w:themeColor="text1"/>
                <w:kern w:val="0"/>
                <w:sz w:val="22"/>
                <w:szCs w:val="22"/>
                <w14:ligatures w14:val="none"/>
              </w:rPr>
            </w:pPr>
            <w:r w:rsidRPr="002C47DB">
              <w:rPr>
                <w:rFonts w:ascii="Times New Roman" w:eastAsia="MS Gothic" w:hAnsi="Times New Roman" w:cs="Times New Roman"/>
                <w:color w:val="000000" w:themeColor="text1"/>
                <w:kern w:val="0"/>
                <w:sz w:val="22"/>
                <w:szCs w:val="22"/>
                <w14:ligatures w14:val="none"/>
              </w:rPr>
              <w:t>Peamised probleemid praeguses eelnõus</w:t>
            </w:r>
          </w:p>
          <w:p w14:paraId="03F26F1D" w14:textId="77777777" w:rsidR="005A2252" w:rsidRPr="002C47DB" w:rsidRDefault="005A2252" w:rsidP="005A2252">
            <w:pPr>
              <w:spacing w:after="120" w:line="240" w:lineRule="auto"/>
              <w:jc w:val="both"/>
              <w:rPr>
                <w:rFonts w:ascii="Times New Roman" w:eastAsia="MS Mincho" w:hAnsi="Times New Roman" w:cs="Times New Roman"/>
                <w:color w:val="000000" w:themeColor="text1"/>
                <w:kern w:val="0"/>
                <w:sz w:val="22"/>
                <w:szCs w:val="22"/>
                <w14:ligatures w14:val="none"/>
              </w:rPr>
            </w:pPr>
            <w:r w:rsidRPr="002C47DB">
              <w:rPr>
                <w:rFonts w:ascii="Times New Roman" w:eastAsia="MS Mincho" w:hAnsi="Times New Roman" w:cs="Times New Roman"/>
                <w:color w:val="000000" w:themeColor="text1"/>
                <w:kern w:val="0"/>
                <w:sz w:val="22"/>
                <w:szCs w:val="22"/>
                <w14:ligatures w14:val="none"/>
              </w:rPr>
              <w:t>Eelnõu jõustumisaeg on väga lähedal, kuid nägemisabivahendite täpsed hüvitamise tingimused, abivahendi vajaduse tuvajastaja pädevusnõuded ei ole rakendusaktide kavandis veel sisuliselt kirjeldatud.</w:t>
            </w:r>
          </w:p>
          <w:p w14:paraId="069D5C8B" w14:textId="77777777" w:rsidR="005A2252" w:rsidRPr="005A2252" w:rsidRDefault="005A2252" w:rsidP="005A2252">
            <w:pPr>
              <w:spacing w:after="120" w:line="240" w:lineRule="auto"/>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kern w:val="0"/>
                <w:sz w:val="22"/>
                <w:szCs w:val="22"/>
                <w14:ligatures w14:val="none"/>
              </w:rPr>
              <w:t>MSA registreerimise, Tervisekassa soodustuse taotluste, hinna läbirääkimiste ja hinnakokkulepete koosmõju võib väikese Eesti turu puhul vähendada väikese kasutajaskonnaga nägemisabivahendite kättesaadavust.</w:t>
            </w:r>
          </w:p>
          <w:p w14:paraId="5DF3EC07" w14:textId="77777777" w:rsidR="005A2252" w:rsidRPr="005A2252" w:rsidRDefault="005A2252" w:rsidP="005A2252">
            <w:pPr>
              <w:spacing w:after="120" w:line="240" w:lineRule="auto"/>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kern w:val="0"/>
                <w:sz w:val="22"/>
                <w:szCs w:val="22"/>
                <w14:ligatures w14:val="none"/>
              </w:rPr>
              <w:t>Eelnõu eeldab küll MSA liidestamist EUDAMED-iga, kuid ei anna piisavat garantiid, et ettevõtjad või tootjad ei pea läbima sisuliselt dubleerivat kohalikku menetlust ega looma näiteks Eesti väikese turu jaoks ebaproportsionaalset dokumentatsiooni või rinda pistma vaid Eesti turul kasutatavate märgistuse nõuetega.</w:t>
            </w:r>
          </w:p>
          <w:p w14:paraId="71B2B6D6" w14:textId="77777777" w:rsidR="005A2252" w:rsidRPr="005A2252" w:rsidRDefault="005A2252" w:rsidP="005A2252">
            <w:pPr>
              <w:spacing w:after="120" w:line="240" w:lineRule="auto"/>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kern w:val="0"/>
                <w:sz w:val="22"/>
                <w:szCs w:val="22"/>
                <w14:ligatures w14:val="none"/>
              </w:rPr>
              <w:t xml:space="preserve">Hinnakokkuleppe mudel võib parandada omaosaluse prognoositavust, kuid ühe ettevõttega sõlmitav hinnakokkulepe ja teistele müüjatele kehtiv hinnalagi võivad väikese turu tingimustes vähendada konkurentsi ja valikut ning pikemas perspektiivis soodustada olukordi, kus lõppklient saab ebakvaliteetse teenuse. </w:t>
            </w:r>
          </w:p>
          <w:p w14:paraId="701D17F7" w14:textId="77777777" w:rsidR="005A2252" w:rsidRPr="002C47DB" w:rsidRDefault="005A2252" w:rsidP="005A2252">
            <w:pPr>
              <w:spacing w:after="120" w:line="240" w:lineRule="auto"/>
              <w:jc w:val="both"/>
              <w:rPr>
                <w:rFonts w:ascii="Times New Roman" w:eastAsia="MS Mincho" w:hAnsi="Times New Roman" w:cs="Times New Roman"/>
                <w:color w:val="000000" w:themeColor="text1"/>
                <w:kern w:val="0"/>
                <w:sz w:val="22"/>
                <w:szCs w:val="22"/>
                <w14:ligatures w14:val="none"/>
              </w:rPr>
            </w:pPr>
            <w:r w:rsidRPr="005A2252">
              <w:rPr>
                <w:rFonts w:ascii="Times New Roman" w:eastAsia="MS Mincho" w:hAnsi="Times New Roman" w:cs="Times New Roman"/>
                <w:kern w:val="0"/>
                <w:sz w:val="22"/>
                <w:szCs w:val="22"/>
                <w14:ligatures w14:val="none"/>
              </w:rPr>
              <w:t xml:space="preserve">Erimenetluse või </w:t>
            </w:r>
            <w:r w:rsidRPr="002C47DB">
              <w:rPr>
                <w:rFonts w:ascii="Times New Roman" w:eastAsia="MS Mincho" w:hAnsi="Times New Roman" w:cs="Times New Roman"/>
                <w:color w:val="000000" w:themeColor="text1"/>
                <w:kern w:val="0"/>
                <w:sz w:val="22"/>
                <w:szCs w:val="22"/>
                <w14:ligatures w14:val="none"/>
              </w:rPr>
              <w:t>samaväärse paindliku mehhanismi tulevik ei ole piisavalt selge, kuigi just nägemisabivahendite puhul on vaja lahendada haruldasi, kalleid, kombineeritud ja kiiresti muutuvaid vajadusi.</w:t>
            </w:r>
          </w:p>
          <w:p w14:paraId="272D520C" w14:textId="77777777" w:rsidR="005A2252" w:rsidRPr="002C47DB" w:rsidRDefault="005A2252" w:rsidP="00AA3C0A">
            <w:pPr>
              <w:spacing w:after="200" w:line="240" w:lineRule="auto"/>
              <w:ind w:left="113"/>
              <w:jc w:val="both"/>
              <w:rPr>
                <w:rFonts w:ascii="Times New Roman" w:eastAsia="MS Mincho" w:hAnsi="Times New Roman" w:cs="Times New Roman"/>
                <w:color w:val="000000" w:themeColor="text1"/>
                <w:kern w:val="0"/>
                <w:sz w:val="22"/>
                <w:szCs w:val="22"/>
                <w14:ligatures w14:val="none"/>
              </w:rPr>
            </w:pPr>
            <w:r w:rsidRPr="002C47DB">
              <w:rPr>
                <w:rFonts w:ascii="Times New Roman" w:eastAsia="MS Mincho" w:hAnsi="Times New Roman" w:cs="Times New Roman"/>
                <w:color w:val="000000" w:themeColor="text1"/>
                <w:kern w:val="0"/>
                <w:sz w:val="22"/>
                <w:szCs w:val="22"/>
                <w14:ligatures w14:val="none"/>
              </w:rPr>
              <w:t>Meie valdkonna praktiline kogemus kinnitab juba täna, et MSA ja Tervisekassa menetlused võivad juba praegu võtta mitu kuud ning mõjutada otseselt seda, milliseid nägemisabivahendeid Eestis üldse pakutakse.</w:t>
            </w:r>
          </w:p>
          <w:p w14:paraId="10B15ED1" w14:textId="77777777" w:rsidR="005A2252" w:rsidRPr="00AD1A39" w:rsidRDefault="005A2252" w:rsidP="005A2252">
            <w:pPr>
              <w:keepNext/>
              <w:keepLines/>
              <w:spacing w:before="200" w:after="0" w:line="240" w:lineRule="auto"/>
              <w:jc w:val="both"/>
              <w:outlineLvl w:val="1"/>
              <w:rPr>
                <w:rFonts w:ascii="Times New Roman" w:eastAsia="MS Gothic" w:hAnsi="Times New Roman" w:cs="Times New Roman"/>
                <w:kern w:val="0"/>
                <w:sz w:val="22"/>
                <w:szCs w:val="22"/>
                <w14:ligatures w14:val="none"/>
              </w:rPr>
            </w:pPr>
            <w:r w:rsidRPr="002C47DB">
              <w:rPr>
                <w:rFonts w:ascii="Times New Roman" w:eastAsia="MS Gothic" w:hAnsi="Times New Roman" w:cs="Times New Roman"/>
                <w:color w:val="000000" w:themeColor="text1"/>
                <w:kern w:val="0"/>
                <w:sz w:val="22"/>
                <w:szCs w:val="22"/>
                <w14:ligatures w14:val="none"/>
              </w:rPr>
              <w:t xml:space="preserve">1. Nägemisabivahendite üleviimine esimeses etapis </w:t>
            </w:r>
            <w:r w:rsidRPr="00AD1A39">
              <w:rPr>
                <w:rFonts w:ascii="Times New Roman" w:eastAsia="MS Gothic" w:hAnsi="Times New Roman" w:cs="Times New Roman"/>
                <w:kern w:val="0"/>
                <w:sz w:val="22"/>
                <w:szCs w:val="22"/>
                <w14:ligatures w14:val="none"/>
              </w:rPr>
              <w:t>eeldab valmis pädevus- ja hüvitamistingimusi</w:t>
            </w:r>
          </w:p>
          <w:p w14:paraId="7F8F4433" w14:textId="77777777" w:rsidR="005A2252" w:rsidRPr="005A2252" w:rsidRDefault="005A2252" w:rsidP="005A2252">
            <w:pPr>
              <w:spacing w:after="120" w:line="240" w:lineRule="auto"/>
              <w:jc w:val="both"/>
              <w:rPr>
                <w:rFonts w:ascii="Times New Roman" w:eastAsia="MS Mincho" w:hAnsi="Times New Roman" w:cs="Times New Roman"/>
                <w:kern w:val="0"/>
                <w:sz w:val="22"/>
                <w:szCs w:val="22"/>
                <w14:ligatures w14:val="none"/>
              </w:rPr>
            </w:pPr>
            <w:r w:rsidRPr="00AD1A39">
              <w:rPr>
                <w:rFonts w:ascii="Times New Roman" w:eastAsia="MS Mincho" w:hAnsi="Times New Roman" w:cs="Times New Roman"/>
                <w:bCs/>
                <w:kern w:val="0"/>
                <w:sz w:val="22"/>
                <w:szCs w:val="22"/>
                <w14:ligatures w14:val="none"/>
              </w:rPr>
              <w:t>Praegune tekst:</w:t>
            </w:r>
            <w:r w:rsidRPr="005A2252">
              <w:rPr>
                <w:rFonts w:ascii="Times New Roman" w:eastAsia="MS Mincho" w:hAnsi="Times New Roman" w:cs="Times New Roman"/>
                <w:kern w:val="0"/>
                <w:sz w:val="22"/>
                <w:szCs w:val="22"/>
                <w14:ligatures w14:val="none"/>
              </w:rPr>
              <w:t xml:space="preserve"> Rakendusaktide kavandis on ette nähtud, et Tervisekassa meditsiiniseadmete loetelu muudetakse nii, et Tervisekassal tekiks õiguslik alus tasu maksmise kohustust üle võtta muu hulgas järgmiste abivahendite eest:</w:t>
            </w:r>
          </w:p>
          <w:p w14:paraId="36385549" w14:textId="77777777" w:rsidR="005A2252" w:rsidRPr="005A2252" w:rsidRDefault="005A2252" w:rsidP="00EA7FE3">
            <w:pPr>
              <w:spacing w:after="0" w:line="240" w:lineRule="auto"/>
              <w:ind w:left="397"/>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i/>
                <w:kern w:val="0"/>
                <w:sz w:val="22"/>
                <w:szCs w:val="22"/>
                <w14:ligatures w14:val="none"/>
              </w:rPr>
              <w:t xml:space="preserve">„12.39.03 valged kepid, 22.03 optilised abivahendid (valgusfiltrid, prilli- ja suurendusklaasid, binoklid ja teleskoobid, suurendavad videosüsteemid); 22.12 abivahendid joonistamiseks ja kirjutamiseks (punktkirjavarustus ja punktkirja </w:t>
            </w:r>
            <w:r w:rsidRPr="005A2252">
              <w:rPr>
                <w:rFonts w:ascii="Times New Roman" w:eastAsia="MS Mincho" w:hAnsi="Times New Roman" w:cs="Times New Roman"/>
                <w:i/>
                <w:kern w:val="0"/>
                <w:sz w:val="22"/>
                <w:szCs w:val="22"/>
                <w14:ligatures w14:val="none"/>
              </w:rPr>
              <w:lastRenderedPageBreak/>
              <w:t>kirjutusmasinad); [...] 22.39 arvutite väljundseadmed (arvuti ekraanisuurendustarkvarad, punktkirjakuvarid, tekstituvastustarkvarad, arvuti ekraanilugemisetarkvarad, tarkvara uuendused); 27.06 taktiilsed ja kõnelevad seaded [...]”.</w:t>
            </w:r>
          </w:p>
          <w:p w14:paraId="2A2C95A2" w14:textId="77777777" w:rsidR="005A2252" w:rsidRPr="005A2252" w:rsidRDefault="005A2252" w:rsidP="00EA7FE3">
            <w:pPr>
              <w:spacing w:after="0" w:line="240" w:lineRule="auto"/>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kern w:val="0"/>
                <w:sz w:val="22"/>
                <w:szCs w:val="22"/>
                <w14:ligatures w14:val="none"/>
              </w:rPr>
              <w:t>Samas ütleb sama rakendusaktide kavand:</w:t>
            </w:r>
          </w:p>
          <w:p w14:paraId="0B751F9A" w14:textId="77777777" w:rsidR="005A2252" w:rsidRPr="005A2252" w:rsidRDefault="005A2252" w:rsidP="00EA7FE3">
            <w:pPr>
              <w:spacing w:after="0" w:line="240" w:lineRule="auto"/>
              <w:ind w:left="397"/>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i/>
                <w:kern w:val="0"/>
                <w:sz w:val="22"/>
                <w:szCs w:val="22"/>
                <w14:ligatures w14:val="none"/>
              </w:rPr>
              <w:t>„Täpsed määruse paragrahvide ja määruse lisa sõnastused koostatakse määruse muutmise käigus.”</w:t>
            </w:r>
          </w:p>
          <w:p w14:paraId="274A0FD1" w14:textId="77777777" w:rsidR="005A2252" w:rsidRPr="005A2252" w:rsidRDefault="005A2252" w:rsidP="00EA7FE3">
            <w:pPr>
              <w:spacing w:after="0" w:line="240" w:lineRule="auto"/>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kern w:val="0"/>
                <w:sz w:val="22"/>
                <w:szCs w:val="22"/>
                <w14:ligatures w14:val="none"/>
              </w:rPr>
              <w:t>Eelnõu § 5 kohaselt:</w:t>
            </w:r>
          </w:p>
          <w:p w14:paraId="5F4D9998" w14:textId="77777777" w:rsidR="005A2252" w:rsidRPr="005A2252" w:rsidRDefault="005A2252" w:rsidP="00EA7FE3">
            <w:pPr>
              <w:spacing w:after="0" w:line="240" w:lineRule="auto"/>
              <w:ind w:left="397"/>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i/>
                <w:kern w:val="0"/>
                <w:sz w:val="22"/>
                <w:szCs w:val="22"/>
                <w14:ligatures w14:val="none"/>
              </w:rPr>
              <w:t>„Käesolev seadus jõustub 2027. aasta 1. jaanuaril.”</w:t>
            </w:r>
          </w:p>
          <w:p w14:paraId="3F0A3FCD" w14:textId="77777777" w:rsidR="005A2252" w:rsidRPr="005A2252" w:rsidRDefault="005A2252" w:rsidP="00EA7FE3">
            <w:pPr>
              <w:spacing w:after="0" w:line="240" w:lineRule="auto"/>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kern w:val="0"/>
                <w:sz w:val="22"/>
                <w:szCs w:val="22"/>
                <w14:ligatures w14:val="none"/>
              </w:rPr>
              <w:t>Seletuskirjas on omakorda kirjas:</w:t>
            </w:r>
          </w:p>
          <w:p w14:paraId="073E5E50" w14:textId="77777777" w:rsidR="005A2252" w:rsidRPr="005A2252" w:rsidRDefault="005A2252" w:rsidP="00EA7FE3">
            <w:pPr>
              <w:spacing w:after="0" w:line="240" w:lineRule="auto"/>
              <w:ind w:left="397"/>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i/>
                <w:kern w:val="0"/>
                <w:sz w:val="22"/>
                <w:szCs w:val="22"/>
                <w14:ligatures w14:val="none"/>
              </w:rPr>
              <w:t>„Muudatused annavad aluse Tervisekassa meditsiiniseadmete loetelus sätestada iga meditsiiniseadme rühma puhul, milline spetsialist lähtudes toote spetsiifikast võib meditsiiniseadet välja kirjutada. Kõikidele spetsialistidele kõikide meditsiiniseadmete väljakirjutamise õigust ei anta.”</w:t>
            </w:r>
          </w:p>
          <w:p w14:paraId="7EB4D76F" w14:textId="77777777" w:rsidR="005A2252" w:rsidRPr="005A2252" w:rsidRDefault="005A2252" w:rsidP="00EA7FE3">
            <w:pPr>
              <w:spacing w:after="0" w:line="240" w:lineRule="auto"/>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kern w:val="0"/>
                <w:sz w:val="22"/>
                <w:szCs w:val="22"/>
                <w14:ligatures w14:val="none"/>
              </w:rPr>
              <w:t>Samuti selgitab seletuskiri abivahendispetsialisti kutse nõude kadumist järgmiselt:</w:t>
            </w:r>
          </w:p>
          <w:p w14:paraId="7AB9BC40" w14:textId="77777777" w:rsidR="005A2252" w:rsidRPr="005A2252" w:rsidRDefault="005A2252" w:rsidP="00EA7FE3">
            <w:pPr>
              <w:spacing w:after="0" w:line="240" w:lineRule="auto"/>
              <w:ind w:left="397"/>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i/>
                <w:kern w:val="0"/>
                <w:sz w:val="22"/>
                <w:szCs w:val="22"/>
                <w14:ligatures w14:val="none"/>
              </w:rPr>
              <w:t>„Meditsiiniseadmete müügil Tervisekassa soodustusega spetsialisti nõuet ei kehtestata. [...] Ühtne kõiki tooteid hõlmav pädevusnõue abivahendi spetsialisti kutse näol ei ole seega põhjendatud ning sobivam on riskipõhine, tooterühmade eripära arvestav lähenemine.”</w:t>
            </w:r>
          </w:p>
          <w:p w14:paraId="4277D810" w14:textId="77777777" w:rsidR="005A2252" w:rsidRPr="005A2252" w:rsidRDefault="005A2252" w:rsidP="00EA7FE3">
            <w:pPr>
              <w:spacing w:after="0" w:line="240" w:lineRule="auto"/>
              <w:jc w:val="both"/>
              <w:rPr>
                <w:rFonts w:ascii="Times New Roman" w:eastAsia="MS Mincho" w:hAnsi="Times New Roman" w:cs="Times New Roman"/>
                <w:kern w:val="0"/>
                <w:sz w:val="22"/>
                <w:szCs w:val="22"/>
                <w14:ligatures w14:val="none"/>
              </w:rPr>
            </w:pPr>
            <w:r w:rsidRPr="00AD1A39">
              <w:rPr>
                <w:rFonts w:ascii="Times New Roman" w:eastAsia="MS Mincho" w:hAnsi="Times New Roman" w:cs="Times New Roman"/>
                <w:bCs/>
                <w:kern w:val="0"/>
                <w:sz w:val="22"/>
                <w:szCs w:val="22"/>
                <w14:ligatures w14:val="none"/>
              </w:rPr>
              <w:t>Probleem:</w:t>
            </w:r>
            <w:r w:rsidRPr="005A2252">
              <w:rPr>
                <w:rFonts w:ascii="Times New Roman" w:eastAsia="MS Mincho" w:hAnsi="Times New Roman" w:cs="Times New Roman"/>
                <w:kern w:val="0"/>
                <w:sz w:val="22"/>
                <w:szCs w:val="22"/>
                <w14:ligatures w14:val="none"/>
              </w:rPr>
              <w:t xml:space="preserve"> </w:t>
            </w:r>
            <w:r w:rsidRPr="00BA28BF">
              <w:rPr>
                <w:rFonts w:ascii="Times New Roman" w:eastAsia="MS Mincho" w:hAnsi="Times New Roman" w:cs="Times New Roman"/>
                <w:kern w:val="0"/>
                <w:sz w:val="22"/>
                <w:szCs w:val="22"/>
                <w14:ligatures w14:val="none"/>
              </w:rPr>
              <w:t>Nägemisabivahendid on kavandatud esimesse etappi, kuid praegu ei ole selge, millised on konkreetsete nägemisabivahendite hüvitamistingimused, kes võib vajadust tuvastada, milline pädevus peab tal olema ja kuidas tagatakse seadme tegelik sobivus kasutajale.</w:t>
            </w:r>
            <w:r w:rsidRPr="005A2252">
              <w:rPr>
                <w:rFonts w:ascii="Times New Roman" w:eastAsia="MS Mincho" w:hAnsi="Times New Roman" w:cs="Times New Roman"/>
                <w:kern w:val="0"/>
                <w:sz w:val="22"/>
                <w:szCs w:val="22"/>
                <w14:ligatures w14:val="none"/>
              </w:rPr>
              <w:t xml:space="preserve"> Nägemispuude puhul ei ole abivahendi valik pelgalt meeldiva toote valimine. Vale valik võib tähendada, et inimene saab küll formaalselt hüvitatud seadme, kuid see ei toeta tema õppimist, töötamist, liikumist, info tarbimist ega igapäevast iseseisvat toimetulekut.</w:t>
            </w:r>
          </w:p>
          <w:p w14:paraId="0AA8BE8C" w14:textId="77777777" w:rsidR="005A2252" w:rsidRPr="005A2252" w:rsidRDefault="005A2252" w:rsidP="005A2252">
            <w:pPr>
              <w:spacing w:after="120" w:line="240" w:lineRule="auto"/>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kern w:val="0"/>
                <w:sz w:val="22"/>
                <w:szCs w:val="22"/>
                <w14:ligatures w14:val="none"/>
              </w:rPr>
              <w:t xml:space="preserve">Mudelit ei saa rakendada nii, et üldine pädevusnõue kaob enne, kui uus sisuline mudel on valmis. </w:t>
            </w:r>
          </w:p>
          <w:p w14:paraId="06A2C772" w14:textId="77777777" w:rsidR="005A2252" w:rsidRPr="005A2252" w:rsidRDefault="005A2252" w:rsidP="005A2252">
            <w:pPr>
              <w:spacing w:after="200" w:line="240" w:lineRule="auto"/>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kern w:val="0"/>
                <w:sz w:val="22"/>
                <w:szCs w:val="22"/>
                <w14:ligatures w14:val="none"/>
              </w:rPr>
              <w:t>Meile teadaolevalt on ka tooterühmade ja hüvitamistingimuste tasandil mitmed sisulised valikud veel lahtised. Rühmade piiritlemine, kasutusaja ja koguse limiidid ning sihtgrupi määratlemine vajavad enne jõustumist sisulist läbivaatamist koos nägemispuude valdkonna ekspertide, kasutajate ja nägemisabivahendite ettevõtetega. Nägemisabivahendi vajadus ei sõltu alati ainult nägemisteravusest või vaatevälja kitsenemisest. Vajadust võivad määrata konkreetne diagnoos, progresseeruv haigus, kontrastitundlikkus, valguskartus, lugemisvõime, töö- või õppimiskeskkond, liikumisvajadus ning inimese tegelik funktsionaalne toimetulek.</w:t>
            </w:r>
          </w:p>
          <w:p w14:paraId="2DCA17F0" w14:textId="77777777" w:rsidR="005A2252" w:rsidRPr="005A2252" w:rsidRDefault="005A2252" w:rsidP="005A2252">
            <w:pPr>
              <w:spacing w:after="120" w:line="240" w:lineRule="auto"/>
              <w:jc w:val="both"/>
              <w:rPr>
                <w:rFonts w:ascii="Times New Roman" w:eastAsia="MS Mincho" w:hAnsi="Times New Roman" w:cs="Times New Roman"/>
                <w:kern w:val="0"/>
                <w:sz w:val="22"/>
                <w:szCs w:val="22"/>
                <w14:ligatures w14:val="none"/>
              </w:rPr>
            </w:pPr>
            <w:r w:rsidRPr="00AD1A39">
              <w:rPr>
                <w:rFonts w:ascii="Times New Roman" w:eastAsia="MS Mincho" w:hAnsi="Times New Roman" w:cs="Times New Roman"/>
                <w:bCs/>
                <w:kern w:val="0"/>
                <w:sz w:val="22"/>
                <w:szCs w:val="22"/>
                <w14:ligatures w14:val="none"/>
              </w:rPr>
              <w:t>Ettepanek:</w:t>
            </w:r>
            <w:r w:rsidRPr="005A2252">
              <w:rPr>
                <w:rFonts w:ascii="Times New Roman" w:eastAsia="MS Mincho" w:hAnsi="Times New Roman" w:cs="Times New Roman"/>
                <w:kern w:val="0"/>
                <w:sz w:val="22"/>
                <w:szCs w:val="22"/>
                <w14:ligatures w14:val="none"/>
              </w:rPr>
              <w:t xml:space="preserve"> Enne nägemisabivahendite üleviimist Tervisekassa süsteemi </w:t>
            </w:r>
            <w:r w:rsidRPr="00BA28BF">
              <w:rPr>
                <w:rFonts w:ascii="Times New Roman" w:eastAsia="MS Mincho" w:hAnsi="Times New Roman" w:cs="Times New Roman"/>
                <w:kern w:val="0"/>
                <w:sz w:val="22"/>
                <w:szCs w:val="22"/>
                <w14:ligatures w14:val="none"/>
              </w:rPr>
              <w:t>tuleb kehtestada eraldi nägemisabivahendite pädevus- ja kvaliteediraamistik.</w:t>
            </w:r>
            <w:r w:rsidRPr="005A2252">
              <w:rPr>
                <w:rFonts w:ascii="Times New Roman" w:eastAsia="MS Mincho" w:hAnsi="Times New Roman" w:cs="Times New Roman"/>
                <w:kern w:val="0"/>
                <w:sz w:val="22"/>
                <w:szCs w:val="22"/>
                <w14:ligatures w14:val="none"/>
              </w:rPr>
              <w:t xml:space="preserve"> Selles peab olema kirjas, </w:t>
            </w:r>
            <w:r w:rsidRPr="00BA28BF">
              <w:rPr>
                <w:rFonts w:ascii="Times New Roman" w:eastAsia="MS Mincho" w:hAnsi="Times New Roman" w:cs="Times New Roman"/>
                <w:kern w:val="0"/>
                <w:sz w:val="22"/>
                <w:szCs w:val="22"/>
                <w14:ligatures w14:val="none"/>
              </w:rPr>
              <w:t xml:space="preserve">kes võib </w:t>
            </w:r>
            <w:r w:rsidRPr="00BA28BF">
              <w:rPr>
                <w:rFonts w:ascii="Times New Roman" w:eastAsia="MS Mincho" w:hAnsi="Times New Roman" w:cs="Times New Roman"/>
                <w:kern w:val="0"/>
                <w:sz w:val="22"/>
                <w:szCs w:val="22"/>
                <w14:ligatures w14:val="none"/>
              </w:rPr>
              <w:lastRenderedPageBreak/>
              <w:t>nägemisabivahendi vajadust tuvastada</w:t>
            </w:r>
            <w:r w:rsidRPr="005A2252">
              <w:rPr>
                <w:rFonts w:ascii="Times New Roman" w:eastAsia="MS Mincho" w:hAnsi="Times New Roman" w:cs="Times New Roman"/>
                <w:kern w:val="0"/>
                <w:sz w:val="22"/>
                <w:szCs w:val="22"/>
                <w14:ligatures w14:val="none"/>
              </w:rPr>
              <w:t xml:space="preserve"> ja meditsiiniseadme kaarti väljastada, milline praktiline pädevus on nõustajal ja müüjal, millal tuleb kaasata nägemispuude valdkonna ekspert ning kuidas dokumenteeritakse seadme sobivuse hindamine ja kasutaja nõustamine.</w:t>
            </w:r>
          </w:p>
          <w:p w14:paraId="3D051C84" w14:textId="77777777" w:rsidR="005A2252" w:rsidRPr="005A2252" w:rsidRDefault="005A2252" w:rsidP="005A2252">
            <w:pPr>
              <w:spacing w:after="200" w:line="240" w:lineRule="auto"/>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kern w:val="0"/>
                <w:sz w:val="22"/>
                <w:szCs w:val="22"/>
                <w14:ligatures w14:val="none"/>
              </w:rPr>
              <w:t xml:space="preserve">Hüvitamistingimuste koostamisel tuleb nägemisabivahendite puhul kasutada lisaks nägemisteravusele ja vaateväljale ka </w:t>
            </w:r>
            <w:r w:rsidRPr="00BA28BF">
              <w:rPr>
                <w:rFonts w:ascii="Times New Roman" w:eastAsia="MS Mincho" w:hAnsi="Times New Roman" w:cs="Times New Roman"/>
                <w:kern w:val="0"/>
                <w:sz w:val="22"/>
                <w:szCs w:val="22"/>
                <w14:ligatures w14:val="none"/>
              </w:rPr>
              <w:t>diagnoosi, funktsionaalse vajaduse ja kasutuskeskkonna kriteeriume.</w:t>
            </w:r>
            <w:r w:rsidRPr="005A2252">
              <w:rPr>
                <w:rFonts w:ascii="Times New Roman" w:eastAsia="MS Mincho" w:hAnsi="Times New Roman" w:cs="Times New Roman"/>
                <w:kern w:val="0"/>
                <w:sz w:val="22"/>
                <w:szCs w:val="22"/>
                <w14:ligatures w14:val="none"/>
              </w:rPr>
              <w:t xml:space="preserve"> </w:t>
            </w:r>
            <w:r w:rsidRPr="00BA28BF">
              <w:rPr>
                <w:rFonts w:ascii="Times New Roman" w:eastAsia="MS Mincho" w:hAnsi="Times New Roman" w:cs="Times New Roman"/>
                <w:kern w:val="0"/>
                <w:sz w:val="22"/>
                <w:szCs w:val="22"/>
                <w14:ligatures w14:val="none"/>
              </w:rPr>
              <w:t>Tervisekassa peab enne tingimuste kinnitamist arutama rühmade ja limiitide loogika läbi Eesti Pimedate Liidu, valdkonna spetsialistide, kasutajate ning nägemisabivahendite ettevõtetega.</w:t>
            </w:r>
          </w:p>
          <w:p w14:paraId="61AEAA00" w14:textId="374D0FED" w:rsidR="005A2252" w:rsidRPr="005A2252" w:rsidRDefault="005A2252" w:rsidP="005A2252">
            <w:pPr>
              <w:spacing w:after="200" w:line="240" w:lineRule="auto"/>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kern w:val="0"/>
                <w:sz w:val="22"/>
                <w:szCs w:val="22"/>
                <w14:ligatures w14:val="none"/>
              </w:rPr>
              <w:t>Tuleb vältida olukorda, kus seniste abivahendirühmade ühendamine vähendab inimese tegelikku kasutusõigust. Kui näiteks erineva otstarbega kõnelevad seadmed, Daisy-mängijad, diktofonid või muud igapäevatoimetuleku abivahendid koondatakse ühte uude rühma, peab säilima senise süsteemiga võrreldav koguseline ja sisuline võimalus saada vajalikud abivahendid. Üleminekul peab olema ka selge, kuidas kantakse üle SKA süsteemi andmed, olemasolevad kasutusajad ja limiidid ning kas inimese varasemad õigused jätkuvad või tekib uus arvestusperiood..</w:t>
            </w:r>
          </w:p>
          <w:p w14:paraId="04BCB5C5" w14:textId="77777777" w:rsidR="005A2252" w:rsidRPr="00AD1A39" w:rsidRDefault="005A2252" w:rsidP="005A2252">
            <w:pPr>
              <w:keepNext/>
              <w:keepLines/>
              <w:spacing w:before="200" w:after="0" w:line="240" w:lineRule="auto"/>
              <w:jc w:val="both"/>
              <w:outlineLvl w:val="1"/>
              <w:rPr>
                <w:rFonts w:ascii="Times New Roman" w:eastAsia="MS Gothic" w:hAnsi="Times New Roman" w:cs="Times New Roman"/>
                <w:kern w:val="0"/>
                <w:sz w:val="22"/>
                <w:szCs w:val="22"/>
                <w14:ligatures w14:val="none"/>
              </w:rPr>
            </w:pPr>
            <w:r w:rsidRPr="00AD1A39">
              <w:rPr>
                <w:rFonts w:ascii="Times New Roman" w:eastAsia="MS Gothic" w:hAnsi="Times New Roman" w:cs="Times New Roman"/>
                <w:kern w:val="0"/>
                <w:sz w:val="22"/>
                <w:szCs w:val="22"/>
                <w14:ligatures w14:val="none"/>
              </w:rPr>
              <w:t>2.</w:t>
            </w:r>
            <w:r w:rsidRPr="00EA7FE3">
              <w:rPr>
                <w:rFonts w:ascii="Times New Roman" w:eastAsia="MS Gothic" w:hAnsi="Times New Roman" w:cs="Times New Roman"/>
                <w:b/>
                <w:bCs/>
                <w:kern w:val="0"/>
                <w:sz w:val="22"/>
                <w:szCs w:val="22"/>
                <w14:ligatures w14:val="none"/>
              </w:rPr>
              <w:t xml:space="preserve"> </w:t>
            </w:r>
            <w:r w:rsidRPr="00AD1A39">
              <w:rPr>
                <w:rFonts w:ascii="Times New Roman" w:eastAsia="MS Gothic" w:hAnsi="Times New Roman" w:cs="Times New Roman"/>
                <w:kern w:val="0"/>
                <w:sz w:val="22"/>
                <w:szCs w:val="22"/>
                <w14:ligatures w14:val="none"/>
              </w:rPr>
              <w:t>MSA ja EUDAMED: kohaliku registri kasutamine ei tohi muutuda topeltmenetluseks</w:t>
            </w:r>
          </w:p>
          <w:p w14:paraId="5695EC08" w14:textId="77777777" w:rsidR="005A2252" w:rsidRPr="005A2252" w:rsidRDefault="005A2252" w:rsidP="005A2252">
            <w:pPr>
              <w:spacing w:after="120" w:line="240" w:lineRule="auto"/>
              <w:jc w:val="both"/>
              <w:rPr>
                <w:rFonts w:ascii="Times New Roman" w:eastAsia="MS Mincho" w:hAnsi="Times New Roman" w:cs="Times New Roman"/>
                <w:kern w:val="0"/>
                <w:sz w:val="22"/>
                <w:szCs w:val="22"/>
                <w14:ligatures w14:val="none"/>
              </w:rPr>
            </w:pPr>
            <w:r w:rsidRPr="00AD1A39">
              <w:rPr>
                <w:rFonts w:ascii="Times New Roman" w:eastAsia="MS Mincho" w:hAnsi="Times New Roman" w:cs="Times New Roman"/>
                <w:kern w:val="0"/>
                <w:sz w:val="22"/>
                <w:szCs w:val="22"/>
                <w14:ligatures w14:val="none"/>
              </w:rPr>
              <w:t>Praegune tekst: Eelnõu meditsiiniseadme</w:t>
            </w:r>
            <w:r w:rsidRPr="005A2252">
              <w:rPr>
                <w:rFonts w:ascii="Times New Roman" w:eastAsia="MS Mincho" w:hAnsi="Times New Roman" w:cs="Times New Roman"/>
                <w:kern w:val="0"/>
                <w:sz w:val="22"/>
                <w:szCs w:val="22"/>
                <w14:ligatures w14:val="none"/>
              </w:rPr>
              <w:t xml:space="preserve"> seaduse muudatus näeb ette:</w:t>
            </w:r>
          </w:p>
          <w:p w14:paraId="508CC1DA" w14:textId="77777777" w:rsidR="005A2252" w:rsidRPr="005A2252" w:rsidRDefault="005A2252" w:rsidP="00EA7FE3">
            <w:pPr>
              <w:spacing w:after="0" w:line="240" w:lineRule="auto"/>
              <w:ind w:left="397"/>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i/>
                <w:kern w:val="0"/>
                <w:sz w:val="22"/>
                <w:szCs w:val="22"/>
                <w14:ligatures w14:val="none"/>
              </w:rPr>
              <w:t>„Iga ettevõtja, kes teeb Eesti turul kättesaadavaks meditsiiniseadme, meditsiiniseadme abiseadme, in vitro diagnostikameditsiiniseadme, meditsiiniseadmete süsteemi, protseduuripaketi või määruse (EL) 2017/745 lisas XVI loetletud toote teisest Euroopa Liidu, Euroopa Majanduspiirkonna liikmesriigist või kolmandast riigist, välja arvatud I riskiklassi meditsiiniseadme ja A-klassi in vitro diagnostikameditsiiniseadme, teavitab sellest Ravimiametit meditsiiniseadmete ja abivahendite andmekogu kaudu kümne päeva jooksul alates turustamise või teenuse osutamise alustamisest.”</w:t>
            </w:r>
          </w:p>
          <w:p w14:paraId="42F5A4F5" w14:textId="77777777" w:rsidR="005A2252" w:rsidRPr="005A2252" w:rsidRDefault="005A2252" w:rsidP="00EA7FE3">
            <w:pPr>
              <w:spacing w:after="0" w:line="240" w:lineRule="auto"/>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kern w:val="0"/>
                <w:sz w:val="22"/>
                <w:szCs w:val="22"/>
                <w14:ligatures w14:val="none"/>
              </w:rPr>
              <w:t>Sama eelnõu kirjeldab MSA eesmärki:</w:t>
            </w:r>
          </w:p>
          <w:p w14:paraId="64C61FE5" w14:textId="77777777" w:rsidR="005A2252" w:rsidRPr="005A2252" w:rsidRDefault="005A2252" w:rsidP="00EA7FE3">
            <w:pPr>
              <w:spacing w:after="0" w:line="240" w:lineRule="auto"/>
              <w:ind w:left="397"/>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i/>
                <w:kern w:val="0"/>
                <w:sz w:val="22"/>
                <w:szCs w:val="22"/>
                <w14:ligatures w14:val="none"/>
              </w:rPr>
              <w:t>„Meditsiiniseadmete ja abivahendite andmekogu on riigi infosüsteemi kuuluv andmekogu [...] et kaitsta inimese tervist meditsiiniseadmest tuleneda võivate ohtude eest ning tagada hüvitatavate meditsiiniseadmete ja abivahendite kättesaadavus.”</w:t>
            </w:r>
          </w:p>
          <w:p w14:paraId="1FC28CAE" w14:textId="77777777" w:rsidR="005A2252" w:rsidRPr="005A2252" w:rsidRDefault="005A2252" w:rsidP="00EA7FE3">
            <w:pPr>
              <w:spacing w:after="0" w:line="240" w:lineRule="auto"/>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kern w:val="0"/>
                <w:sz w:val="22"/>
                <w:szCs w:val="22"/>
                <w14:ligatures w14:val="none"/>
              </w:rPr>
              <w:t>Seletuskiri ütleb:</w:t>
            </w:r>
          </w:p>
          <w:p w14:paraId="059BA5B0" w14:textId="77777777" w:rsidR="005A2252" w:rsidRPr="005A2252" w:rsidRDefault="005A2252" w:rsidP="00EA7FE3">
            <w:pPr>
              <w:spacing w:after="0" w:line="240" w:lineRule="auto"/>
              <w:ind w:left="397"/>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i/>
                <w:kern w:val="0"/>
                <w:sz w:val="22"/>
                <w:szCs w:val="22"/>
                <w14:ligatures w14:val="none"/>
              </w:rPr>
              <w:t>„Tulenevalt meditsiiniseadmete digitaalse rahastussüsteemi loogikast, peab iga rahastatav toode olema registreeritud meditsiiniseadmete ja abivahendite andmekogus (MSA) ja info sünkroniseeritakse retseptikeskusega.”</w:t>
            </w:r>
          </w:p>
          <w:p w14:paraId="3F300670" w14:textId="77777777" w:rsidR="005A2252" w:rsidRPr="005A2252" w:rsidRDefault="005A2252" w:rsidP="00EA7FE3">
            <w:pPr>
              <w:spacing w:after="0" w:line="240" w:lineRule="auto"/>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kern w:val="0"/>
                <w:sz w:val="22"/>
                <w:szCs w:val="22"/>
                <w14:ligatures w14:val="none"/>
              </w:rPr>
              <w:t>EUDAMED-i kohta ütleb seletuskiri:</w:t>
            </w:r>
          </w:p>
          <w:p w14:paraId="3073C4B0" w14:textId="77777777" w:rsidR="005A2252" w:rsidRPr="005A2252" w:rsidRDefault="005A2252" w:rsidP="00EA7FE3">
            <w:pPr>
              <w:spacing w:after="0" w:line="240" w:lineRule="auto"/>
              <w:ind w:left="397"/>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i/>
                <w:kern w:val="0"/>
                <w:sz w:val="22"/>
                <w:szCs w:val="22"/>
                <w14:ligatures w14:val="none"/>
              </w:rPr>
              <w:lastRenderedPageBreak/>
              <w:t>„Samuti kadus seoses EUDAMED-i kasutuselevõtuga alates 28. maist 2026 täiendavalt vajadus mõningate funktsionaalsuste järele, kuna seadme Euroopa Liidu turule laskmisest teavitamine kandub suures osas sinna. Sellega väheneb andmekogus töödeldavate andmete ulatus, kuna osade andmete kogumine lõpetatakse ning osa andmetest saadakse edaspidi EUDAMED-ist.”</w:t>
            </w:r>
          </w:p>
          <w:p w14:paraId="644D7125" w14:textId="77777777" w:rsidR="005A2252" w:rsidRPr="005A2252" w:rsidRDefault="005A2252" w:rsidP="005A2252">
            <w:pPr>
              <w:spacing w:after="120" w:line="240" w:lineRule="auto"/>
              <w:jc w:val="both"/>
              <w:rPr>
                <w:rFonts w:ascii="Times New Roman" w:eastAsia="MS Mincho" w:hAnsi="Times New Roman" w:cs="Times New Roman"/>
                <w:kern w:val="0"/>
                <w:sz w:val="22"/>
                <w:szCs w:val="22"/>
                <w14:ligatures w14:val="none"/>
              </w:rPr>
            </w:pPr>
            <w:r w:rsidRPr="00AD1A39">
              <w:rPr>
                <w:rFonts w:ascii="Times New Roman" w:eastAsia="MS Mincho" w:hAnsi="Times New Roman" w:cs="Times New Roman"/>
                <w:bCs/>
                <w:kern w:val="0"/>
                <w:sz w:val="22"/>
                <w:szCs w:val="22"/>
                <w14:ligatures w14:val="none"/>
              </w:rPr>
              <w:t>Probleem:</w:t>
            </w:r>
            <w:r w:rsidRPr="005A2252">
              <w:rPr>
                <w:rFonts w:ascii="Times New Roman" w:eastAsia="MS Mincho" w:hAnsi="Times New Roman" w:cs="Times New Roman"/>
                <w:kern w:val="0"/>
                <w:sz w:val="22"/>
                <w:szCs w:val="22"/>
                <w14:ligatures w14:val="none"/>
              </w:rPr>
              <w:t xml:space="preserve"> MSA ei piirdu täna Eesti hüvitamise ja kättesaadavuse jaoks vältimatute andmetega, vaid kujuneb ettevõtjale ja tootjale sisuliseks topeltmenetluseks juba Euroopa turule lubatud ja EUDAMED-is kajastuva toote osas.</w:t>
            </w:r>
          </w:p>
          <w:p w14:paraId="09FA9726" w14:textId="77777777" w:rsidR="005A2252" w:rsidRPr="005A2252" w:rsidRDefault="005A2252" w:rsidP="005A2252">
            <w:pPr>
              <w:spacing w:after="120" w:line="240" w:lineRule="auto"/>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kern w:val="0"/>
                <w:sz w:val="22"/>
                <w:szCs w:val="22"/>
                <w14:ligatures w14:val="none"/>
              </w:rPr>
              <w:t xml:space="preserve">Nägemisabivahendite turg on Eestis väike. Praktikas võib mõnda toodet vaja minna ühel või kahel inimesel aastas või isegi harvem. Teame, et täna võtab toodete MSA-sse kandmine ja hinnataotluste esitamine aega ca 4 kuud. </w:t>
            </w:r>
            <w:r w:rsidRPr="00035D82">
              <w:rPr>
                <w:rFonts w:ascii="Times New Roman" w:eastAsia="MS Mincho" w:hAnsi="Times New Roman" w:cs="Times New Roman"/>
                <w:kern w:val="0"/>
                <w:sz w:val="22"/>
                <w:szCs w:val="22"/>
                <w14:ligatures w14:val="none"/>
              </w:rPr>
              <w:t>Sama kogemus näitab, et tootjate kasutusjuhendid ja pakendite märgistus ei vasta sageli Eesti Ravimiameti ootustele.</w:t>
            </w:r>
            <w:r w:rsidRPr="005A2252">
              <w:rPr>
                <w:rFonts w:ascii="Times New Roman" w:eastAsia="MS Mincho" w:hAnsi="Times New Roman" w:cs="Times New Roman"/>
                <w:kern w:val="0"/>
                <w:sz w:val="22"/>
                <w:szCs w:val="22"/>
                <w14:ligatures w14:val="none"/>
              </w:rPr>
              <w:t xml:space="preserve"> See võib viia olukorrani, kus ettevõtja valib Eesti turule üksnes osa võimalikest tootjatest või loobub innovaatiliste või väikese kasutajaskonnaga toodete, näiteks nutiprillide, nutikate liikumisabivahendite, punktkirjakuvarite või kallimate lugemistelerite lisamisest. Arvestades ga fakti, et abivahendite terhnoloogia areneb kiiresti, on oluline, et abivahendied oleks võimalik Eesti turule tarnida kiiresti, ilma tarbetu bürokraatiata.</w:t>
            </w:r>
          </w:p>
          <w:p w14:paraId="6D854633" w14:textId="77777777" w:rsidR="005A2252" w:rsidRPr="005A2252" w:rsidRDefault="005A2252" w:rsidP="005A2252">
            <w:pPr>
              <w:spacing w:after="200" w:line="240" w:lineRule="auto"/>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kern w:val="0"/>
                <w:sz w:val="22"/>
                <w:szCs w:val="22"/>
                <w14:ligatures w14:val="none"/>
              </w:rPr>
              <w:t>Euroopa Liidu tasandil on tootjatel ja ettevõtjatel juba EUDAMED-i kasutamise kohustus. Seetõttu on hädavajalik, et Eesti MSA kasutaks EUDAMED-i andmeid maksimaalselt esmase allikana. Kohalik menetlus peab keskenduma üksnes neile andmetele, mida EUDAMED-ist ei saa, kuid mis on vältimatult vajalikud Eesti hüvitamise, kohaliku kättesaadavuse, kasutajateabe või ohutuse jaoks.</w:t>
            </w:r>
          </w:p>
          <w:p w14:paraId="2CE2F19D" w14:textId="77777777" w:rsidR="005A2252" w:rsidRPr="005A2252" w:rsidRDefault="005A2252" w:rsidP="005A2252">
            <w:pPr>
              <w:spacing w:after="200" w:line="240" w:lineRule="auto"/>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kern w:val="0"/>
                <w:sz w:val="22"/>
                <w:szCs w:val="22"/>
                <w14:ligatures w14:val="none"/>
              </w:rPr>
              <w:t>Me ei vaidlusta, et kasutajale peab olema kättesaadav arusaadav ja ohutu kasutusinfo ning et seadme sihtrühm, kasutuseesmärk, kasutuskeskkond, hoiatused ja muu ohutusega seotud teave peavad olema selged. Probleem tekib siis, kui Eesti kohalik menetlus hakkab praktikas toimima mitte hüvitamise ja kohaliku kättesaadavuse andmete kogumisena, vaid eraldi sisulise vastavushindamise või dokumentatsiooni ümbertegemise nõudena juba Euroopa Liidu turul kättesaadavale meditsiiniseadmele.</w:t>
            </w:r>
          </w:p>
          <w:p w14:paraId="195BDAD8" w14:textId="77777777" w:rsidR="005A2252" w:rsidRPr="005A2252" w:rsidRDefault="005A2252" w:rsidP="005A2252">
            <w:pPr>
              <w:spacing w:after="200" w:line="240" w:lineRule="auto"/>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kern w:val="0"/>
                <w:sz w:val="22"/>
                <w:szCs w:val="22"/>
                <w14:ligatures w14:val="none"/>
              </w:rPr>
              <w:t xml:space="preserve">Seetõttu peab Ravimiameti ja Tervisekassa roll olema selgelt piiritletud: tagada Eesti kasutajale vajalik ohutus- ja kasutusinfo ning hüvitamise toimimiseks vajalikud andmed, kuid ei tohi luua väikese turu jaoks sellist täiendavat dokumentatsiooninõuet, mille tõttu tootja või levitaja </w:t>
            </w:r>
            <w:r w:rsidRPr="005A2252">
              <w:rPr>
                <w:rFonts w:ascii="Times New Roman" w:eastAsia="MS Mincho" w:hAnsi="Times New Roman" w:cs="Times New Roman"/>
                <w:kern w:val="0"/>
                <w:sz w:val="22"/>
                <w:szCs w:val="22"/>
                <w14:ligatures w14:val="none"/>
              </w:rPr>
              <w:lastRenderedPageBreak/>
              <w:t>loobub toote Eestisse toomisest. Kahjuks oleme uueks süsteemiks valmistudes saanud juba tootjatelt tagasisidet, mille tulemusena on jäänud mõni toode Eesti turult välja.</w:t>
            </w:r>
          </w:p>
          <w:p w14:paraId="73E75CE5" w14:textId="77777777" w:rsidR="005A2252" w:rsidRPr="005A2252" w:rsidRDefault="005A2252" w:rsidP="005A2252">
            <w:pPr>
              <w:spacing w:after="120" w:line="240" w:lineRule="auto"/>
              <w:jc w:val="both"/>
              <w:rPr>
                <w:rFonts w:ascii="Times New Roman" w:eastAsia="MS Mincho" w:hAnsi="Times New Roman" w:cs="Times New Roman"/>
                <w:kern w:val="0"/>
                <w:sz w:val="22"/>
                <w:szCs w:val="22"/>
                <w14:ligatures w14:val="none"/>
              </w:rPr>
            </w:pPr>
            <w:r w:rsidRPr="00AD1A39">
              <w:rPr>
                <w:rFonts w:ascii="Times New Roman" w:eastAsia="MS Mincho" w:hAnsi="Times New Roman" w:cs="Times New Roman"/>
                <w:bCs/>
                <w:kern w:val="0"/>
                <w:sz w:val="22"/>
                <w:szCs w:val="22"/>
                <w14:ligatures w14:val="none"/>
              </w:rPr>
              <w:t>Ettepanek:</w:t>
            </w:r>
            <w:r w:rsidRPr="005A2252">
              <w:rPr>
                <w:rFonts w:ascii="Times New Roman" w:eastAsia="MS Mincho" w:hAnsi="Times New Roman" w:cs="Times New Roman"/>
                <w:kern w:val="0"/>
                <w:sz w:val="22"/>
                <w:szCs w:val="22"/>
                <w14:ligatures w14:val="none"/>
              </w:rPr>
              <w:t xml:space="preserve"> MSA regulatsioonis ja põhimääruses tuleb sätestada, et EUDAMED-is olemasolevaid andmeid kasutatakse esmase andmeallikana ning </w:t>
            </w:r>
            <w:r w:rsidRPr="00035D82">
              <w:rPr>
                <w:rFonts w:ascii="Times New Roman" w:eastAsia="MS Mincho" w:hAnsi="Times New Roman" w:cs="Times New Roman"/>
                <w:kern w:val="0"/>
                <w:sz w:val="22"/>
                <w:szCs w:val="22"/>
                <w14:ligatures w14:val="none"/>
              </w:rPr>
              <w:t>ettevõtja ei pea neid MSA-sse käsitsi dubleerima.</w:t>
            </w:r>
            <w:r w:rsidRPr="005A2252">
              <w:rPr>
                <w:rFonts w:ascii="Times New Roman" w:eastAsia="MS Mincho" w:hAnsi="Times New Roman" w:cs="Times New Roman"/>
                <w:kern w:val="0"/>
                <w:sz w:val="22"/>
                <w:szCs w:val="22"/>
                <w14:ligatures w14:val="none"/>
              </w:rPr>
              <w:t xml:space="preserve"> Eesti kohalikud andmeväljad peavad olema minimaalsed, selgelt põhjendatud ja seotud konkreetse Eesti hüvitamise, kasutusjuhendi, teenuse osutamise koha, tarneahela või patsiendiohutuse vajadusega.</w:t>
            </w:r>
          </w:p>
          <w:p w14:paraId="0DE3A186" w14:textId="77777777" w:rsidR="005A2252" w:rsidRPr="005A2252" w:rsidRDefault="005A2252" w:rsidP="005A2252">
            <w:pPr>
              <w:spacing w:after="120" w:line="240" w:lineRule="auto"/>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kern w:val="0"/>
                <w:sz w:val="22"/>
                <w:szCs w:val="22"/>
                <w14:ligatures w14:val="none"/>
              </w:rPr>
              <w:t xml:space="preserve">Nägemisabivahendite puhul tuleb luua lihtsustatud ja kiire väikesemahulise toote tee. Kui toode on EL-i turul nõuetekohaselt kättesaadav ja EUDAMED-i andmed on olemas, peab väikese kasutajaskonnaga toote lisamine Eesti hüvitatavate toodete hulka olema võimalik ilma ebaproportsionaalse koormuseta. </w:t>
            </w:r>
          </w:p>
          <w:p w14:paraId="70B84D8B" w14:textId="77777777" w:rsidR="005A2252" w:rsidRPr="00AD1A39" w:rsidRDefault="005A2252" w:rsidP="005A2252">
            <w:pPr>
              <w:keepNext/>
              <w:keepLines/>
              <w:spacing w:before="200" w:after="0" w:line="240" w:lineRule="auto"/>
              <w:jc w:val="both"/>
              <w:outlineLvl w:val="1"/>
              <w:rPr>
                <w:rFonts w:ascii="Times New Roman" w:eastAsia="MS Gothic" w:hAnsi="Times New Roman" w:cs="Times New Roman"/>
                <w:kern w:val="0"/>
                <w:sz w:val="22"/>
                <w:szCs w:val="22"/>
                <w14:ligatures w14:val="none"/>
              </w:rPr>
            </w:pPr>
            <w:r w:rsidRPr="00AD1A39">
              <w:rPr>
                <w:rFonts w:ascii="Times New Roman" w:eastAsia="MS Gothic" w:hAnsi="Times New Roman" w:cs="Times New Roman"/>
                <w:kern w:val="0"/>
                <w:sz w:val="22"/>
                <w:szCs w:val="22"/>
                <w14:ligatures w14:val="none"/>
              </w:rPr>
              <w:t>3.</w:t>
            </w:r>
            <w:r w:rsidRPr="00AD1A39">
              <w:rPr>
                <w:rFonts w:ascii="Times New Roman" w:eastAsia="MS Gothic" w:hAnsi="Times New Roman" w:cs="Times New Roman"/>
                <w:b/>
                <w:bCs/>
                <w:kern w:val="0"/>
                <w:sz w:val="22"/>
                <w:szCs w:val="22"/>
                <w14:ligatures w14:val="none"/>
              </w:rPr>
              <w:t xml:space="preserve"> </w:t>
            </w:r>
            <w:r w:rsidRPr="00AD1A39">
              <w:rPr>
                <w:rFonts w:ascii="Times New Roman" w:eastAsia="MS Gothic" w:hAnsi="Times New Roman" w:cs="Times New Roman"/>
                <w:kern w:val="0"/>
                <w:sz w:val="22"/>
                <w:szCs w:val="22"/>
                <w14:ligatures w14:val="none"/>
              </w:rPr>
              <w:t>Hinnakokkuleppe mudel peab säilitama konkurentsi ja kasutaja valikuvabaduse</w:t>
            </w:r>
          </w:p>
          <w:p w14:paraId="6983D2B7" w14:textId="77777777" w:rsidR="005A2252" w:rsidRPr="00AD1A39" w:rsidRDefault="005A2252" w:rsidP="00AD1A39">
            <w:pPr>
              <w:spacing w:after="0" w:line="240" w:lineRule="auto"/>
              <w:jc w:val="both"/>
              <w:rPr>
                <w:rFonts w:ascii="Times New Roman" w:eastAsia="MS Mincho" w:hAnsi="Times New Roman" w:cs="Times New Roman"/>
                <w:kern w:val="0"/>
                <w:sz w:val="22"/>
                <w:szCs w:val="22"/>
                <w14:ligatures w14:val="none"/>
              </w:rPr>
            </w:pPr>
            <w:r w:rsidRPr="00AD1A39">
              <w:rPr>
                <w:rFonts w:ascii="Times New Roman" w:eastAsia="MS Mincho" w:hAnsi="Times New Roman" w:cs="Times New Roman"/>
                <w:kern w:val="0"/>
                <w:sz w:val="22"/>
                <w:szCs w:val="22"/>
                <w14:ligatures w14:val="none"/>
              </w:rPr>
              <w:t>Praegune tekst: Eelnõu näeb ette:</w:t>
            </w:r>
          </w:p>
          <w:p w14:paraId="0137B530" w14:textId="77777777" w:rsidR="005A2252" w:rsidRPr="005A2252" w:rsidRDefault="005A2252" w:rsidP="00AD1A39">
            <w:pPr>
              <w:spacing w:after="0" w:line="240" w:lineRule="auto"/>
              <w:ind w:left="397"/>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i/>
                <w:kern w:val="0"/>
                <w:sz w:val="22"/>
                <w:szCs w:val="22"/>
                <w14:ligatures w14:val="none"/>
              </w:rPr>
              <w:t>„Meditsiiniseadmete loetellu võib kanda meditsiiniseadme, mille suhtes Tervisekassa ja tootja või tema esindaja või levitaja on sõlminud hinnakokkuleppe.”</w:t>
            </w:r>
          </w:p>
          <w:p w14:paraId="512EABD5" w14:textId="77777777" w:rsidR="005A2252" w:rsidRPr="005A2252" w:rsidRDefault="005A2252" w:rsidP="00AD1A39">
            <w:pPr>
              <w:spacing w:after="0" w:line="240" w:lineRule="auto"/>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kern w:val="0"/>
                <w:sz w:val="22"/>
                <w:szCs w:val="22"/>
                <w14:ligatures w14:val="none"/>
              </w:rPr>
              <w:t>Hinnakokkuleppe sisu kohta ütleb eelnõu:</w:t>
            </w:r>
          </w:p>
          <w:p w14:paraId="0682E978" w14:textId="77777777" w:rsidR="005A2252" w:rsidRPr="005A2252" w:rsidRDefault="005A2252" w:rsidP="00AD1A39">
            <w:pPr>
              <w:spacing w:after="0" w:line="240" w:lineRule="auto"/>
              <w:ind w:left="397"/>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i/>
                <w:kern w:val="0"/>
                <w:sz w:val="22"/>
                <w:szCs w:val="22"/>
                <w14:ligatures w14:val="none"/>
              </w:rPr>
              <w:t>„Hinnakokkuleppes lepitakse kokku järgmised tingimused: 1) meditsiiniseadme hinnakokkuleppehind eurodes; 2) tähtaeg, mille jooksul on hinnakokkuleppehinna muutmine keelatud; 3) tingimused, mille esinemisel on pooltel õigus nõuda hinnakokkuleppe muutmist; [...]”.</w:t>
            </w:r>
          </w:p>
          <w:p w14:paraId="67434C6D" w14:textId="77777777" w:rsidR="005A2252" w:rsidRPr="005A2252" w:rsidRDefault="005A2252" w:rsidP="00AD1A39">
            <w:pPr>
              <w:spacing w:after="0" w:line="240" w:lineRule="auto"/>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kern w:val="0"/>
                <w:sz w:val="22"/>
                <w:szCs w:val="22"/>
                <w14:ligatures w14:val="none"/>
              </w:rPr>
              <w:t>Kui kokkulepet ei saavutata, näeb eelnõu ette:</w:t>
            </w:r>
          </w:p>
          <w:p w14:paraId="1BD7D568" w14:textId="77777777" w:rsidR="005A2252" w:rsidRPr="005A2252" w:rsidRDefault="005A2252" w:rsidP="00AD1A39">
            <w:pPr>
              <w:spacing w:after="0" w:line="240" w:lineRule="auto"/>
              <w:ind w:left="397"/>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i/>
                <w:kern w:val="0"/>
                <w:sz w:val="22"/>
                <w:szCs w:val="22"/>
                <w14:ligatures w14:val="none"/>
              </w:rPr>
              <w:t>„Kui hinnakokkuleppe sõlmimise või muutmise tingimustes ei saavutata mõistliku aja jooksul kokkulepet, võib Tervisekassa algatada meditsiiniseadme väljaarvamise meditsiiniseadmete loetelust.”</w:t>
            </w:r>
          </w:p>
          <w:p w14:paraId="4222A829" w14:textId="77777777" w:rsidR="005A2252" w:rsidRPr="005A2252" w:rsidRDefault="005A2252" w:rsidP="00AD1A39">
            <w:pPr>
              <w:spacing w:after="0" w:line="240" w:lineRule="auto"/>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kern w:val="0"/>
                <w:sz w:val="22"/>
                <w:szCs w:val="22"/>
                <w14:ligatures w14:val="none"/>
              </w:rPr>
              <w:t>Kõigile müüjatele kehtiva hinnalae kohta ütleb eelnõu:</w:t>
            </w:r>
          </w:p>
          <w:p w14:paraId="4699FB45" w14:textId="77777777" w:rsidR="005A2252" w:rsidRPr="005A2252" w:rsidRDefault="005A2252" w:rsidP="00AD1A39">
            <w:pPr>
              <w:spacing w:after="0" w:line="240" w:lineRule="auto"/>
              <w:ind w:left="397"/>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i/>
                <w:kern w:val="0"/>
                <w:sz w:val="22"/>
                <w:szCs w:val="22"/>
                <w14:ligatures w14:val="none"/>
              </w:rPr>
              <w:t>„Meditsiiniseadme müüja ja üürija, sealhulgas apteek, peab meditsiiniseadme müügi ja üürimise puhul rakendama jaehinda, mis ei ületa hinnakokkuleppehinda, kui tasu maksmise kohustuse võtab üle Tervisekassa.”</w:t>
            </w:r>
          </w:p>
          <w:p w14:paraId="1C495FC2" w14:textId="77777777" w:rsidR="005A2252" w:rsidRPr="005A2252" w:rsidRDefault="005A2252" w:rsidP="005A2252">
            <w:pPr>
              <w:spacing w:after="120" w:line="240" w:lineRule="auto"/>
              <w:jc w:val="both"/>
              <w:rPr>
                <w:rFonts w:ascii="Times New Roman" w:eastAsia="MS Mincho" w:hAnsi="Times New Roman" w:cs="Times New Roman"/>
                <w:kern w:val="0"/>
                <w:sz w:val="22"/>
                <w:szCs w:val="22"/>
                <w14:ligatures w14:val="none"/>
              </w:rPr>
            </w:pPr>
            <w:r w:rsidRPr="00946352">
              <w:rPr>
                <w:rFonts w:ascii="Times New Roman" w:eastAsia="MS Mincho" w:hAnsi="Times New Roman" w:cs="Times New Roman"/>
                <w:bCs/>
                <w:kern w:val="0"/>
                <w:sz w:val="22"/>
                <w:szCs w:val="22"/>
                <w14:ligatures w14:val="none"/>
              </w:rPr>
              <w:t>Probleem:</w:t>
            </w:r>
            <w:r w:rsidRPr="005A2252">
              <w:rPr>
                <w:rFonts w:ascii="Times New Roman" w:eastAsia="MS Mincho" w:hAnsi="Times New Roman" w:cs="Times New Roman"/>
                <w:kern w:val="0"/>
                <w:sz w:val="22"/>
                <w:szCs w:val="22"/>
                <w14:ligatures w14:val="none"/>
              </w:rPr>
              <w:t xml:space="preserve"> Hinnalagi võib kaitsta inimest ülemäärase omaosaluse eest, kuid eelnõu ei lahenda piisavalt olukorda, kus ühe toote hinnakokkulepe sõlmitakse ühe tootja, esindaja või levitajaga, kuid sama hinnalagi hakkab praktikas mõjutama ka teisi potensiaalseid müüjaid. Kui kokkulepitud hind ei arvesta reaalset tarneahelat, nõustamise ja kohandamise mahtu või väikese turu riski, </w:t>
            </w:r>
            <w:r w:rsidRPr="00BA28BF">
              <w:rPr>
                <w:rFonts w:ascii="Times New Roman" w:eastAsia="MS Mincho" w:hAnsi="Times New Roman" w:cs="Times New Roman"/>
                <w:kern w:val="0"/>
                <w:sz w:val="22"/>
                <w:szCs w:val="22"/>
                <w14:ligatures w14:val="none"/>
              </w:rPr>
              <w:t>võib osa ettevõtteid loobuda toote müügist</w:t>
            </w:r>
            <w:r w:rsidRPr="005A2252">
              <w:rPr>
                <w:rFonts w:ascii="Times New Roman" w:eastAsia="MS Mincho" w:hAnsi="Times New Roman" w:cs="Times New Roman"/>
                <w:kern w:val="0"/>
                <w:sz w:val="22"/>
                <w:szCs w:val="22"/>
                <w14:ligatures w14:val="none"/>
              </w:rPr>
              <w:t xml:space="preserve">. </w:t>
            </w:r>
            <w:r w:rsidRPr="00BA28BF">
              <w:rPr>
                <w:rFonts w:ascii="Times New Roman" w:eastAsia="MS Mincho" w:hAnsi="Times New Roman" w:cs="Times New Roman"/>
                <w:kern w:val="0"/>
                <w:sz w:val="22"/>
                <w:szCs w:val="22"/>
                <w14:ligatures w14:val="none"/>
              </w:rPr>
              <w:t xml:space="preserve">Nägemisabivahendite puhul võib see risk </w:t>
            </w:r>
            <w:r w:rsidRPr="00BA28BF">
              <w:rPr>
                <w:rFonts w:ascii="Times New Roman" w:eastAsia="MS Mincho" w:hAnsi="Times New Roman" w:cs="Times New Roman"/>
                <w:kern w:val="0"/>
                <w:sz w:val="22"/>
                <w:szCs w:val="22"/>
                <w14:ligatures w14:val="none"/>
              </w:rPr>
              <w:lastRenderedPageBreak/>
              <w:t>olla eriti suur.</w:t>
            </w:r>
            <w:r w:rsidRPr="005A2252">
              <w:rPr>
                <w:rFonts w:ascii="Times New Roman" w:eastAsia="MS Mincho" w:hAnsi="Times New Roman" w:cs="Times New Roman"/>
                <w:kern w:val="0"/>
                <w:sz w:val="22"/>
                <w:szCs w:val="22"/>
                <w14:ligatures w14:val="none"/>
              </w:rPr>
              <w:t xml:space="preserve"> Eesti turg ei ole piisavalt suur, et eeldada alati mitut aktiivset tarnijat ja müüjat. Kui üks hinnakokkulepe muudab toote teistele ettevõtetele majanduslikult ebamõistlikuks või kui kokkulepet ei saavutata ning Tervisekassa algatab toote väljaarvamise loetelust, võib kasutaja valik tegelikult kaduda.</w:t>
            </w:r>
          </w:p>
          <w:p w14:paraId="45EB5936" w14:textId="77777777" w:rsidR="005A2252" w:rsidRPr="005A2252" w:rsidRDefault="005A2252" w:rsidP="005A2252">
            <w:pPr>
              <w:spacing w:after="120" w:line="240" w:lineRule="auto"/>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kern w:val="0"/>
                <w:sz w:val="22"/>
                <w:szCs w:val="22"/>
                <w14:ligatures w14:val="none"/>
              </w:rPr>
              <w:t>Seletuskiri ütleb küll, et hinnaregulatsiooni eesmärk on õiglane konkurents ja õigusselgus, kuid väikese mahuga nägemisabivahendite puhul võib liiga jäik hinnakokkuleppe mudel anda vastupidise tulemuse: konkurents väheneb, tootevalik kitseneb ja inimene jääb sõltuma ühest müüjast või kitsast tootevalikust.</w:t>
            </w:r>
          </w:p>
          <w:p w14:paraId="70CA4E3F" w14:textId="77777777" w:rsidR="005A2252" w:rsidRPr="005A2252" w:rsidRDefault="005A2252" w:rsidP="005A2252">
            <w:pPr>
              <w:spacing w:after="120" w:line="240" w:lineRule="auto"/>
              <w:jc w:val="both"/>
              <w:rPr>
                <w:rFonts w:ascii="Times New Roman" w:eastAsia="MS Mincho" w:hAnsi="Times New Roman" w:cs="Times New Roman"/>
                <w:kern w:val="0"/>
                <w:sz w:val="22"/>
                <w:szCs w:val="22"/>
                <w14:ligatures w14:val="none"/>
              </w:rPr>
            </w:pPr>
            <w:r w:rsidRPr="00B21350">
              <w:rPr>
                <w:rFonts w:ascii="Times New Roman" w:eastAsia="MS Mincho" w:hAnsi="Times New Roman" w:cs="Times New Roman"/>
                <w:bCs/>
                <w:kern w:val="0"/>
                <w:sz w:val="22"/>
                <w:szCs w:val="22"/>
                <w14:ligatures w14:val="none"/>
              </w:rPr>
              <w:t xml:space="preserve">Ettepanek: </w:t>
            </w:r>
            <w:r w:rsidRPr="00BA28BF">
              <w:rPr>
                <w:rFonts w:ascii="Times New Roman" w:eastAsia="MS Mincho" w:hAnsi="Times New Roman" w:cs="Times New Roman"/>
                <w:bCs/>
                <w:kern w:val="0"/>
                <w:sz w:val="22"/>
                <w:szCs w:val="22"/>
                <w14:ligatures w14:val="none"/>
              </w:rPr>
              <w:t>H</w:t>
            </w:r>
            <w:r w:rsidRPr="00BA28BF">
              <w:rPr>
                <w:rFonts w:ascii="Times New Roman" w:eastAsia="MS Mincho" w:hAnsi="Times New Roman" w:cs="Times New Roman"/>
                <w:kern w:val="0"/>
                <w:sz w:val="22"/>
                <w:szCs w:val="22"/>
                <w14:ligatures w14:val="none"/>
              </w:rPr>
              <w:t>innakokkuleppe regulatsioonis tuleb tagada, et sama toote või funktsionaalselt võrreldava toote puhul oleks võimalik läbipaistev ja võrdne liitumine või eraldi kokkulepe ka teistele müüjatele, kui nende teenuse sisu seda põhjendavad. Eriti tuleb seda võimaldada toodete puhul, mis vajavad individuaalset nõustamist, kohandamist, paigaldust, tarkvaratuge või kasutaja väljaõpet.</w:t>
            </w:r>
          </w:p>
          <w:p w14:paraId="1C28BABA" w14:textId="77777777" w:rsidR="005A2252" w:rsidRPr="005A2252" w:rsidRDefault="005A2252" w:rsidP="005A2252">
            <w:pPr>
              <w:spacing w:after="120" w:line="240" w:lineRule="auto"/>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kern w:val="0"/>
                <w:sz w:val="22"/>
                <w:szCs w:val="22"/>
                <w14:ligatures w14:val="none"/>
              </w:rPr>
              <w:t xml:space="preserve">Eelnõus või rakendusaktides tuleb sätestada mehhanism, </w:t>
            </w:r>
            <w:r w:rsidRPr="00BA28BF">
              <w:rPr>
                <w:rFonts w:ascii="Times New Roman" w:eastAsia="MS Mincho" w:hAnsi="Times New Roman" w:cs="Times New Roman"/>
                <w:kern w:val="0"/>
                <w:sz w:val="22"/>
                <w:szCs w:val="22"/>
                <w14:ligatures w14:val="none"/>
              </w:rPr>
              <w:t>mis võimaldab hinnakokkulepet kiiresti muuta,</w:t>
            </w:r>
            <w:r w:rsidRPr="005A2252">
              <w:rPr>
                <w:rFonts w:ascii="Times New Roman" w:eastAsia="MS Mincho" w:hAnsi="Times New Roman" w:cs="Times New Roman"/>
                <w:kern w:val="0"/>
                <w:sz w:val="22"/>
                <w:szCs w:val="22"/>
                <w14:ligatures w14:val="none"/>
              </w:rPr>
              <w:t xml:space="preserve"> kui tootja hind või tarneahel muutuvad viisil, mis muudab kokkulepitud hinna ebarealistlikuks. Ühe aastane automaatne pikenemine ei tohi tähendada, et väikese mahuga või importtoodete müüjad peavad kandma ebaproportsionaalset riski.</w:t>
            </w:r>
          </w:p>
          <w:p w14:paraId="61904484" w14:textId="77777777" w:rsidR="005A2252" w:rsidRPr="005A2252" w:rsidRDefault="005A2252" w:rsidP="005A2252">
            <w:pPr>
              <w:spacing w:after="120" w:line="240" w:lineRule="auto"/>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kern w:val="0"/>
                <w:sz w:val="22"/>
                <w:szCs w:val="22"/>
                <w14:ligatures w14:val="none"/>
              </w:rPr>
              <w:t>Meditsiiniseadmete loetelust väljaarvamist ei tohi kasutada enne, kui on hinnatud mõju kasutajatele ja olemasolevatele alternatiividele. Nägemisabivahendite puhul peab Tervisekassa enne väljaarvamist konsulteerima Eesti Pimedate Liidu, kasutajate ja valdkonna ekspertidega ning veenduma, et samaväärne alternatiiv on Eestis tegelikult kättesaadav.</w:t>
            </w:r>
          </w:p>
          <w:p w14:paraId="76A158B6" w14:textId="77777777" w:rsidR="005A2252" w:rsidRPr="00612578" w:rsidRDefault="005A2252" w:rsidP="005A2252">
            <w:pPr>
              <w:keepNext/>
              <w:keepLines/>
              <w:spacing w:before="200" w:after="0" w:line="240" w:lineRule="auto"/>
              <w:jc w:val="both"/>
              <w:outlineLvl w:val="1"/>
              <w:rPr>
                <w:rFonts w:ascii="Times New Roman" w:eastAsia="MS Gothic" w:hAnsi="Times New Roman" w:cs="Times New Roman"/>
                <w:kern w:val="0"/>
                <w:sz w:val="22"/>
                <w:szCs w:val="22"/>
                <w14:ligatures w14:val="none"/>
              </w:rPr>
            </w:pPr>
            <w:r w:rsidRPr="00612578">
              <w:rPr>
                <w:rFonts w:ascii="Times New Roman" w:eastAsia="MS Gothic" w:hAnsi="Times New Roman" w:cs="Times New Roman"/>
                <w:kern w:val="0"/>
                <w:sz w:val="22"/>
                <w:szCs w:val="22"/>
                <w14:ligatures w14:val="none"/>
              </w:rPr>
              <w:t>4. Reform ei tohi suurendada bürokraatiat viisil, mis vähendab kättesaadavust</w:t>
            </w:r>
          </w:p>
          <w:p w14:paraId="26D53960" w14:textId="77777777" w:rsidR="005A2252" w:rsidRPr="005A2252" w:rsidRDefault="005A2252" w:rsidP="0055388C">
            <w:pPr>
              <w:spacing w:after="0" w:line="240" w:lineRule="auto"/>
              <w:jc w:val="both"/>
              <w:rPr>
                <w:rFonts w:ascii="Times New Roman" w:eastAsia="MS Mincho" w:hAnsi="Times New Roman" w:cs="Times New Roman"/>
                <w:kern w:val="0"/>
                <w:sz w:val="22"/>
                <w:szCs w:val="22"/>
                <w14:ligatures w14:val="none"/>
              </w:rPr>
            </w:pPr>
            <w:r w:rsidRPr="00612578">
              <w:rPr>
                <w:rFonts w:ascii="Times New Roman" w:eastAsia="MS Mincho" w:hAnsi="Times New Roman" w:cs="Times New Roman"/>
                <w:bCs/>
                <w:kern w:val="0"/>
                <w:sz w:val="22"/>
                <w:szCs w:val="22"/>
                <w14:ligatures w14:val="none"/>
              </w:rPr>
              <w:t>Praegune tekst: Seletuskiri</w:t>
            </w:r>
            <w:r w:rsidRPr="005A2252">
              <w:rPr>
                <w:rFonts w:ascii="Times New Roman" w:eastAsia="MS Mincho" w:hAnsi="Times New Roman" w:cs="Times New Roman"/>
                <w:kern w:val="0"/>
                <w:sz w:val="22"/>
                <w:szCs w:val="22"/>
                <w14:ligatures w14:val="none"/>
              </w:rPr>
              <w:t xml:space="preserve"> ütleb reformi eesmärgi kohta:</w:t>
            </w:r>
          </w:p>
          <w:p w14:paraId="5D06EA12" w14:textId="77777777" w:rsidR="005A2252" w:rsidRPr="005A2252" w:rsidRDefault="005A2252" w:rsidP="0055388C">
            <w:pPr>
              <w:spacing w:after="0" w:line="240" w:lineRule="auto"/>
              <w:ind w:left="397"/>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i/>
                <w:kern w:val="0"/>
                <w:sz w:val="22"/>
                <w:szCs w:val="22"/>
                <w14:ligatures w14:val="none"/>
              </w:rPr>
              <w:t>„Seaduse eesmärk on luua abivahendite ja meditsiiniseadmete rahastamiseks ühtne terviklik korraldusmudel ja rahastussüsteem, lõpetada paralleelsüsteemide toimimine ning luua selge ja inimkeskne korraldusmudel, mis parandab abivajajate juurdepääsu vajalikele meditsiiniseadmetele ja abivahenditele ning võimaldab tõhusamat avalike vahendite kasutamist vähendades bürokraatiat arstide, tervishoius töötavate spetsialistide ja ettevõtete jaoks.”</w:t>
            </w:r>
          </w:p>
          <w:p w14:paraId="6D4E9857" w14:textId="77777777" w:rsidR="005A2252" w:rsidRPr="005A2252" w:rsidRDefault="005A2252" w:rsidP="0055388C">
            <w:pPr>
              <w:spacing w:after="0" w:line="240" w:lineRule="auto"/>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kern w:val="0"/>
                <w:sz w:val="22"/>
                <w:szCs w:val="22"/>
                <w14:ligatures w14:val="none"/>
              </w:rPr>
              <w:t>Samas kirjeldab seletuskiri ettevõtete kohustusi järgmiselt:</w:t>
            </w:r>
          </w:p>
          <w:p w14:paraId="7B373FB5" w14:textId="77777777" w:rsidR="005A2252" w:rsidRPr="005A2252" w:rsidRDefault="005A2252" w:rsidP="0055388C">
            <w:pPr>
              <w:spacing w:after="0" w:line="240" w:lineRule="auto"/>
              <w:ind w:left="397"/>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i/>
                <w:kern w:val="0"/>
                <w:sz w:val="22"/>
                <w:szCs w:val="22"/>
                <w14:ligatures w14:val="none"/>
              </w:rPr>
              <w:t xml:space="preserve">„Ettevõtted peavad tooted registreerima ja esitama soodustuse taotlused ning hinna osas Tervisekassaga kokkuleppele jõudma (sõlmima hinnakokkulepped). Ettevõtted, kes ei ole </w:t>
            </w:r>
            <w:r w:rsidRPr="005A2252">
              <w:rPr>
                <w:rFonts w:ascii="Times New Roman" w:eastAsia="MS Mincho" w:hAnsi="Times New Roman" w:cs="Times New Roman"/>
                <w:i/>
                <w:kern w:val="0"/>
                <w:sz w:val="22"/>
                <w:szCs w:val="22"/>
                <w14:ligatures w14:val="none"/>
              </w:rPr>
              <w:lastRenderedPageBreak/>
              <w:t>veel Tervisekassa partnerid, peavad sõlmima toodete soodustusega müügiks ja üürimiseks lepingud.”</w:t>
            </w:r>
          </w:p>
          <w:p w14:paraId="1193F792" w14:textId="77777777" w:rsidR="005A2252" w:rsidRPr="005A2252" w:rsidRDefault="005A2252" w:rsidP="0055388C">
            <w:pPr>
              <w:spacing w:after="0" w:line="240" w:lineRule="auto"/>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kern w:val="0"/>
                <w:sz w:val="22"/>
                <w:szCs w:val="22"/>
                <w14:ligatures w14:val="none"/>
              </w:rPr>
              <w:t>Halduskoormuse peatükis on kirjas:</w:t>
            </w:r>
          </w:p>
          <w:p w14:paraId="748D5668" w14:textId="77777777" w:rsidR="005A2252" w:rsidRPr="005A2252" w:rsidRDefault="005A2252" w:rsidP="0055388C">
            <w:pPr>
              <w:spacing w:after="0" w:line="240" w:lineRule="auto"/>
              <w:ind w:left="397"/>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i/>
                <w:kern w:val="0"/>
                <w:sz w:val="22"/>
                <w:szCs w:val="22"/>
                <w14:ligatures w14:val="none"/>
              </w:rPr>
              <w:t>„Täiendav halduskoormus kaasneb ettevõtetel Tervisekassale soodustuse taotluse, hinnaläbirääkimiste ja hinnakokkulepete sõlmimisega.”</w:t>
            </w:r>
          </w:p>
          <w:p w14:paraId="6D38C0B9" w14:textId="77777777" w:rsidR="005A2252" w:rsidRPr="005A2252" w:rsidRDefault="005A2252" w:rsidP="0055388C">
            <w:pPr>
              <w:spacing w:after="0" w:line="240" w:lineRule="auto"/>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kern w:val="0"/>
                <w:sz w:val="22"/>
                <w:szCs w:val="22"/>
                <w14:ligatures w14:val="none"/>
              </w:rPr>
              <w:t>Lisaks on kirjas:</w:t>
            </w:r>
          </w:p>
          <w:p w14:paraId="35467D9B" w14:textId="77777777" w:rsidR="005A2252" w:rsidRDefault="005A2252" w:rsidP="0055388C">
            <w:pPr>
              <w:spacing w:after="0" w:line="240" w:lineRule="auto"/>
              <w:ind w:left="397"/>
              <w:jc w:val="both"/>
              <w:rPr>
                <w:rFonts w:ascii="Times New Roman" w:eastAsia="MS Mincho" w:hAnsi="Times New Roman" w:cs="Times New Roman"/>
                <w:i/>
                <w:kern w:val="0"/>
                <w:sz w:val="22"/>
                <w:szCs w:val="22"/>
                <w14:ligatures w14:val="none"/>
              </w:rPr>
            </w:pPr>
            <w:r w:rsidRPr="005A2252">
              <w:rPr>
                <w:rFonts w:ascii="Times New Roman" w:eastAsia="MS Mincho" w:hAnsi="Times New Roman" w:cs="Times New Roman"/>
                <w:i/>
                <w:kern w:val="0"/>
                <w:sz w:val="22"/>
                <w:szCs w:val="22"/>
                <w14:ligatures w14:val="none"/>
              </w:rPr>
              <w:t>„Integratsiooniga kaasneb üleminekuperioodil ajutine halduskoormuse kasv. Ettevõtted peavad registreerima üle toodavad tooted MSA-s, sõlmima või ajakohastama lepingud Tervisekassaga ning kohandama vajaduse korral oma tarkvara ja tööprotsesse ning õppima kasutama uuel IT-süsteemil toimivat MSA-d.”</w:t>
            </w:r>
          </w:p>
          <w:p w14:paraId="60ECCFB7" w14:textId="77777777" w:rsidR="0055388C" w:rsidRPr="005A2252" w:rsidRDefault="0055388C" w:rsidP="0055388C">
            <w:pPr>
              <w:spacing w:after="0" w:line="240" w:lineRule="auto"/>
              <w:ind w:left="397"/>
              <w:jc w:val="both"/>
              <w:rPr>
                <w:rFonts w:ascii="Times New Roman" w:eastAsia="MS Mincho" w:hAnsi="Times New Roman" w:cs="Times New Roman"/>
                <w:kern w:val="0"/>
                <w:sz w:val="22"/>
                <w:szCs w:val="22"/>
                <w14:ligatures w14:val="none"/>
              </w:rPr>
            </w:pPr>
          </w:p>
          <w:p w14:paraId="6C4D7BA6" w14:textId="77777777" w:rsidR="005A2252" w:rsidRPr="005A2252" w:rsidRDefault="005A2252" w:rsidP="005A2252">
            <w:pPr>
              <w:spacing w:after="120" w:line="240" w:lineRule="auto"/>
              <w:jc w:val="both"/>
              <w:rPr>
                <w:rFonts w:ascii="Times New Roman" w:eastAsia="MS Mincho" w:hAnsi="Times New Roman" w:cs="Times New Roman"/>
                <w:kern w:val="0"/>
                <w:sz w:val="22"/>
                <w:szCs w:val="22"/>
                <w14:ligatures w14:val="none"/>
              </w:rPr>
            </w:pPr>
            <w:r w:rsidRPr="0055388C">
              <w:rPr>
                <w:rFonts w:ascii="Times New Roman" w:eastAsia="MS Mincho" w:hAnsi="Times New Roman" w:cs="Times New Roman"/>
                <w:bCs/>
                <w:kern w:val="0"/>
                <w:sz w:val="22"/>
                <w:szCs w:val="22"/>
                <w14:ligatures w14:val="none"/>
              </w:rPr>
              <w:t>Probleem: E</w:t>
            </w:r>
            <w:r w:rsidRPr="005A2252">
              <w:rPr>
                <w:rFonts w:ascii="Times New Roman" w:eastAsia="MS Mincho" w:hAnsi="Times New Roman" w:cs="Times New Roman"/>
                <w:kern w:val="0"/>
                <w:sz w:val="22"/>
                <w:szCs w:val="22"/>
                <w14:ligatures w14:val="none"/>
              </w:rPr>
              <w:t xml:space="preserve">elnõu eesmärk vähendada bürokraatiat on õige, kuid nägemisabivahendite turu puhul tuleb hinnata mitte ainult keskmist halduskoormust, </w:t>
            </w:r>
            <w:r w:rsidRPr="00BA28BF">
              <w:rPr>
                <w:rFonts w:ascii="Times New Roman" w:eastAsia="MS Mincho" w:hAnsi="Times New Roman" w:cs="Times New Roman"/>
                <w:kern w:val="0"/>
                <w:sz w:val="22"/>
                <w:szCs w:val="22"/>
                <w14:ligatures w14:val="none"/>
              </w:rPr>
              <w:t>vaid ka väikese mahuga toodete äralangemise riski.</w:t>
            </w:r>
            <w:r w:rsidRPr="005A2252">
              <w:rPr>
                <w:rFonts w:ascii="Times New Roman" w:eastAsia="MS Mincho" w:hAnsi="Times New Roman" w:cs="Times New Roman"/>
                <w:kern w:val="0"/>
                <w:sz w:val="22"/>
                <w:szCs w:val="22"/>
                <w14:ligatures w14:val="none"/>
              </w:rPr>
              <w:t xml:space="preserve"> Kui toote kohta tuleb läbida MSA registreerimine, Tervisekassa soodustuse taotlus, hinnaläbirääkimised, hinnakokkulepe, lepingud ja võimalik tarkvaraline kohandus, võib see olla proportsionaalne suure käibega standardtoote puhul, kuid ebaproportsionaalne toote puhul, mida vajab Eestis mõni üksik inimene.</w:t>
            </w:r>
          </w:p>
          <w:p w14:paraId="738D6F0F" w14:textId="77777777" w:rsidR="005A2252" w:rsidRPr="005A2252" w:rsidRDefault="005A2252" w:rsidP="005A2252">
            <w:pPr>
              <w:spacing w:after="120" w:line="240" w:lineRule="auto"/>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kern w:val="0"/>
                <w:sz w:val="22"/>
                <w:szCs w:val="22"/>
                <w14:ligatures w14:val="none"/>
              </w:rPr>
              <w:t>Seletuskirjas on ka otsene viide, et „marginaalse kasutusega toodete valik võib vähesel määral kitseneda”. EPL-i hinnangul ei saa nägemisabivahendite puhul käsitleda väikese kasutajaskonnaga tooteid kõrvalise küsimusena. Just sellised tooted võivad olla inimese töö, õppimise, iseseisva liikumise või infole ligipääsu jaoks määravad.</w:t>
            </w:r>
          </w:p>
          <w:p w14:paraId="13EA980D" w14:textId="77777777" w:rsidR="005A2252" w:rsidRPr="005A2252" w:rsidRDefault="005A2252" w:rsidP="005A2252">
            <w:pPr>
              <w:spacing w:after="200" w:line="240" w:lineRule="auto"/>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kern w:val="0"/>
                <w:sz w:val="22"/>
                <w:szCs w:val="22"/>
                <w14:ligatures w14:val="none"/>
              </w:rPr>
              <w:t>Nägemisabivahendite ettevõtja tagasiside põhjal ei ole see risk teoreetiline. Kui iga väikese mahuga toote puhul tuleb eraldi tegeleda kasutusjuhendite, pakendi märgistuse, MSA andmete, hinnataotluse ja hinnakokkuleppega, võib ettevõtja jätta toote Eesti turule toomata ka siis, kui toode on mujal Euroopa Liidus kasutusel. Kuna reformi esimeses etapis liigub üle palju tooteid, võib ebaproportsionaalne dokumentatsioonikoormus tekitada üleminekul kitsaskohti ja vähendada valikut just nendes rühmades, kus kasutajate arv on väike.</w:t>
            </w:r>
          </w:p>
          <w:p w14:paraId="29D7D91B" w14:textId="77777777" w:rsidR="005A2252" w:rsidRPr="005A2252" w:rsidRDefault="005A2252" w:rsidP="005A2252">
            <w:pPr>
              <w:spacing w:after="120" w:line="240" w:lineRule="auto"/>
              <w:jc w:val="both"/>
              <w:rPr>
                <w:rFonts w:ascii="Times New Roman" w:eastAsia="MS Mincho" w:hAnsi="Times New Roman" w:cs="Times New Roman"/>
                <w:kern w:val="0"/>
                <w:sz w:val="22"/>
                <w:szCs w:val="22"/>
                <w14:ligatures w14:val="none"/>
              </w:rPr>
            </w:pPr>
            <w:r w:rsidRPr="004E4F36">
              <w:rPr>
                <w:rFonts w:ascii="Times New Roman" w:eastAsia="MS Mincho" w:hAnsi="Times New Roman" w:cs="Times New Roman"/>
                <w:bCs/>
                <w:kern w:val="0"/>
                <w:sz w:val="22"/>
                <w:szCs w:val="22"/>
                <w14:ligatures w14:val="none"/>
              </w:rPr>
              <w:t>Ettepanek</w:t>
            </w:r>
            <w:r w:rsidRPr="00BA28BF">
              <w:rPr>
                <w:rFonts w:ascii="Times New Roman" w:eastAsia="MS Mincho" w:hAnsi="Times New Roman" w:cs="Times New Roman"/>
                <w:bCs/>
                <w:kern w:val="0"/>
                <w:sz w:val="22"/>
                <w:szCs w:val="22"/>
                <w14:ligatures w14:val="none"/>
              </w:rPr>
              <w:t>:</w:t>
            </w:r>
            <w:r w:rsidRPr="00BA28BF">
              <w:rPr>
                <w:rFonts w:ascii="Times New Roman" w:eastAsia="MS Mincho" w:hAnsi="Times New Roman" w:cs="Times New Roman"/>
                <w:kern w:val="0"/>
                <w:sz w:val="22"/>
                <w:szCs w:val="22"/>
                <w14:ligatures w14:val="none"/>
              </w:rPr>
              <w:t xml:space="preserve"> Mõjuanalüüsis ja rakendusaktides tuleb eraldi käsitleda väikese kasutajaskonnaga, kalleid ja kiiresti muutuvaid nägemisabivahendeid.</w:t>
            </w:r>
            <w:r w:rsidRPr="005A2252">
              <w:rPr>
                <w:rFonts w:ascii="Times New Roman" w:eastAsia="MS Mincho" w:hAnsi="Times New Roman" w:cs="Times New Roman"/>
                <w:kern w:val="0"/>
                <w:sz w:val="22"/>
                <w:szCs w:val="22"/>
                <w14:ligatures w14:val="none"/>
              </w:rPr>
              <w:t xml:space="preserve"> Nende puhul tuleb kehtestada proportsionaalsed taotlus- ja andmete esitamise nõuded, lihtsustatud menetlus ning võimalus kasutada erimenetlust juhul, kui täismahus loetellu kandmine ei ole väikese mahu tõttu mõistlik.</w:t>
            </w:r>
          </w:p>
          <w:p w14:paraId="7A79932A" w14:textId="7A88339D" w:rsidR="00B57342" w:rsidRPr="004E4F36" w:rsidRDefault="005A2252" w:rsidP="004E4F36">
            <w:pPr>
              <w:spacing w:after="120" w:line="240" w:lineRule="auto"/>
              <w:jc w:val="both"/>
              <w:rPr>
                <w:rFonts w:ascii="Times New Roman" w:eastAsia="MS Mincho" w:hAnsi="Times New Roman" w:cs="Times New Roman"/>
                <w:kern w:val="0"/>
                <w:sz w:val="22"/>
                <w:szCs w:val="22"/>
                <w14:ligatures w14:val="none"/>
              </w:rPr>
            </w:pPr>
            <w:r w:rsidRPr="00BA28BF">
              <w:rPr>
                <w:rFonts w:ascii="Times New Roman" w:eastAsia="MS Mincho" w:hAnsi="Times New Roman" w:cs="Times New Roman"/>
                <w:kern w:val="0"/>
                <w:sz w:val="22"/>
                <w:szCs w:val="22"/>
                <w14:ligatures w14:val="none"/>
              </w:rPr>
              <w:t xml:space="preserve">Tervisekassa ja Ravimiamet peavad enne esimese etapi jõustumist avaldama ettevõtjatele ja kasutajatele selged protsesside kirjeldused: milliseid dokumente nõutakse, milliseid andmeid </w:t>
            </w:r>
            <w:r w:rsidRPr="00BA28BF">
              <w:rPr>
                <w:rFonts w:ascii="Times New Roman" w:eastAsia="MS Mincho" w:hAnsi="Times New Roman" w:cs="Times New Roman"/>
                <w:kern w:val="0"/>
                <w:sz w:val="22"/>
                <w:szCs w:val="22"/>
                <w14:ligatures w14:val="none"/>
              </w:rPr>
              <w:lastRenderedPageBreak/>
              <w:t>võetakse EUDAMED-ist, milline on menetlustähtaeg, kuidas hinnatakse väikese mahuga tooteid ning kuidas tagatakse, et tootevalik ei vähene.</w:t>
            </w:r>
            <w:r w:rsidRPr="005A2252">
              <w:rPr>
                <w:rFonts w:ascii="Times New Roman" w:eastAsia="MS Mincho" w:hAnsi="Times New Roman" w:cs="Times New Roman"/>
                <w:kern w:val="0"/>
                <w:sz w:val="22"/>
                <w:szCs w:val="22"/>
                <w14:ligatures w14:val="none"/>
              </w:rPr>
              <w:t xml:space="preserve"> Eesmärk ei tohi olla ainult süsteemi korrastamine, vaid ka kasutaja tegeliku valiku säilimine.</w:t>
            </w:r>
          </w:p>
        </w:tc>
        <w:tc>
          <w:tcPr>
            <w:tcW w:w="5670" w:type="dxa"/>
            <w:tcBorders>
              <w:top w:val="single" w:sz="8" w:space="0" w:color="auto"/>
              <w:left w:val="single" w:sz="8" w:space="0" w:color="auto"/>
              <w:bottom w:val="single" w:sz="8" w:space="0" w:color="auto"/>
              <w:right w:val="single" w:sz="8" w:space="0" w:color="auto"/>
            </w:tcBorders>
          </w:tcPr>
          <w:p w14:paraId="7C5ABC76" w14:textId="77777777" w:rsidR="00B57342" w:rsidRDefault="005A2252" w:rsidP="005A225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lastRenderedPageBreak/>
              <w:t>Täname toetuse eest reformi eesmärkidele.</w:t>
            </w:r>
          </w:p>
          <w:p w14:paraId="645BB430" w14:textId="77777777" w:rsidR="00CA081D" w:rsidRDefault="00CA081D" w:rsidP="005A225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9164F3F" w14:textId="77777777" w:rsidR="00CA081D" w:rsidRDefault="00CA081D" w:rsidP="005A225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D50F786" w14:textId="77777777" w:rsidR="00CA081D" w:rsidRDefault="00CA081D" w:rsidP="005A225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18E14A4" w14:textId="77777777" w:rsidR="00CA081D" w:rsidRDefault="00CA081D" w:rsidP="005A225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4004D3A" w14:textId="77777777" w:rsidR="009C2992" w:rsidRDefault="009C2992" w:rsidP="005A225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7999087" w14:textId="77777777" w:rsidR="009C2992" w:rsidRDefault="009C2992" w:rsidP="005A225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6941DB1" w14:textId="77777777" w:rsidR="009C2992" w:rsidRDefault="009C2992" w:rsidP="005A225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CBA7D8B" w14:textId="77777777" w:rsidR="009C2992" w:rsidRDefault="009C2992" w:rsidP="005A225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7B39AD6" w14:textId="77777777" w:rsidR="009C2992" w:rsidRDefault="009C2992" w:rsidP="005A225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D0FD133" w14:textId="77777777" w:rsidR="009C2992" w:rsidRDefault="009C2992" w:rsidP="005A225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D34AFF6" w14:textId="77777777" w:rsidR="009C2992" w:rsidRDefault="009C2992" w:rsidP="005A225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17169D7" w14:textId="77777777" w:rsidR="009C2992" w:rsidRDefault="009C2992" w:rsidP="005A225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F0E2EEE" w14:textId="77777777" w:rsidR="009C2992" w:rsidRDefault="009C2992" w:rsidP="005A225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C1AA5A0" w14:textId="77777777" w:rsidR="009C2992" w:rsidRDefault="009C2992" w:rsidP="005A225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883F3C1" w14:textId="77777777" w:rsidR="009C2992" w:rsidRDefault="009C2992" w:rsidP="005A225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E921862" w14:textId="77777777" w:rsidR="009C2992" w:rsidRDefault="009C2992" w:rsidP="005A225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A667153" w14:textId="77777777" w:rsidR="009C2992" w:rsidRDefault="009C2992" w:rsidP="005A225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E36C9E8" w14:textId="77777777" w:rsidR="009C2992" w:rsidRDefault="009C2992" w:rsidP="005A225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AF93EF3" w14:textId="77777777" w:rsidR="009C2992" w:rsidRDefault="009C2992" w:rsidP="005A225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CCEE65C" w14:textId="77777777" w:rsidR="009C2992" w:rsidRDefault="009C2992" w:rsidP="005A225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CE6AF29" w14:textId="77777777" w:rsidR="009C2992" w:rsidRDefault="009C2992" w:rsidP="005A225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7FB1E3E" w14:textId="77777777" w:rsidR="009C2992" w:rsidRDefault="009C2992" w:rsidP="005A225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73E7E69" w14:textId="77777777" w:rsidR="009C2992" w:rsidRDefault="009C2992" w:rsidP="005A225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C614F52" w14:textId="77777777" w:rsidR="009C2992" w:rsidRDefault="009C2992" w:rsidP="005A225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5400A9B" w14:textId="77777777" w:rsidR="009C2992" w:rsidRDefault="009C2992" w:rsidP="005A225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BA7E5D1" w14:textId="77777777" w:rsidR="009C2992" w:rsidRDefault="009C2992" w:rsidP="005A225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F7B715E" w14:textId="77777777" w:rsidR="009C2992" w:rsidRDefault="009C2992" w:rsidP="005A225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984247A" w14:textId="77777777" w:rsidR="009C2992" w:rsidRDefault="009C2992" w:rsidP="005A225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9100591" w14:textId="77777777" w:rsidR="009C2992" w:rsidRDefault="009C2992" w:rsidP="005A225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235A9EC" w14:textId="77777777" w:rsidR="009C2992" w:rsidRDefault="009C2992" w:rsidP="005A225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4A0861B" w14:textId="77777777" w:rsidR="009C2992" w:rsidRDefault="009C2992" w:rsidP="005A225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61DA0EE" w14:textId="77777777" w:rsidR="009C2992" w:rsidRDefault="009C2992" w:rsidP="005A225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E388C09" w14:textId="77777777" w:rsidR="00F21ABA" w:rsidRDefault="00F21ABA" w:rsidP="005A225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D5BBF91" w14:textId="77777777" w:rsidR="00F21ABA" w:rsidRDefault="00F21ABA" w:rsidP="005A225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3D0E7D3" w14:textId="77777777" w:rsidR="00F21ABA" w:rsidRDefault="00F21ABA" w:rsidP="005A225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AD9E9F2" w14:textId="77777777" w:rsidR="00F21ABA" w:rsidRDefault="00F21ABA" w:rsidP="00F21AB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4DDD6CCE" w14:textId="77777777" w:rsidR="009C2992" w:rsidRDefault="009C2992" w:rsidP="005A225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66188DC" w14:textId="77777777" w:rsidR="009C2992" w:rsidRDefault="009C2992" w:rsidP="007C3E71">
            <w:pPr>
              <w:spacing w:after="0" w:line="240" w:lineRule="auto"/>
              <w:ind w:left="113"/>
              <w:jc w:val="both"/>
              <w:textAlignment w:val="baseline"/>
              <w:rPr>
                <w:rFonts w:ascii="Times New Roman" w:eastAsia="Times New Roman" w:hAnsi="Times New Roman" w:cs="Times New Roman"/>
                <w:kern w:val="0"/>
                <w:sz w:val="22"/>
                <w:szCs w:val="22"/>
                <w:lang w:eastAsia="et-EE"/>
                <w14:ligatures w14:val="none"/>
              </w:rPr>
            </w:pPr>
          </w:p>
          <w:p w14:paraId="4C926CB3" w14:textId="714F0929" w:rsidR="00FA71B1" w:rsidRPr="00AA3C0A" w:rsidRDefault="00AA3C0A" w:rsidP="00AA3C0A">
            <w:pPr>
              <w:spacing w:after="0" w:line="240" w:lineRule="auto"/>
              <w:ind w:left="113"/>
              <w:jc w:val="both"/>
              <w:textAlignment w:val="baseline"/>
              <w:rPr>
                <w:rFonts w:ascii="Times New Roman" w:eastAsia="Times New Roman" w:hAnsi="Times New Roman" w:cs="Times New Roman"/>
                <w:kern w:val="0"/>
                <w:sz w:val="22"/>
                <w:szCs w:val="22"/>
                <w:lang w:eastAsia="et-EE"/>
                <w14:ligatures w14:val="none"/>
              </w:rPr>
            </w:pPr>
            <w:r w:rsidRPr="00AA3C0A">
              <w:rPr>
                <w:rFonts w:ascii="Times New Roman" w:eastAsia="Times New Roman" w:hAnsi="Times New Roman" w:cs="Times New Roman"/>
                <w:b/>
                <w:bCs/>
                <w:kern w:val="0"/>
                <w:sz w:val="22"/>
                <w:szCs w:val="22"/>
                <w:lang w:eastAsia="et-EE"/>
                <w14:ligatures w14:val="none"/>
              </w:rPr>
              <w:t>1.</w:t>
            </w:r>
            <w:r>
              <w:rPr>
                <w:rFonts w:ascii="Times New Roman" w:eastAsia="Times New Roman" w:hAnsi="Times New Roman" w:cs="Times New Roman"/>
                <w:b/>
                <w:bCs/>
                <w:kern w:val="0"/>
                <w:sz w:val="22"/>
                <w:szCs w:val="22"/>
                <w:lang w:eastAsia="et-EE"/>
                <w14:ligatures w14:val="none"/>
              </w:rPr>
              <w:t xml:space="preserve"> </w:t>
            </w:r>
            <w:r w:rsidRPr="00AA3C0A">
              <w:rPr>
                <w:rFonts w:ascii="Times New Roman" w:eastAsia="Times New Roman" w:hAnsi="Times New Roman" w:cs="Times New Roman"/>
                <w:b/>
                <w:bCs/>
                <w:kern w:val="0"/>
                <w:sz w:val="22"/>
                <w:szCs w:val="22"/>
                <w:lang w:eastAsia="et-EE"/>
                <w14:ligatures w14:val="none"/>
              </w:rPr>
              <w:t>Selgitame</w:t>
            </w:r>
            <w:r w:rsidRPr="00AA3C0A">
              <w:rPr>
                <w:rFonts w:ascii="Times New Roman" w:eastAsia="Times New Roman" w:hAnsi="Times New Roman" w:cs="Times New Roman"/>
                <w:kern w:val="0"/>
                <w:sz w:val="22"/>
                <w:szCs w:val="22"/>
                <w:lang w:eastAsia="et-EE"/>
                <w14:ligatures w14:val="none"/>
              </w:rPr>
              <w:t xml:space="preserve">. </w:t>
            </w:r>
            <w:r w:rsidR="000241C4" w:rsidRPr="00AA3C0A">
              <w:rPr>
                <w:rFonts w:ascii="Times New Roman" w:eastAsia="Times New Roman" w:hAnsi="Times New Roman" w:cs="Times New Roman"/>
                <w:kern w:val="0"/>
                <w:sz w:val="22"/>
                <w:szCs w:val="22"/>
                <w:lang w:eastAsia="et-EE"/>
                <w14:ligatures w14:val="none"/>
              </w:rPr>
              <w:t>Nägemisabivahendite ületoomise ettevalmistamisel on lähtutud põhimõttest, et hüvitamistingimused oleksid vähemalt samaväärsed tänase SKA süsteemiga.</w:t>
            </w:r>
            <w:r w:rsidR="00601DBC" w:rsidRPr="00AA3C0A">
              <w:rPr>
                <w:rFonts w:ascii="Times New Roman" w:eastAsia="Times New Roman" w:hAnsi="Times New Roman" w:cs="Times New Roman"/>
                <w:kern w:val="0"/>
                <w:sz w:val="22"/>
                <w:szCs w:val="22"/>
                <w:lang w:eastAsia="et-EE"/>
                <w14:ligatures w14:val="none"/>
              </w:rPr>
              <w:t xml:space="preserve"> Hüvitamistingimuste osas on alustatud läbirääkimisi </w:t>
            </w:r>
            <w:r w:rsidR="00FA71B1" w:rsidRPr="00AA3C0A">
              <w:rPr>
                <w:rFonts w:ascii="Times New Roman" w:eastAsia="Times New Roman" w:hAnsi="Times New Roman" w:cs="Times New Roman"/>
                <w:kern w:val="0"/>
                <w:sz w:val="22"/>
                <w:szCs w:val="22"/>
                <w:lang w:eastAsia="et-EE"/>
                <w14:ligatures w14:val="none"/>
              </w:rPr>
              <w:t>MTÜ-ga Jumalalaegas, kes on peamine nägemisabivahendite edasimüüja Eestis. Järgmise sammuna arutatakse tingimused läbi Eesti Oftalmoloogide Seltsi, Eesti Optometristide Seltsi ning Eesti Pimedate Liiduga.</w:t>
            </w:r>
            <w:r w:rsidR="00991D63" w:rsidRPr="00AA3C0A">
              <w:rPr>
                <w:rFonts w:ascii="Times New Roman" w:eastAsia="Times New Roman" w:hAnsi="Times New Roman" w:cs="Times New Roman"/>
                <w:kern w:val="0"/>
                <w:sz w:val="22"/>
                <w:szCs w:val="22"/>
                <w:lang w:eastAsia="et-EE"/>
                <w14:ligatures w14:val="none"/>
              </w:rPr>
              <w:t xml:space="preserve"> </w:t>
            </w:r>
            <w:r w:rsidR="001C295A" w:rsidRPr="00AA3C0A">
              <w:rPr>
                <w:rFonts w:ascii="Times New Roman" w:eastAsia="Times New Roman" w:hAnsi="Times New Roman" w:cs="Times New Roman"/>
                <w:kern w:val="0"/>
                <w:sz w:val="22"/>
                <w:szCs w:val="22"/>
                <w:lang w:eastAsia="et-EE"/>
                <w14:ligatures w14:val="none"/>
              </w:rPr>
              <w:t xml:space="preserve">Patsiendi </w:t>
            </w:r>
            <w:r w:rsidR="001C295A" w:rsidRPr="00AA3C0A">
              <w:rPr>
                <w:rFonts w:ascii="Times New Roman" w:eastAsia="Times New Roman" w:hAnsi="Times New Roman" w:cs="Times New Roman"/>
                <w:kern w:val="0"/>
                <w:sz w:val="22"/>
                <w:szCs w:val="22"/>
                <w:lang w:eastAsia="et-EE"/>
                <w14:ligatures w14:val="none"/>
              </w:rPr>
              <w:lastRenderedPageBreak/>
              <w:t>esi</w:t>
            </w:r>
            <w:r w:rsidR="00BE0162" w:rsidRPr="00AA3C0A">
              <w:rPr>
                <w:rFonts w:ascii="Times New Roman" w:eastAsia="Times New Roman" w:hAnsi="Times New Roman" w:cs="Times New Roman"/>
                <w:kern w:val="0"/>
                <w:sz w:val="22"/>
                <w:szCs w:val="22"/>
                <w:lang w:eastAsia="et-EE"/>
                <w14:ligatures w14:val="none"/>
              </w:rPr>
              <w:t xml:space="preserve">ndustele on plaanis hüvitamise tingimusi </w:t>
            </w:r>
            <w:r w:rsidR="001A1BCE" w:rsidRPr="00AA3C0A">
              <w:rPr>
                <w:rFonts w:ascii="Times New Roman" w:eastAsia="Times New Roman" w:hAnsi="Times New Roman" w:cs="Times New Roman"/>
                <w:kern w:val="0"/>
                <w:sz w:val="22"/>
                <w:szCs w:val="22"/>
                <w:lang w:eastAsia="et-EE"/>
                <w14:ligatures w14:val="none"/>
              </w:rPr>
              <w:t>jagada alates septembri keskpaigast</w:t>
            </w:r>
            <w:r w:rsidR="000E5BB3" w:rsidRPr="00AA3C0A">
              <w:rPr>
                <w:rFonts w:ascii="Times New Roman" w:eastAsia="Times New Roman" w:hAnsi="Times New Roman" w:cs="Times New Roman"/>
                <w:kern w:val="0"/>
                <w:sz w:val="22"/>
                <w:szCs w:val="22"/>
                <w:lang w:eastAsia="et-EE"/>
                <w14:ligatures w14:val="none"/>
              </w:rPr>
              <w:t>,</w:t>
            </w:r>
            <w:r w:rsidR="001A1BCE" w:rsidRPr="00AA3C0A">
              <w:rPr>
                <w:rFonts w:ascii="Times New Roman" w:eastAsia="Times New Roman" w:hAnsi="Times New Roman" w:cs="Times New Roman"/>
                <w:kern w:val="0"/>
                <w:sz w:val="22"/>
                <w:szCs w:val="22"/>
                <w:lang w:eastAsia="et-EE"/>
                <w14:ligatures w14:val="none"/>
              </w:rPr>
              <w:t xml:space="preserve"> kui erialaseltsid on oma tagasiside andnud. </w:t>
            </w:r>
            <w:r w:rsidR="000B00C1" w:rsidRPr="00AA3C0A">
              <w:rPr>
                <w:rFonts w:ascii="Times New Roman" w:eastAsia="Times New Roman" w:hAnsi="Times New Roman" w:cs="Times New Roman"/>
                <w:kern w:val="0"/>
                <w:sz w:val="22"/>
                <w:szCs w:val="22"/>
                <w:lang w:eastAsia="et-EE"/>
                <w14:ligatures w14:val="none"/>
              </w:rPr>
              <w:t>MSA registreeringute osas on kõik vaegnägijate tooted MSA-s registreeritud</w:t>
            </w:r>
            <w:r w:rsidR="00193C6E" w:rsidRPr="00AA3C0A">
              <w:rPr>
                <w:rFonts w:ascii="Times New Roman" w:eastAsia="Times New Roman" w:hAnsi="Times New Roman" w:cs="Times New Roman"/>
                <w:kern w:val="0"/>
                <w:sz w:val="22"/>
                <w:szCs w:val="22"/>
                <w:lang w:eastAsia="et-EE"/>
                <w14:ligatures w14:val="none"/>
              </w:rPr>
              <w:t xml:space="preserve"> (v.a prilliklaasid, mille registreerimine on töös)</w:t>
            </w:r>
            <w:r w:rsidR="000B00C1" w:rsidRPr="00AA3C0A">
              <w:rPr>
                <w:rFonts w:ascii="Times New Roman" w:eastAsia="Times New Roman" w:hAnsi="Times New Roman" w:cs="Times New Roman"/>
                <w:kern w:val="0"/>
                <w:sz w:val="22"/>
                <w:szCs w:val="22"/>
                <w:lang w:eastAsia="et-EE"/>
                <w14:ligatures w14:val="none"/>
              </w:rPr>
              <w:t xml:space="preserve"> ja Tervisekassasse taotlused esitatud. </w:t>
            </w:r>
            <w:r w:rsidR="00991D63" w:rsidRPr="00AA3C0A">
              <w:rPr>
                <w:rFonts w:ascii="Times New Roman" w:eastAsia="Times New Roman" w:hAnsi="Times New Roman" w:cs="Times New Roman"/>
                <w:kern w:val="0"/>
                <w:sz w:val="22"/>
                <w:szCs w:val="22"/>
                <w:lang w:eastAsia="et-EE"/>
                <w14:ligatures w14:val="none"/>
              </w:rPr>
              <w:t>Täpsemalt on hüvitamistingimusi ja toodete registreeringute seisu käsitletud 12.08</w:t>
            </w:r>
            <w:r w:rsidR="000E5BB3" w:rsidRPr="00AA3C0A">
              <w:rPr>
                <w:rFonts w:ascii="Times New Roman" w:eastAsia="Times New Roman" w:hAnsi="Times New Roman" w:cs="Times New Roman"/>
                <w:kern w:val="0"/>
                <w:sz w:val="22"/>
                <w:szCs w:val="22"/>
                <w:lang w:eastAsia="et-EE"/>
                <w14:ligatures w14:val="none"/>
              </w:rPr>
              <w:t>.26</w:t>
            </w:r>
            <w:r w:rsidR="00991D63" w:rsidRPr="00AA3C0A">
              <w:rPr>
                <w:rFonts w:ascii="Times New Roman" w:eastAsia="Times New Roman" w:hAnsi="Times New Roman" w:cs="Times New Roman"/>
                <w:kern w:val="0"/>
                <w:sz w:val="22"/>
                <w:szCs w:val="22"/>
                <w:lang w:eastAsia="et-EE"/>
                <w14:ligatures w14:val="none"/>
              </w:rPr>
              <w:t xml:space="preserve"> kohtumisel EPIKoja ja võrgustikuga. </w:t>
            </w:r>
          </w:p>
          <w:p w14:paraId="010E41CA" w14:textId="77777777" w:rsidR="00CA081D" w:rsidRDefault="00CA081D" w:rsidP="009C2992">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6495683" w14:textId="1B210137" w:rsidR="00601DBC" w:rsidRPr="00601DBC" w:rsidRDefault="00601DBC" w:rsidP="00601DBC">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601DBC">
              <w:rPr>
                <w:rFonts w:ascii="Times New Roman" w:eastAsia="Times New Roman" w:hAnsi="Times New Roman" w:cs="Times New Roman"/>
                <w:kern w:val="0"/>
                <w:sz w:val="22"/>
                <w:szCs w:val="22"/>
                <w:lang w:eastAsia="et-EE"/>
                <w14:ligatures w14:val="none"/>
              </w:rPr>
              <w:t>Pädevuse osas ei tähenda väljakirjutajate ringi laiendamine automaatselt nägemisabivahendite vajaduse hindamise õiguse laiendamist uutele spetsialistidele.</w:t>
            </w:r>
            <w:r w:rsidR="00BD0698">
              <w:rPr>
                <w:rFonts w:ascii="Times New Roman" w:eastAsia="Times New Roman" w:hAnsi="Times New Roman" w:cs="Times New Roman"/>
                <w:kern w:val="0"/>
                <w:sz w:val="22"/>
                <w:szCs w:val="22"/>
                <w:lang w:eastAsia="et-EE"/>
                <w14:ligatures w14:val="none"/>
              </w:rPr>
              <w:t xml:space="preserve"> </w:t>
            </w:r>
          </w:p>
          <w:p w14:paraId="771B30B1" w14:textId="77777777" w:rsidR="00BD0698" w:rsidRDefault="00BD0698" w:rsidP="00601DBC">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9CFEB26" w14:textId="77777777" w:rsidR="00BD0698" w:rsidRPr="00601DBC" w:rsidRDefault="00BD0698" w:rsidP="00601DBC">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631EECA" w14:textId="77777777" w:rsidR="00CA081D" w:rsidRDefault="00CA081D" w:rsidP="005A225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D5EA09A" w14:textId="77777777" w:rsidR="00CA081D" w:rsidRDefault="00CA081D" w:rsidP="005A225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9A354BD" w14:textId="77777777" w:rsidR="00CA081D" w:rsidRDefault="00CA081D" w:rsidP="005A225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B3C4960" w14:textId="77777777" w:rsidR="00CA081D" w:rsidRDefault="00CA081D" w:rsidP="005A225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8D0AAED" w14:textId="77777777" w:rsidR="00CA081D" w:rsidRDefault="00CA081D" w:rsidP="005A225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F31C382" w14:textId="77777777" w:rsidR="00CA081D" w:rsidRDefault="00CA081D" w:rsidP="005A225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24AB418" w14:textId="77777777" w:rsidR="00CA081D" w:rsidRDefault="00CA081D" w:rsidP="00CA081D">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3E26198E" w14:textId="77777777" w:rsidR="00CA081D" w:rsidRDefault="00CA081D" w:rsidP="00CA081D">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1BE17899" w14:textId="77777777" w:rsidR="00CA081D" w:rsidRDefault="00CA081D" w:rsidP="00CA081D">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69C14A0E" w14:textId="1CC7C194" w:rsidR="00CA081D" w:rsidRDefault="00CA081D" w:rsidP="00CA081D">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465DECD8" w14:textId="23AD3A7C" w:rsidR="003355E1" w:rsidRDefault="003355E1" w:rsidP="6048DAA2">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59FBC173" w14:textId="054687E5" w:rsidR="003355E1" w:rsidRDefault="003355E1" w:rsidP="6048DAA2">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7234A817" w14:textId="23B3BD98" w:rsidR="003355E1" w:rsidRDefault="003355E1" w:rsidP="6048DAA2">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42148C64" w14:textId="68E6B36E" w:rsidR="003355E1" w:rsidRDefault="003355E1" w:rsidP="6048DAA2">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18BC7E6C" w14:textId="1916DF18" w:rsidR="003355E1" w:rsidRDefault="003355E1" w:rsidP="6048DAA2">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58DD55C2" w14:textId="6918DD39" w:rsidR="003355E1" w:rsidRDefault="003355E1" w:rsidP="6048DAA2">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4B54890E" w14:textId="5C70471A" w:rsidR="003355E1" w:rsidRDefault="003355E1" w:rsidP="6048DAA2">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6BE6BE16" w14:textId="0EF516A1" w:rsidR="003355E1" w:rsidRDefault="003355E1" w:rsidP="6048DAA2">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3006B67F" w14:textId="3FCA0727" w:rsidR="003355E1" w:rsidRDefault="003355E1" w:rsidP="6048DAA2">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21A82FD6" w14:textId="5F896BC1" w:rsidR="003355E1" w:rsidRDefault="003355E1" w:rsidP="6048DAA2">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49568281" w14:textId="0C10C4B8" w:rsidR="003355E1" w:rsidRDefault="003355E1" w:rsidP="6048DAA2">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300816BE" w14:textId="0BAF9F38" w:rsidR="003355E1" w:rsidRDefault="003355E1" w:rsidP="6048DAA2">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30DD8386" w14:textId="5BA243F8" w:rsidR="003355E1" w:rsidRDefault="003355E1" w:rsidP="6048DAA2">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7B595027" w14:textId="6BE06D9C" w:rsidR="003355E1" w:rsidRDefault="003355E1" w:rsidP="6048DAA2">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357E3E55" w14:textId="0C54B8AE" w:rsidR="003355E1" w:rsidRDefault="003355E1" w:rsidP="6048DAA2">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343540AF" w14:textId="6A859E1C" w:rsidR="003355E1" w:rsidRDefault="003355E1" w:rsidP="6048DAA2">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4FD461D9" w14:textId="34884FC1" w:rsidR="003355E1" w:rsidRDefault="003355E1" w:rsidP="6048DAA2">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0F93DFEB" w14:textId="43C600C7" w:rsidR="003355E1" w:rsidRDefault="003355E1" w:rsidP="6048DAA2">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5FE63150" w14:textId="2F493BDE" w:rsidR="003355E1" w:rsidRDefault="003355E1" w:rsidP="6048DAA2">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72B705FF" w14:textId="2A64D00C" w:rsidR="003355E1" w:rsidRDefault="003355E1" w:rsidP="6048DAA2">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01B6DA4A" w14:textId="495347E8" w:rsidR="003355E1" w:rsidRDefault="003355E1" w:rsidP="6048DAA2">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7BECE290" w14:textId="77777777" w:rsidR="00F40E95" w:rsidRDefault="00F40E95" w:rsidP="00CA081D">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76692926" w14:textId="77777777" w:rsidR="00F40E95" w:rsidRDefault="00F40E95" w:rsidP="00CA081D">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3AA829B4" w14:textId="77777777" w:rsidR="00F40E95" w:rsidRDefault="00F40E95" w:rsidP="000E5BB3">
            <w:pPr>
              <w:spacing w:after="0" w:line="240" w:lineRule="auto"/>
              <w:jc w:val="both"/>
              <w:textAlignment w:val="baseline"/>
              <w:rPr>
                <w:rFonts w:ascii="Times New Roman" w:eastAsia="Times New Roman" w:hAnsi="Times New Roman" w:cs="Times New Roman"/>
                <w:i/>
                <w:iCs/>
                <w:kern w:val="0"/>
                <w:sz w:val="22"/>
                <w:szCs w:val="22"/>
                <w:lang w:eastAsia="et-EE"/>
                <w14:ligatures w14:val="none"/>
              </w:rPr>
            </w:pPr>
          </w:p>
          <w:p w14:paraId="766C7C0B" w14:textId="287BA126" w:rsidR="003355E1" w:rsidRDefault="003355E1" w:rsidP="6048DAA2">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5AA52940" w14:textId="77777777" w:rsidR="00213E2E" w:rsidRDefault="00213E2E" w:rsidP="004F6D4B">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7928FF70" w14:textId="77777777" w:rsidR="00213E2E" w:rsidRDefault="00213E2E" w:rsidP="004F6D4B">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33DFE1C6" w14:textId="77777777" w:rsidR="009C18FA" w:rsidRDefault="009C18FA" w:rsidP="00F21ABA">
            <w:pPr>
              <w:spacing w:after="0" w:line="240" w:lineRule="auto"/>
              <w:jc w:val="both"/>
              <w:textAlignment w:val="baseline"/>
              <w:rPr>
                <w:rFonts w:ascii="Times New Roman" w:eastAsia="Times New Roman" w:hAnsi="Times New Roman" w:cs="Times New Roman"/>
                <w:i/>
                <w:iCs/>
                <w:kern w:val="0"/>
                <w:sz w:val="22"/>
                <w:szCs w:val="22"/>
                <w:lang w:eastAsia="et-EE"/>
                <w14:ligatures w14:val="none"/>
              </w:rPr>
            </w:pPr>
          </w:p>
          <w:p w14:paraId="2BB83751" w14:textId="77777777" w:rsidR="009C18FA" w:rsidRPr="00A21C21" w:rsidRDefault="009C18FA" w:rsidP="004F6D4B">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28F97963" w14:textId="5FC0CF58" w:rsidR="0077133A" w:rsidRPr="0077133A" w:rsidRDefault="0040601F" w:rsidP="0077133A">
            <w:pPr>
              <w:spacing w:line="240" w:lineRule="auto"/>
              <w:ind w:left="142"/>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b/>
                <w:bCs/>
                <w:kern w:val="0"/>
                <w:sz w:val="22"/>
                <w:szCs w:val="22"/>
                <w:lang w:eastAsia="et-EE"/>
                <w14:ligatures w14:val="none"/>
              </w:rPr>
              <w:t xml:space="preserve">2. </w:t>
            </w:r>
            <w:r w:rsidR="0077133A" w:rsidRPr="0077133A">
              <w:rPr>
                <w:rFonts w:ascii="Times New Roman" w:eastAsia="Times New Roman" w:hAnsi="Times New Roman" w:cs="Times New Roman"/>
                <w:b/>
                <w:bCs/>
                <w:kern w:val="0"/>
                <w:sz w:val="22"/>
                <w:szCs w:val="22"/>
                <w:lang w:eastAsia="et-EE"/>
                <w14:ligatures w14:val="none"/>
              </w:rPr>
              <w:t xml:space="preserve">Selgitame. </w:t>
            </w:r>
            <w:r w:rsidR="0077133A" w:rsidRPr="0077133A">
              <w:rPr>
                <w:rFonts w:ascii="Times New Roman" w:eastAsia="Times New Roman" w:hAnsi="Times New Roman" w:cs="Times New Roman"/>
                <w:kern w:val="0"/>
                <w:sz w:val="22"/>
                <w:szCs w:val="22"/>
                <w:lang w:eastAsia="et-EE"/>
                <w14:ligatures w14:val="none"/>
              </w:rPr>
              <w:t>Nõustume, et oluline on vältida põhjendamatut dubleerimist ning tagada vajalike meditsiiniseadmete kättesaadavus Eesti turul. Seetõttu on uus meditsiiniseadmete andmekogu (MSA) kavandatud selliselt, et võimalikult suures ulatuses kasutatakse EUDAMED-i andmeid ning ettevõtjatel on võimalik sealt andmeid automaatselt üle võtta.</w:t>
            </w:r>
          </w:p>
          <w:p w14:paraId="05B288A2" w14:textId="324F3EF6" w:rsidR="0077133A" w:rsidRDefault="0077133A" w:rsidP="0077133A">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77133A">
              <w:rPr>
                <w:rFonts w:ascii="Times New Roman" w:eastAsia="Times New Roman" w:hAnsi="Times New Roman" w:cs="Times New Roman"/>
                <w:kern w:val="0"/>
                <w:sz w:val="22"/>
                <w:szCs w:val="22"/>
                <w:lang w:eastAsia="et-EE"/>
                <w14:ligatures w14:val="none"/>
              </w:rPr>
              <w:t xml:space="preserve">MSA ei </w:t>
            </w:r>
            <w:r w:rsidR="00213E2E">
              <w:rPr>
                <w:rFonts w:ascii="Times New Roman" w:eastAsia="Times New Roman" w:hAnsi="Times New Roman" w:cs="Times New Roman"/>
                <w:kern w:val="0"/>
                <w:sz w:val="22"/>
                <w:szCs w:val="22"/>
                <w:lang w:eastAsia="et-EE"/>
                <w14:ligatures w14:val="none"/>
              </w:rPr>
              <w:t>dubleeri</w:t>
            </w:r>
            <w:r w:rsidRPr="0077133A">
              <w:rPr>
                <w:rFonts w:ascii="Times New Roman" w:eastAsia="Times New Roman" w:hAnsi="Times New Roman" w:cs="Times New Roman"/>
                <w:kern w:val="0"/>
                <w:sz w:val="22"/>
                <w:szCs w:val="22"/>
                <w:lang w:eastAsia="et-EE"/>
                <w14:ligatures w14:val="none"/>
              </w:rPr>
              <w:t xml:space="preserve"> EUDAMED-i funktsioone ega </w:t>
            </w:r>
            <w:r w:rsidR="00213E2E">
              <w:rPr>
                <w:rFonts w:ascii="Times New Roman" w:eastAsia="Times New Roman" w:hAnsi="Times New Roman" w:cs="Times New Roman"/>
                <w:kern w:val="0"/>
                <w:sz w:val="22"/>
                <w:szCs w:val="22"/>
                <w:lang w:eastAsia="et-EE"/>
                <w14:ligatures w14:val="none"/>
              </w:rPr>
              <w:t>tee</w:t>
            </w:r>
            <w:r w:rsidRPr="0077133A">
              <w:rPr>
                <w:rFonts w:ascii="Times New Roman" w:eastAsia="Times New Roman" w:hAnsi="Times New Roman" w:cs="Times New Roman"/>
                <w:kern w:val="0"/>
                <w:sz w:val="22"/>
                <w:szCs w:val="22"/>
                <w:lang w:eastAsia="et-EE"/>
                <w14:ligatures w14:val="none"/>
              </w:rPr>
              <w:t xml:space="preserve"> täiendavat vastavushindamist. Eesti süsteemis on vajalikud andmed ja dokumendid, mida EUDAMED ei sisalda, eelkõige eestikeelsed kasutusjuhendid ning andmed seadmete kättesaadavuse ja hüvitamise kohta. Eestikeelse kasutusjuhendi olemasolu on oluline patsiendiohutuse tagamiseks.</w:t>
            </w:r>
          </w:p>
          <w:p w14:paraId="4E3748CE" w14:textId="77777777" w:rsidR="0077133A" w:rsidRPr="0077133A" w:rsidRDefault="0077133A" w:rsidP="0077133A">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D307523" w14:textId="78BCA672" w:rsidR="0077133A" w:rsidRDefault="0077133A" w:rsidP="0077133A">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77133A">
              <w:rPr>
                <w:rFonts w:ascii="Times New Roman" w:eastAsia="Times New Roman" w:hAnsi="Times New Roman" w:cs="Times New Roman"/>
                <w:kern w:val="0"/>
                <w:sz w:val="22"/>
                <w:szCs w:val="22"/>
                <w:lang w:eastAsia="et-EE"/>
                <w14:ligatures w14:val="none"/>
              </w:rPr>
              <w:t>Juhime tähelepanu, et MSA-sse esitatavad andmed on valdavalt samad, mille olemasolu kontrollimine on meditsiiniseadme levitaja kohustus juba enne seadme turule laskmist</w:t>
            </w:r>
            <w:r w:rsidR="005A72C2">
              <w:rPr>
                <w:rFonts w:ascii="Times New Roman" w:eastAsia="Times New Roman" w:hAnsi="Times New Roman" w:cs="Times New Roman"/>
                <w:kern w:val="0"/>
                <w:sz w:val="22"/>
                <w:szCs w:val="22"/>
                <w:lang w:eastAsia="et-EE"/>
                <w14:ligatures w14:val="none"/>
              </w:rPr>
              <w:t xml:space="preserve"> ja see nõue tuleneb EL õigusest</w:t>
            </w:r>
            <w:r w:rsidR="004F6D4B" w:rsidRPr="00A21C21">
              <w:rPr>
                <w:rFonts w:ascii="Times New Roman" w:eastAsia="Times New Roman" w:hAnsi="Times New Roman" w:cs="Times New Roman"/>
                <w:kern w:val="0"/>
                <w:sz w:val="22"/>
                <w:szCs w:val="22"/>
                <w:lang w:eastAsia="et-EE"/>
                <w14:ligatures w14:val="none"/>
              </w:rPr>
              <w:t>.</w:t>
            </w:r>
            <w:r w:rsidRPr="0077133A">
              <w:rPr>
                <w:rFonts w:ascii="Times New Roman" w:eastAsia="Times New Roman" w:hAnsi="Times New Roman" w:cs="Times New Roman"/>
                <w:kern w:val="0"/>
                <w:sz w:val="22"/>
                <w:szCs w:val="22"/>
                <w:lang w:eastAsia="et-EE"/>
                <w14:ligatures w14:val="none"/>
              </w:rPr>
              <w:t xml:space="preserve"> Seetõttu ei kujuta olemasolevate andmete ja dokumentide esitamine endast </w:t>
            </w:r>
            <w:r w:rsidRPr="0077133A">
              <w:rPr>
                <w:rFonts w:ascii="Times New Roman" w:eastAsia="Times New Roman" w:hAnsi="Times New Roman" w:cs="Times New Roman"/>
                <w:kern w:val="0"/>
                <w:sz w:val="22"/>
                <w:szCs w:val="22"/>
                <w:lang w:eastAsia="et-EE"/>
                <w14:ligatures w14:val="none"/>
              </w:rPr>
              <w:lastRenderedPageBreak/>
              <w:t>märkimisväärset lisahalduskoormust. Menetlused võivad pikeneda üksnes juhul, kui tuvastatakse nõuetele mittevastavusi, mis vajavad kõrvaldamist.</w:t>
            </w:r>
          </w:p>
          <w:p w14:paraId="6780E5B0" w14:textId="77777777" w:rsidR="0077133A" w:rsidRPr="0077133A" w:rsidRDefault="0077133A" w:rsidP="0077133A">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70A81BA" w14:textId="77777777" w:rsidR="0077133A" w:rsidRPr="0077133A" w:rsidRDefault="0077133A" w:rsidP="0077133A">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77133A">
              <w:rPr>
                <w:rFonts w:ascii="Times New Roman" w:eastAsia="Times New Roman" w:hAnsi="Times New Roman" w:cs="Times New Roman"/>
                <w:kern w:val="0"/>
                <w:sz w:val="22"/>
                <w:szCs w:val="22"/>
                <w:lang w:eastAsia="et-EE"/>
                <w14:ligatures w14:val="none"/>
              </w:rPr>
              <w:t>Lisaks täpsustatakse eelnõuga meditsiiniseadmete nõustamise ja hoolduse nõudeid ning Tervisekassal tekib võimalus kokku leppida valdkonnapõhised kvaliteedi- ja teenusenõuded. Samuti on Kutsekojal kavas algatada kompetentsiprofiili väljatöötamine, mille eesmärk on kaardistada valdkonnas vajalikud teadmised, oskused ja pädevused ning hinnata sellest tulenevaid koolitusvajadusi. Vaegnägijatele mõeldud toodete puhul on kõik tooted peale prilliklaaside juba MSA-s registreeritud ning Tervisekassale hüvitamistaotlused esitatud.</w:t>
            </w:r>
          </w:p>
          <w:p w14:paraId="561D3261" w14:textId="77777777" w:rsidR="007B517B" w:rsidRPr="00A21C21" w:rsidRDefault="007B517B" w:rsidP="08EC3F18">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D1AEEFA" w14:textId="77777777" w:rsidR="00AD1A39" w:rsidRPr="00A21C21" w:rsidRDefault="00AD1A39" w:rsidP="00CA081D">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8ED653C" w14:textId="77777777" w:rsidR="00AD1A39" w:rsidRPr="00A21C21" w:rsidRDefault="00AD1A39" w:rsidP="00CA081D">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E83E2F3" w14:textId="77777777" w:rsidR="00AD1A39" w:rsidRPr="00A21C21" w:rsidRDefault="00AD1A39" w:rsidP="00CA081D">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F2D42C9" w14:textId="77777777" w:rsidR="00AD1A39" w:rsidRPr="00A21C21" w:rsidRDefault="00AD1A39" w:rsidP="00CA081D">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A4A7135" w14:textId="77777777" w:rsidR="00AD1A39" w:rsidRPr="00A21C21" w:rsidRDefault="00AD1A39" w:rsidP="00CA081D">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4011B77" w14:textId="77777777" w:rsidR="00AD1A39" w:rsidRPr="00A21C21" w:rsidRDefault="00AD1A39" w:rsidP="00CA081D">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BFF811A" w14:textId="77777777" w:rsidR="00AD1A39" w:rsidRPr="00A21C21" w:rsidRDefault="00AD1A39" w:rsidP="00CA081D">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9662DF0" w14:textId="77777777" w:rsidR="00AD1A39" w:rsidRPr="00A21C21" w:rsidRDefault="00AD1A39" w:rsidP="00CA081D">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734F16F" w14:textId="77777777" w:rsidR="00AD1A39" w:rsidRPr="00A21C21" w:rsidRDefault="00AD1A39" w:rsidP="00CA081D">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F84C666" w14:textId="77777777" w:rsidR="00AD1A39" w:rsidRPr="00A21C21" w:rsidRDefault="00AD1A39" w:rsidP="00CA081D">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27EE050" w14:textId="77777777" w:rsidR="00AD1A39" w:rsidRPr="00A21C21" w:rsidRDefault="00AD1A39" w:rsidP="00CA081D">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7FEFF4F" w14:textId="77777777" w:rsidR="00AD1A39" w:rsidRPr="00A21C21" w:rsidRDefault="00AD1A39" w:rsidP="00CA081D">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C3912B0" w14:textId="77777777" w:rsidR="00AD1A39" w:rsidRPr="00A21C21" w:rsidRDefault="00AD1A39" w:rsidP="00CA081D">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23ECEE2" w14:textId="77777777" w:rsidR="00AD1A39" w:rsidRPr="00A21C21" w:rsidRDefault="00AD1A39" w:rsidP="00CA081D">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B074742" w14:textId="77777777" w:rsidR="00AD1A39" w:rsidRPr="00A21C21" w:rsidRDefault="00AD1A39" w:rsidP="00CA081D">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80B18A5" w14:textId="77777777" w:rsidR="00AD1A39" w:rsidRPr="00A21C21" w:rsidRDefault="00AD1A39" w:rsidP="00CA081D">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3229F93" w14:textId="77777777" w:rsidR="00AD1A39" w:rsidRPr="00A21C21" w:rsidRDefault="00AD1A39" w:rsidP="00CA081D">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7A613A1" w14:textId="77777777" w:rsidR="00AD1A39" w:rsidRPr="00A21C21" w:rsidRDefault="00AD1A39" w:rsidP="00CA081D">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17D0942" w14:textId="77777777" w:rsidR="00AD1A39" w:rsidRPr="00A21C21" w:rsidRDefault="00AD1A39" w:rsidP="00CA081D">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D51EE0B" w14:textId="77777777" w:rsidR="00AD1A39" w:rsidRPr="00A21C21" w:rsidRDefault="00AD1A39" w:rsidP="00CA081D">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375B391" w14:textId="77777777" w:rsidR="00AD1A39" w:rsidRPr="00A21C21" w:rsidRDefault="00AD1A39" w:rsidP="00CA081D">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AEC7CB0" w14:textId="77777777" w:rsidR="00AD1A39" w:rsidRPr="00A21C21" w:rsidRDefault="00AD1A39" w:rsidP="00CA081D">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905C161" w14:textId="77777777" w:rsidR="00AD1A39" w:rsidRPr="00A21C21" w:rsidRDefault="00AD1A39" w:rsidP="00CA081D">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A76BCC4" w14:textId="77777777" w:rsidR="00AD1A39" w:rsidRPr="00A21C21" w:rsidRDefault="00AD1A39" w:rsidP="00CA081D">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D743B9F" w14:textId="77777777" w:rsidR="00AD1A39" w:rsidRPr="00A21C21" w:rsidRDefault="00AD1A39" w:rsidP="00CA081D">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FC1FCED" w14:textId="77777777" w:rsidR="00AD1A39" w:rsidRPr="00A21C21" w:rsidRDefault="00AD1A39" w:rsidP="00CA081D">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2C63B0D" w14:textId="77777777" w:rsidR="00AD1A39" w:rsidRPr="00A21C21" w:rsidRDefault="00AD1A39"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93D9A54" w14:textId="77777777" w:rsidR="001B0C9E" w:rsidRPr="00A21C21" w:rsidRDefault="001B0C9E"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FD682E4" w14:textId="77777777" w:rsidR="001B0C9E" w:rsidRPr="00A21C21" w:rsidRDefault="001B0C9E"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EC653FC" w14:textId="77777777" w:rsidR="001B0C9E" w:rsidRPr="00A21C21" w:rsidRDefault="001B0C9E"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420C0D0" w14:textId="77777777" w:rsidR="001B0C9E" w:rsidRDefault="001B0C9E"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62DB7EC" w14:textId="77777777" w:rsidR="001B0C9E" w:rsidRDefault="001B0C9E"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6921087" w14:textId="77777777" w:rsidR="001B0C9E" w:rsidRPr="00A21C21" w:rsidRDefault="001B0C9E"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DAD589A" w14:textId="77777777" w:rsidR="001B0C9E" w:rsidRPr="00A21C21" w:rsidRDefault="001B0C9E"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B7638CE" w14:textId="609A9506" w:rsidR="001B0C9E" w:rsidRPr="00A21C21" w:rsidRDefault="00AD1A39" w:rsidP="00304A64">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9C18FA">
              <w:rPr>
                <w:rFonts w:ascii="Times New Roman" w:eastAsia="Times New Roman" w:hAnsi="Times New Roman" w:cs="Times New Roman"/>
                <w:sz w:val="22"/>
                <w:szCs w:val="22"/>
                <w:lang w:eastAsia="et-EE"/>
              </w:rPr>
              <w:t>3.</w:t>
            </w:r>
            <w:r w:rsidR="00613377" w:rsidRPr="00A21C21">
              <w:rPr>
                <w:rFonts w:ascii="Times New Roman" w:eastAsia="Times New Roman" w:hAnsi="Times New Roman" w:cs="Times New Roman"/>
                <w:b/>
                <w:bCs/>
                <w:sz w:val="22"/>
                <w:szCs w:val="22"/>
                <w:lang w:eastAsia="et-EE"/>
              </w:rPr>
              <w:t xml:space="preserve"> </w:t>
            </w:r>
            <w:r w:rsidR="001C415C" w:rsidRPr="001C415C">
              <w:rPr>
                <w:rFonts w:ascii="Times New Roman" w:eastAsia="Times New Roman" w:hAnsi="Times New Roman" w:cs="Times New Roman"/>
                <w:b/>
                <w:bCs/>
                <w:sz w:val="22"/>
                <w:szCs w:val="22"/>
                <w:lang w:eastAsia="et-EE"/>
              </w:rPr>
              <w:t>Selgitame.</w:t>
            </w:r>
            <w:r w:rsidR="001C415C" w:rsidRPr="001C415C">
              <w:rPr>
                <w:rFonts w:ascii="Times New Roman" w:eastAsia="Times New Roman" w:hAnsi="Times New Roman" w:cs="Times New Roman"/>
                <w:sz w:val="22"/>
                <w:szCs w:val="22"/>
                <w:lang w:eastAsia="et-EE"/>
              </w:rPr>
              <w:t xml:space="preserve"> Hinnakokkulepete eesmärk ei ole vähendada tootevalikut, vaid tagada hüvitatavate toodete hinnastamise läbipaistvus, prognoositavus ja inimese omaosaluse parem kaitse. Hinnakokkuleppe süsteem võimaldab jätkuvalt erineva hinnatasemega toodete olemasolu. Kui inimene eelistab kallimat toodet, on tal võimalik seda valida ning tasuda piirhinna ja </w:t>
            </w:r>
            <w:r w:rsidR="00613377" w:rsidRPr="00A21C21">
              <w:rPr>
                <w:rFonts w:ascii="Times New Roman" w:eastAsia="Times New Roman" w:hAnsi="Times New Roman" w:cs="Times New Roman"/>
                <w:sz w:val="22"/>
                <w:szCs w:val="22"/>
                <w:lang w:eastAsia="et-EE"/>
              </w:rPr>
              <w:t>jaehinna</w:t>
            </w:r>
            <w:r w:rsidR="001C415C" w:rsidRPr="001C415C">
              <w:rPr>
                <w:rFonts w:ascii="Times New Roman" w:eastAsia="Times New Roman" w:hAnsi="Times New Roman" w:cs="Times New Roman"/>
                <w:sz w:val="22"/>
                <w:szCs w:val="22"/>
                <w:lang w:eastAsia="et-EE"/>
              </w:rPr>
              <w:t xml:space="preserve"> vahe ise</w:t>
            </w:r>
            <w:r w:rsidR="001C415C" w:rsidRPr="00A21C21">
              <w:rPr>
                <w:rFonts w:ascii="Times New Roman" w:eastAsia="Times New Roman" w:hAnsi="Times New Roman" w:cs="Times New Roman"/>
                <w:kern w:val="0"/>
                <w:sz w:val="22"/>
                <w:szCs w:val="22"/>
                <w:lang w:eastAsia="et-EE"/>
                <w14:ligatures w14:val="none"/>
              </w:rPr>
              <w:t>.</w:t>
            </w:r>
            <w:r w:rsidR="001B0C9E" w:rsidRPr="00A21C21">
              <w:rPr>
                <w:rFonts w:ascii="Times New Roman" w:eastAsia="Times New Roman" w:hAnsi="Times New Roman" w:cs="Times New Roman"/>
                <w:kern w:val="0"/>
                <w:sz w:val="22"/>
                <w:szCs w:val="22"/>
                <w:lang w:eastAsia="et-EE"/>
                <w14:ligatures w14:val="none"/>
              </w:rPr>
              <w:t xml:space="preserve"> </w:t>
            </w:r>
            <w:r w:rsidR="001B0C9E" w:rsidRPr="001B0C9E">
              <w:rPr>
                <w:rFonts w:ascii="Times New Roman" w:eastAsia="Times New Roman" w:hAnsi="Times New Roman" w:cs="Times New Roman"/>
                <w:sz w:val="22"/>
                <w:szCs w:val="22"/>
                <w:lang w:eastAsia="et-EE"/>
              </w:rPr>
              <w:t xml:space="preserve">Tervisekassa ei arva tooteid loetelust välja </w:t>
            </w:r>
            <w:r w:rsidR="001B0C9E">
              <w:rPr>
                <w:rFonts w:ascii="Times New Roman" w:eastAsia="Times New Roman" w:hAnsi="Times New Roman" w:cs="Times New Roman"/>
                <w:sz w:val="22"/>
                <w:szCs w:val="22"/>
                <w:lang w:eastAsia="et-EE"/>
              </w:rPr>
              <w:t>ilma ettevõtetega konsulteerimata</w:t>
            </w:r>
            <w:r w:rsidR="001B0C9E" w:rsidRPr="001B0C9E">
              <w:rPr>
                <w:rFonts w:ascii="Times New Roman" w:eastAsia="Times New Roman" w:hAnsi="Times New Roman" w:cs="Times New Roman"/>
                <w:sz w:val="22"/>
                <w:szCs w:val="22"/>
                <w:lang w:eastAsia="et-EE"/>
              </w:rPr>
              <w:t xml:space="preserve"> </w:t>
            </w:r>
            <w:r w:rsidR="001B0C9E">
              <w:rPr>
                <w:rFonts w:ascii="Times New Roman" w:eastAsia="Times New Roman" w:hAnsi="Times New Roman" w:cs="Times New Roman"/>
                <w:sz w:val="22"/>
                <w:szCs w:val="22"/>
                <w:lang w:eastAsia="et-EE"/>
              </w:rPr>
              <w:t>ja</w:t>
            </w:r>
            <w:r w:rsidR="001B0C9E" w:rsidRPr="001B0C9E">
              <w:rPr>
                <w:rFonts w:ascii="Times New Roman" w:eastAsia="Times New Roman" w:hAnsi="Times New Roman" w:cs="Times New Roman"/>
                <w:sz w:val="22"/>
                <w:szCs w:val="22"/>
                <w:lang w:eastAsia="et-EE"/>
              </w:rPr>
              <w:t xml:space="preserve"> enne võimalike muudatuste tegemist hinnatakse alternatiivide olemasolu </w:t>
            </w:r>
            <w:r w:rsidR="001B0C9E">
              <w:rPr>
                <w:rFonts w:ascii="Times New Roman" w:eastAsia="Times New Roman" w:hAnsi="Times New Roman" w:cs="Times New Roman"/>
                <w:sz w:val="22"/>
                <w:szCs w:val="22"/>
                <w:lang w:eastAsia="et-EE"/>
              </w:rPr>
              <w:t>ning</w:t>
            </w:r>
            <w:r w:rsidR="001B0C9E" w:rsidRPr="001B0C9E">
              <w:rPr>
                <w:rFonts w:ascii="Times New Roman" w:eastAsia="Times New Roman" w:hAnsi="Times New Roman" w:cs="Times New Roman"/>
                <w:sz w:val="22"/>
                <w:szCs w:val="22"/>
                <w:lang w:eastAsia="et-EE"/>
              </w:rPr>
              <w:t xml:space="preserve"> toodete kättesaadavust. </w:t>
            </w:r>
            <w:r w:rsidR="000723C8" w:rsidRPr="000723C8">
              <w:rPr>
                <w:rFonts w:ascii="Times New Roman" w:eastAsia="Times New Roman" w:hAnsi="Times New Roman" w:cs="Times New Roman"/>
                <w:sz w:val="22"/>
                <w:szCs w:val="22"/>
                <w:lang w:eastAsia="et-EE"/>
              </w:rPr>
              <w:t>Tervisekassa eesmärk on tagada, et inimestele vajalikud ja toimivad abivahendid oleksid jätkuvalt kättesaadavad ning et loetelus oleksid seadmed, mille ohutus, toimivus ja kulutõhusus on hinnatud. Seetõttu ei lisata loetellu ega rahastata automaatselt kõiki uusi või innovaatilisi lahendusi enne, kui on piisav kindlus nende tegeliku kasutusväärtuse, ohutuse ja sihtrühmale sobivuse osas. Väikese kasutajaskonnaga, kuid inimestele oluliste toodete puhul arvestatakse lisaks nende vajalikkust ja kättesaadavust ning praktikas ei eeldata, et kõigi toodetega tehakse igal aastal suuri müügimahtusid. Samuti ei arvestata toote loetelust väljaarvamist enne, kui on veendutud, et kasutajate vajadused on jätkuvalt kaetud ning olemas on sobivad alternatiivid.</w:t>
            </w:r>
          </w:p>
          <w:p w14:paraId="29D76990" w14:textId="77777777" w:rsidR="001B0C9E" w:rsidRPr="001B0C9E" w:rsidRDefault="001B0C9E" w:rsidP="001B0C9E">
            <w:pPr>
              <w:spacing w:after="0" w:line="240" w:lineRule="auto"/>
              <w:jc w:val="both"/>
              <w:textAlignment w:val="baseline"/>
              <w:rPr>
                <w:rFonts w:ascii="Times New Roman" w:eastAsia="Times New Roman" w:hAnsi="Times New Roman" w:cs="Times New Roman"/>
                <w:sz w:val="22"/>
                <w:szCs w:val="22"/>
                <w:lang w:eastAsia="et-EE"/>
              </w:rPr>
            </w:pPr>
          </w:p>
          <w:p w14:paraId="54CCC048" w14:textId="77777777" w:rsidR="00110FA7" w:rsidRPr="00110FA7" w:rsidRDefault="00110FA7" w:rsidP="00110FA7">
            <w:pPr>
              <w:spacing w:after="0" w:line="240" w:lineRule="auto"/>
              <w:ind w:left="142"/>
              <w:jc w:val="both"/>
              <w:textAlignment w:val="baseline"/>
              <w:rPr>
                <w:rFonts w:ascii="Times New Roman" w:eastAsia="Times New Roman" w:hAnsi="Times New Roman" w:cs="Times New Roman"/>
                <w:sz w:val="22"/>
                <w:szCs w:val="22"/>
                <w:lang w:eastAsia="et-EE"/>
              </w:rPr>
            </w:pPr>
            <w:r w:rsidRPr="00110FA7">
              <w:rPr>
                <w:rFonts w:ascii="Times New Roman" w:eastAsia="Times New Roman" w:hAnsi="Times New Roman" w:cs="Times New Roman"/>
                <w:sz w:val="22"/>
                <w:szCs w:val="22"/>
                <w:lang w:eastAsia="et-EE"/>
              </w:rPr>
              <w:t>Pimedatele ja vaegnägijatele mõeldud abivahendite puhul ei ole põhjust eeldada, et reform tooks kaasa toodete kättesaadavuse vähenemise või ebamõistliku hinnasurve. Tegemist on väga spetsiifilise turuga, kus mitmete toodete puhul tegutseb üks või väga piiratud arv pakkujaid ning konkurents ei toimu peamiselt hinna alusel. Seetõttu ei ole alust eeldada, et hinnakokkulepete rakendamine muudaks selles valdkonnas toodete turult kadumise riski võrreldes tänase olukorraga oluliselt suuremaks.</w:t>
            </w:r>
          </w:p>
          <w:p w14:paraId="2A1ACD74" w14:textId="77777777" w:rsidR="00612578" w:rsidRPr="009123B9" w:rsidRDefault="00612578" w:rsidP="00CA081D">
            <w:pPr>
              <w:spacing w:after="0" w:line="240" w:lineRule="auto"/>
              <w:ind w:left="142"/>
              <w:jc w:val="both"/>
              <w:textAlignment w:val="baseline"/>
              <w:rPr>
                <w:rFonts w:ascii="Times New Roman" w:eastAsia="Times New Roman" w:hAnsi="Times New Roman" w:cs="Times New Roman"/>
                <w:i/>
                <w:sz w:val="22"/>
                <w:szCs w:val="22"/>
                <w:lang w:eastAsia="et-EE"/>
              </w:rPr>
            </w:pPr>
          </w:p>
          <w:p w14:paraId="3CE3B7E6" w14:textId="77777777" w:rsidR="00612578" w:rsidRDefault="00612578" w:rsidP="00CA081D">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783DA497" w14:textId="77777777" w:rsidR="00612578" w:rsidRDefault="00612578" w:rsidP="00CA081D">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0899A407" w14:textId="77777777" w:rsidR="00612578" w:rsidRDefault="00612578" w:rsidP="00CA081D">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05E002DF" w14:textId="77777777" w:rsidR="00612578" w:rsidRDefault="00612578" w:rsidP="00CA081D">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4CECE4E5" w14:textId="77777777" w:rsidR="00612578" w:rsidRDefault="00612578" w:rsidP="00CA081D">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64470C29" w14:textId="77777777" w:rsidR="00612578" w:rsidRDefault="00612578" w:rsidP="00CA081D">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67A3E1BE" w14:textId="77777777" w:rsidR="00612578" w:rsidRDefault="00612578" w:rsidP="00CA081D">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2F2D409A" w14:textId="77777777" w:rsidR="0027540B" w:rsidRPr="00A21C21" w:rsidRDefault="0027540B" w:rsidP="004F6D4B">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7BD4B03A" w14:textId="77777777" w:rsidR="0027540B" w:rsidRPr="00A21C21" w:rsidRDefault="0027540B" w:rsidP="004F6D4B">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3A2CCC2D" w14:textId="77777777" w:rsidR="0027540B" w:rsidRPr="00A21C21" w:rsidRDefault="0027540B" w:rsidP="004F6D4B">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4E847BDC" w14:textId="77777777" w:rsidR="0027540B" w:rsidRPr="00A21C21" w:rsidRDefault="0027540B" w:rsidP="004F6D4B">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58225793" w14:textId="77777777" w:rsidR="00612578" w:rsidRDefault="00612578" w:rsidP="00CA081D">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1D6CC4C3" w14:textId="77777777" w:rsidR="00612578" w:rsidRDefault="00612578" w:rsidP="00CA081D">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4A49AC12" w14:textId="77777777" w:rsidR="00DB0D3F" w:rsidRPr="00DB0D3F" w:rsidRDefault="0099234E" w:rsidP="00DB0D3F">
            <w:pPr>
              <w:spacing w:after="0" w:line="240" w:lineRule="auto"/>
              <w:ind w:left="113"/>
              <w:jc w:val="both"/>
              <w:textAlignment w:val="baseline"/>
              <w:rPr>
                <w:rFonts w:ascii="Times New Roman" w:eastAsia="Times New Roman" w:hAnsi="Times New Roman" w:cs="Times New Roman"/>
                <w:kern w:val="0"/>
                <w:sz w:val="22"/>
                <w:szCs w:val="22"/>
                <w:lang w:eastAsia="et-EE"/>
                <w14:ligatures w14:val="none"/>
              </w:rPr>
            </w:pPr>
            <w:r w:rsidRPr="009C18FA">
              <w:rPr>
                <w:rFonts w:ascii="Times New Roman" w:eastAsia="Times New Roman" w:hAnsi="Times New Roman" w:cs="Times New Roman"/>
                <w:kern w:val="0"/>
                <w:sz w:val="22"/>
                <w:szCs w:val="22"/>
                <w:lang w:eastAsia="et-EE"/>
                <w14:ligatures w14:val="none"/>
              </w:rPr>
              <w:t>4.</w:t>
            </w:r>
            <w:r>
              <w:rPr>
                <w:rFonts w:ascii="Times New Roman" w:eastAsia="Times New Roman" w:hAnsi="Times New Roman" w:cs="Times New Roman"/>
                <w:b/>
                <w:bCs/>
                <w:kern w:val="0"/>
                <w:sz w:val="22"/>
                <w:szCs w:val="22"/>
                <w:lang w:eastAsia="et-EE"/>
                <w14:ligatures w14:val="none"/>
              </w:rPr>
              <w:t xml:space="preserve"> </w:t>
            </w:r>
            <w:r w:rsidR="001229BF" w:rsidRPr="0099234E">
              <w:rPr>
                <w:rFonts w:ascii="Times New Roman" w:eastAsia="Times New Roman" w:hAnsi="Times New Roman" w:cs="Times New Roman"/>
                <w:b/>
                <w:bCs/>
                <w:kern w:val="0"/>
                <w:sz w:val="22"/>
                <w:szCs w:val="22"/>
                <w:lang w:eastAsia="et-EE"/>
                <w14:ligatures w14:val="none"/>
              </w:rPr>
              <w:t>Selgitame.</w:t>
            </w:r>
            <w:r w:rsidR="001229BF" w:rsidRPr="0099234E">
              <w:rPr>
                <w:rFonts w:ascii="Times New Roman" w:eastAsia="Times New Roman" w:hAnsi="Times New Roman" w:cs="Times New Roman"/>
                <w:kern w:val="0"/>
                <w:sz w:val="22"/>
                <w:szCs w:val="22"/>
                <w:lang w:eastAsia="et-EE"/>
                <w14:ligatures w14:val="none"/>
              </w:rPr>
              <w:t xml:space="preserve"> </w:t>
            </w:r>
            <w:r w:rsidR="00DB0D3F" w:rsidRPr="00DB0D3F">
              <w:rPr>
                <w:rFonts w:ascii="Times New Roman" w:eastAsia="Times New Roman" w:hAnsi="Times New Roman" w:cs="Times New Roman"/>
                <w:kern w:val="0"/>
                <w:sz w:val="22"/>
                <w:szCs w:val="22"/>
                <w:lang w:eastAsia="et-EE"/>
                <w14:ligatures w14:val="none"/>
              </w:rPr>
              <w:t xml:space="preserve">Nõustume, et oluline on vältida põhjendamatut halduskoormust. Seetõttu on uus MSA kavandatud selliselt, et võimalikult suures ulatuses kasutatakse EUDAMED-i andmeid ning ettevõtjatel on võimalik need automaatselt üle võtta. MSA registreerimise toetamiseks on Ravimiamet avaldanud juhendmaterjalid, täiendavad selgitused nõutavate dokumentide kohta ning andmekogu juhendab kasutajat registreerimisprotsessis, sealhulgas EUDAMED-ist andmete ülevõtmisel. Menetluste tähtajad ja nõuded on ettevõtjatele avalikult kättesaadavad. Samas ei ole ette nähtud eraldi menetlusprotsessi väikese kasutajaskonnaga toodetele, kuna </w:t>
            </w:r>
            <w:r w:rsidR="00DB0D3F" w:rsidRPr="00DB0D3F">
              <w:rPr>
                <w:rFonts w:ascii="Times New Roman" w:eastAsia="Times New Roman" w:hAnsi="Times New Roman" w:cs="Times New Roman"/>
                <w:kern w:val="0"/>
                <w:sz w:val="22"/>
                <w:szCs w:val="22"/>
                <w:lang w:eastAsia="et-EE"/>
                <w14:ligatures w14:val="none"/>
              </w:rPr>
              <w:lastRenderedPageBreak/>
              <w:t>kõik Tervisekassa rahastatavad tooted peavad vastama samadele ohutuse, toimivuse ja kvaliteedi nõuetele. Eesmärk on tagada, et ka väikese kasutajaskonnaga nägemisabivahendid oleksid kasutajatele ohutud ja usaldusväärsed, vähendades samal ajal ettevõtjate halduskoormust nii palju kui võimalik</w:t>
            </w:r>
          </w:p>
          <w:p w14:paraId="1014A919" w14:textId="77777777" w:rsidR="0046322D" w:rsidRPr="0046322D" w:rsidRDefault="0046322D" w:rsidP="00857439">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1B144179" w14:textId="6C319C7A" w:rsidR="0046322D" w:rsidRPr="0046322D" w:rsidRDefault="0046322D" w:rsidP="0046322D">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46322D">
              <w:rPr>
                <w:rFonts w:ascii="Times New Roman" w:eastAsia="Times New Roman" w:hAnsi="Times New Roman" w:cs="Times New Roman"/>
                <w:kern w:val="0"/>
                <w:sz w:val="22"/>
                <w:szCs w:val="22"/>
                <w:lang w:eastAsia="et-EE"/>
                <w14:ligatures w14:val="none"/>
              </w:rPr>
              <w:t xml:space="preserve">Praegu ei ole alust arvata, et nägemisabivahendite tootevalik reformi tõttu väheneks. </w:t>
            </w:r>
            <w:r w:rsidR="00C7046C">
              <w:rPr>
                <w:rFonts w:ascii="Times New Roman" w:eastAsia="Times New Roman" w:hAnsi="Times New Roman" w:cs="Times New Roman"/>
                <w:kern w:val="0"/>
                <w:sz w:val="22"/>
                <w:szCs w:val="22"/>
                <w:lang w:eastAsia="et-EE"/>
                <w14:ligatures w14:val="none"/>
              </w:rPr>
              <w:t xml:space="preserve">Kõik vaegnägijate tooted on </w:t>
            </w:r>
            <w:r w:rsidR="00786E69">
              <w:rPr>
                <w:rFonts w:ascii="Times New Roman" w:eastAsia="Times New Roman" w:hAnsi="Times New Roman" w:cs="Times New Roman"/>
                <w:kern w:val="0"/>
                <w:sz w:val="22"/>
                <w:szCs w:val="22"/>
                <w:lang w:eastAsia="et-EE"/>
                <w14:ligatures w14:val="none"/>
              </w:rPr>
              <w:t xml:space="preserve">MSA-s registreeritud (v.a prilliklaasid) ja soodustuse taotlus on esitatud. </w:t>
            </w:r>
            <w:r w:rsidR="00635CF4">
              <w:rPr>
                <w:rFonts w:ascii="Times New Roman" w:eastAsia="Times New Roman" w:hAnsi="Times New Roman" w:cs="Times New Roman"/>
                <w:kern w:val="0"/>
                <w:sz w:val="22"/>
                <w:szCs w:val="22"/>
                <w:lang w:eastAsia="et-EE"/>
                <w14:ligatures w14:val="none"/>
              </w:rPr>
              <w:t xml:space="preserve">Pimedate abivahendite puhul on </w:t>
            </w:r>
            <w:r w:rsidR="00EE6EFB">
              <w:rPr>
                <w:rFonts w:ascii="Times New Roman" w:eastAsia="Times New Roman" w:hAnsi="Times New Roman" w:cs="Times New Roman"/>
                <w:kern w:val="0"/>
                <w:sz w:val="22"/>
                <w:szCs w:val="22"/>
                <w:lang w:eastAsia="et-EE"/>
                <w14:ligatures w14:val="none"/>
              </w:rPr>
              <w:t xml:space="preserve">MTÜ Jumalalaegas kinnitanud, et kõik täna SKA kaudu </w:t>
            </w:r>
            <w:r w:rsidR="000E5641">
              <w:rPr>
                <w:rFonts w:ascii="Times New Roman" w:eastAsia="Times New Roman" w:hAnsi="Times New Roman" w:cs="Times New Roman"/>
                <w:kern w:val="0"/>
                <w:sz w:val="22"/>
                <w:szCs w:val="22"/>
                <w:lang w:eastAsia="et-EE"/>
                <w14:ligatures w14:val="none"/>
              </w:rPr>
              <w:t>hüvitatavad tooted on MSA-s registreeritud, mis annab kinnitust, et tootevalik ei kitsene.</w:t>
            </w:r>
            <w:r w:rsidR="00786E69">
              <w:rPr>
                <w:rFonts w:ascii="Times New Roman" w:eastAsia="Times New Roman" w:hAnsi="Times New Roman" w:cs="Times New Roman"/>
                <w:kern w:val="0"/>
                <w:sz w:val="22"/>
                <w:szCs w:val="22"/>
                <w:lang w:eastAsia="et-EE"/>
                <w14:ligatures w14:val="none"/>
              </w:rPr>
              <w:t xml:space="preserve"> </w:t>
            </w:r>
          </w:p>
          <w:p w14:paraId="58A5F05E" w14:textId="5B144F01" w:rsidR="00612578" w:rsidRPr="000723C8" w:rsidRDefault="00612578" w:rsidP="00CA081D">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2B7DE83" w14:textId="77777777" w:rsidR="00612578" w:rsidRDefault="00612578" w:rsidP="00CA081D">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67B4F591" w14:textId="77777777" w:rsidR="00612578" w:rsidRDefault="00612578" w:rsidP="00CA081D">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6D5DE66E" w14:textId="77777777" w:rsidR="00612578" w:rsidRDefault="00612578" w:rsidP="00CA081D">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1FFDE77D" w14:textId="77777777" w:rsidR="00612578" w:rsidRDefault="00612578" w:rsidP="00CA081D">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0CBEB507" w14:textId="77777777" w:rsidR="00612578" w:rsidRDefault="00612578" w:rsidP="00CA081D">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4FB8E7B5" w14:textId="77777777" w:rsidR="00612578" w:rsidRDefault="00612578" w:rsidP="00CA081D">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5AF89128" w14:textId="77777777" w:rsidR="00612578" w:rsidRDefault="00612578" w:rsidP="00CA081D">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5F4B1BE0" w14:textId="77777777" w:rsidR="00612578" w:rsidRDefault="00612578" w:rsidP="00CA081D">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4C8995CF" w14:textId="77777777" w:rsidR="00612578" w:rsidRDefault="00612578" w:rsidP="00CA081D">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56698B69" w14:textId="77777777" w:rsidR="00612578" w:rsidRDefault="00612578" w:rsidP="00CA081D">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2F23D735" w14:textId="77777777" w:rsidR="00612578" w:rsidRDefault="00612578" w:rsidP="00CA081D">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681AE9D9" w14:textId="77777777" w:rsidR="00612578" w:rsidRDefault="00612578" w:rsidP="00CA081D">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2B8D2EB2" w14:textId="77777777" w:rsidR="00612578" w:rsidRDefault="00612578" w:rsidP="00CA081D">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155730BA" w14:textId="77777777" w:rsidR="00612578" w:rsidRDefault="00612578" w:rsidP="00CA081D">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714B94F5" w14:textId="77777777" w:rsidR="00612578" w:rsidRDefault="00612578" w:rsidP="00CA081D">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06295D33" w14:textId="77777777" w:rsidR="00612578" w:rsidRDefault="00612578" w:rsidP="00CA081D">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39EEB1AC" w14:textId="77777777" w:rsidR="00612578" w:rsidRDefault="00612578" w:rsidP="00CA081D">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7916CDE3" w14:textId="77777777" w:rsidR="00612578" w:rsidRDefault="00612578" w:rsidP="00CA081D">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527D0A92" w14:textId="77777777" w:rsidR="00612578" w:rsidRDefault="00612578" w:rsidP="00CA081D">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2CA00B40" w14:textId="77777777" w:rsidR="00612578" w:rsidRDefault="00612578" w:rsidP="00CA081D">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2D96F619" w14:textId="77777777" w:rsidR="00612578" w:rsidRDefault="00612578" w:rsidP="00CA081D">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2E3D60CE" w14:textId="77777777" w:rsidR="00612578" w:rsidRDefault="00612578" w:rsidP="00CA081D">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35FE6FCC" w14:textId="77777777" w:rsidR="00612578" w:rsidRDefault="00612578" w:rsidP="00CA081D">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7621A985" w14:textId="77777777" w:rsidR="00612578" w:rsidRDefault="00612578" w:rsidP="00CA081D">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250FA068" w14:textId="5631219C" w:rsidR="00EC6BD6" w:rsidRPr="00A21C21" w:rsidRDefault="00EC6BD6" w:rsidP="00E3685B">
            <w:pPr>
              <w:spacing w:after="0" w:line="276" w:lineRule="auto"/>
              <w:jc w:val="both"/>
              <w:textAlignment w:val="baseline"/>
              <w:rPr>
                <w:rFonts w:ascii="Times New Roman" w:hAnsi="Times New Roman" w:cs="Times New Roman"/>
                <w:sz w:val="22"/>
                <w:szCs w:val="22"/>
              </w:rPr>
            </w:pPr>
          </w:p>
        </w:tc>
      </w:tr>
      <w:tr w:rsidR="00B57342" w:rsidRPr="005A2252" w14:paraId="4E202672" w14:textId="77777777" w:rsidTr="00A32953">
        <w:trPr>
          <w:trHeight w:val="285"/>
        </w:trPr>
        <w:tc>
          <w:tcPr>
            <w:tcW w:w="8337" w:type="dxa"/>
            <w:tcBorders>
              <w:top w:val="single" w:sz="8" w:space="0" w:color="auto"/>
              <w:left w:val="single" w:sz="8" w:space="0" w:color="auto"/>
              <w:bottom w:val="single" w:sz="8" w:space="0" w:color="auto"/>
              <w:right w:val="single" w:sz="8" w:space="0" w:color="auto"/>
            </w:tcBorders>
            <w:shd w:val="clear" w:color="auto" w:fill="D9D9D9" w:themeFill="background1" w:themeFillShade="D9"/>
            <w:hideMark/>
          </w:tcPr>
          <w:p w14:paraId="0D137624" w14:textId="3D70B2DD" w:rsidR="00B57342" w:rsidRPr="00A34898" w:rsidRDefault="007355B8" w:rsidP="00531966">
            <w:pPr>
              <w:spacing w:after="0" w:line="240" w:lineRule="auto"/>
              <w:jc w:val="both"/>
              <w:textAlignment w:val="baseline"/>
              <w:rPr>
                <w:rFonts w:ascii="Times New Roman" w:eastAsia="Times New Roman" w:hAnsi="Times New Roman" w:cs="Times New Roman"/>
                <w:b/>
                <w:bCs/>
                <w:kern w:val="0"/>
                <w:sz w:val="22"/>
                <w:szCs w:val="22"/>
                <w:lang w:eastAsia="et-EE"/>
                <w14:ligatures w14:val="none"/>
              </w:rPr>
            </w:pPr>
            <w:r>
              <w:rPr>
                <w:rFonts w:ascii="Times New Roman" w:eastAsia="Times New Roman" w:hAnsi="Times New Roman" w:cs="Times New Roman"/>
                <w:b/>
                <w:bCs/>
                <w:kern w:val="0"/>
                <w:sz w:val="22"/>
                <w:szCs w:val="22"/>
                <w:lang w:eastAsia="et-EE"/>
                <w14:ligatures w14:val="none"/>
              </w:rPr>
              <w:lastRenderedPageBreak/>
              <w:t xml:space="preserve">Eesti </w:t>
            </w:r>
            <w:r w:rsidR="00A34898" w:rsidRPr="00A34898">
              <w:rPr>
                <w:rFonts w:ascii="Times New Roman" w:eastAsia="Times New Roman" w:hAnsi="Times New Roman" w:cs="Times New Roman"/>
                <w:b/>
                <w:bCs/>
                <w:kern w:val="0"/>
                <w:sz w:val="22"/>
                <w:szCs w:val="22"/>
                <w:lang w:eastAsia="et-EE"/>
                <w14:ligatures w14:val="none"/>
              </w:rPr>
              <w:t>Audioloogia Selts</w:t>
            </w:r>
          </w:p>
        </w:tc>
        <w:tc>
          <w:tcPr>
            <w:tcW w:w="5670" w:type="dxa"/>
            <w:tcBorders>
              <w:top w:val="single" w:sz="8" w:space="0" w:color="auto"/>
              <w:left w:val="single" w:sz="8" w:space="0" w:color="auto"/>
              <w:bottom w:val="single" w:sz="8" w:space="0" w:color="auto"/>
              <w:right w:val="single" w:sz="8" w:space="0" w:color="auto"/>
            </w:tcBorders>
            <w:shd w:val="clear" w:color="auto" w:fill="D9D9D9" w:themeFill="background1" w:themeFillShade="D9"/>
            <w:hideMark/>
          </w:tcPr>
          <w:p w14:paraId="3EA8004C" w14:textId="5E816859"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color w:val="000000"/>
                <w:kern w:val="0"/>
                <w:sz w:val="22"/>
                <w:szCs w:val="22"/>
                <w:lang w:eastAsia="et-EE"/>
                <w14:ligatures w14:val="none"/>
              </w:rPr>
              <w:t> </w:t>
            </w:r>
          </w:p>
        </w:tc>
      </w:tr>
      <w:tr w:rsidR="00B57342" w:rsidRPr="005A2252" w14:paraId="0900352A" w14:textId="77777777" w:rsidTr="00A32953">
        <w:trPr>
          <w:trHeight w:val="285"/>
        </w:trPr>
        <w:tc>
          <w:tcPr>
            <w:tcW w:w="8337" w:type="dxa"/>
            <w:tcBorders>
              <w:top w:val="single" w:sz="8" w:space="0" w:color="auto"/>
              <w:left w:val="single" w:sz="8" w:space="0" w:color="auto"/>
              <w:bottom w:val="single" w:sz="8" w:space="0" w:color="auto"/>
              <w:right w:val="single" w:sz="8" w:space="0" w:color="auto"/>
            </w:tcBorders>
          </w:tcPr>
          <w:p w14:paraId="168A4B82" w14:textId="1EEE7D21" w:rsidR="00B57342" w:rsidRDefault="007355B8" w:rsidP="007355B8">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7355B8">
              <w:rPr>
                <w:rFonts w:ascii="Times New Roman" w:eastAsia="Times New Roman" w:hAnsi="Times New Roman" w:cs="Times New Roman"/>
                <w:kern w:val="0"/>
                <w:sz w:val="22"/>
                <w:szCs w:val="22"/>
                <w:lang w:eastAsia="et-EE"/>
                <w14:ligatures w14:val="none"/>
              </w:rPr>
              <w:t>VTK üks eesmärkidest – laiendada abivahendi tõendi väljastajate ringi – ei ole</w:t>
            </w:r>
            <w:r w:rsidR="0092117C">
              <w:rPr>
                <w:rFonts w:ascii="Times New Roman" w:eastAsia="Times New Roman" w:hAnsi="Times New Roman" w:cs="Times New Roman"/>
                <w:kern w:val="0"/>
                <w:sz w:val="22"/>
                <w:szCs w:val="22"/>
                <w:lang w:eastAsia="et-EE"/>
                <w14:ligatures w14:val="none"/>
              </w:rPr>
              <w:t xml:space="preserve"> </w:t>
            </w:r>
            <w:r w:rsidRPr="007355B8">
              <w:rPr>
                <w:rFonts w:ascii="Times New Roman" w:eastAsia="Times New Roman" w:hAnsi="Times New Roman" w:cs="Times New Roman"/>
                <w:kern w:val="0"/>
                <w:sz w:val="22"/>
                <w:szCs w:val="22"/>
                <w:lang w:eastAsia="et-EE"/>
                <w14:ligatures w14:val="none"/>
              </w:rPr>
              <w:t>kuulmisabivahendite puhul pädev. Probleem lasub eelkõige kuuldeaparaate väljastavate</w:t>
            </w:r>
            <w:r w:rsidR="0092117C">
              <w:rPr>
                <w:rFonts w:ascii="Times New Roman" w:eastAsia="Times New Roman" w:hAnsi="Times New Roman" w:cs="Times New Roman"/>
                <w:kern w:val="0"/>
                <w:sz w:val="22"/>
                <w:szCs w:val="22"/>
                <w:lang w:eastAsia="et-EE"/>
                <w14:ligatures w14:val="none"/>
              </w:rPr>
              <w:t xml:space="preserve"> </w:t>
            </w:r>
            <w:r w:rsidRPr="007355B8">
              <w:rPr>
                <w:rFonts w:ascii="Times New Roman" w:eastAsia="Times New Roman" w:hAnsi="Times New Roman" w:cs="Times New Roman"/>
                <w:kern w:val="0"/>
                <w:sz w:val="22"/>
                <w:szCs w:val="22"/>
                <w:lang w:eastAsia="et-EE"/>
                <w14:ligatures w14:val="none"/>
              </w:rPr>
              <w:t>spetsialistide teadmistes ning oskustes valida ja sobitada patsiendile sobivaimat</w:t>
            </w:r>
            <w:r w:rsidR="0092117C">
              <w:rPr>
                <w:rFonts w:ascii="Times New Roman" w:eastAsia="Times New Roman" w:hAnsi="Times New Roman" w:cs="Times New Roman"/>
                <w:kern w:val="0"/>
                <w:sz w:val="22"/>
                <w:szCs w:val="22"/>
                <w:lang w:eastAsia="et-EE"/>
                <w14:ligatures w14:val="none"/>
              </w:rPr>
              <w:t xml:space="preserve"> </w:t>
            </w:r>
            <w:r w:rsidRPr="007355B8">
              <w:rPr>
                <w:rFonts w:ascii="Times New Roman" w:eastAsia="Times New Roman" w:hAnsi="Times New Roman" w:cs="Times New Roman"/>
                <w:kern w:val="0"/>
                <w:sz w:val="22"/>
                <w:szCs w:val="22"/>
                <w:lang w:eastAsia="et-EE"/>
                <w14:ligatures w14:val="none"/>
              </w:rPr>
              <w:t>kuulmisabivahendit arvestades kuulmislanguse olemust, patsiendi vajadusi, võimekust,</w:t>
            </w:r>
            <w:r w:rsidR="0092117C">
              <w:rPr>
                <w:rFonts w:ascii="Times New Roman" w:eastAsia="Times New Roman" w:hAnsi="Times New Roman" w:cs="Times New Roman"/>
                <w:kern w:val="0"/>
                <w:sz w:val="22"/>
                <w:szCs w:val="22"/>
                <w:lang w:eastAsia="et-EE"/>
                <w14:ligatures w14:val="none"/>
              </w:rPr>
              <w:t xml:space="preserve"> </w:t>
            </w:r>
            <w:r w:rsidRPr="007355B8">
              <w:rPr>
                <w:rFonts w:ascii="Times New Roman" w:eastAsia="Times New Roman" w:hAnsi="Times New Roman" w:cs="Times New Roman"/>
                <w:kern w:val="0"/>
                <w:sz w:val="22"/>
                <w:szCs w:val="22"/>
                <w:lang w:eastAsia="et-EE"/>
                <w14:ligatures w14:val="none"/>
              </w:rPr>
              <w:t>kuulmiskeskkondi, kus kuulmisabivahendit hakatakse kasutama jpm.</w:t>
            </w:r>
          </w:p>
          <w:p w14:paraId="2D695E96" w14:textId="77777777" w:rsidR="0092117C" w:rsidRDefault="0092117C" w:rsidP="007355B8">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18B52B09" w14:textId="0380954E" w:rsidR="00F53498" w:rsidRPr="0092117C" w:rsidRDefault="00F53498" w:rsidP="00F53498">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F53498">
              <w:rPr>
                <w:rFonts w:ascii="Times New Roman" w:eastAsia="Times New Roman" w:hAnsi="Times New Roman" w:cs="Times New Roman"/>
                <w:kern w:val="0"/>
                <w:sz w:val="22"/>
                <w:szCs w:val="22"/>
                <w:lang w:eastAsia="et-EE"/>
                <w14:ligatures w14:val="none"/>
              </w:rPr>
              <w:t>Kuulmisabivahendeid müüvatele firmadele, praegustele SKA lepingupartneritele, ei kehti</w:t>
            </w:r>
            <w:r w:rsidR="0092117C">
              <w:rPr>
                <w:rFonts w:ascii="Times New Roman" w:eastAsia="Times New Roman" w:hAnsi="Times New Roman" w:cs="Times New Roman"/>
                <w:kern w:val="0"/>
                <w:sz w:val="22"/>
                <w:szCs w:val="22"/>
                <w:lang w:eastAsia="et-EE"/>
                <w14:ligatures w14:val="none"/>
              </w:rPr>
              <w:t xml:space="preserve"> </w:t>
            </w:r>
            <w:r w:rsidRPr="00F53498">
              <w:rPr>
                <w:rFonts w:ascii="Times New Roman" w:eastAsia="Times New Roman" w:hAnsi="Times New Roman" w:cs="Times New Roman"/>
                <w:kern w:val="0"/>
                <w:sz w:val="22"/>
                <w:szCs w:val="22"/>
                <w:lang w:eastAsia="et-EE"/>
                <w14:ligatures w14:val="none"/>
              </w:rPr>
              <w:t>pädevuse osas mingeid nõudeid peale abivahendi spetsialist tase 4 või 5 olemasolu, mis</w:t>
            </w:r>
            <w:r w:rsidR="0092117C">
              <w:rPr>
                <w:rFonts w:ascii="Times New Roman" w:eastAsia="Times New Roman" w:hAnsi="Times New Roman" w:cs="Times New Roman"/>
                <w:kern w:val="0"/>
                <w:sz w:val="22"/>
                <w:szCs w:val="22"/>
                <w:lang w:eastAsia="et-EE"/>
                <w14:ligatures w14:val="none"/>
              </w:rPr>
              <w:t xml:space="preserve"> </w:t>
            </w:r>
            <w:r w:rsidRPr="00F53498">
              <w:rPr>
                <w:rFonts w:ascii="Times New Roman" w:eastAsia="Times New Roman" w:hAnsi="Times New Roman" w:cs="Times New Roman"/>
                <w:kern w:val="0"/>
                <w:sz w:val="22"/>
                <w:szCs w:val="22"/>
                <w:lang w:eastAsia="et-EE"/>
                <w14:ligatures w14:val="none"/>
              </w:rPr>
              <w:t>ei ole kuuldeaparaatide määramiseks/sobitamiseks piisavad ega vasta (siseriiklike</w:t>
            </w:r>
            <w:r w:rsidR="0092117C">
              <w:rPr>
                <w:rFonts w:ascii="Times New Roman" w:eastAsia="Times New Roman" w:hAnsi="Times New Roman" w:cs="Times New Roman"/>
                <w:kern w:val="0"/>
                <w:sz w:val="22"/>
                <w:szCs w:val="22"/>
                <w:lang w:eastAsia="et-EE"/>
                <w14:ligatures w14:val="none"/>
              </w:rPr>
              <w:t xml:space="preserve"> </w:t>
            </w:r>
            <w:r w:rsidRPr="00F53498">
              <w:rPr>
                <w:rFonts w:ascii="Times New Roman" w:eastAsia="Times New Roman" w:hAnsi="Times New Roman" w:cs="Times New Roman"/>
                <w:kern w:val="0"/>
                <w:sz w:val="22"/>
                <w:szCs w:val="22"/>
                <w:lang w:eastAsia="et-EE"/>
                <w14:ligatures w14:val="none"/>
              </w:rPr>
              <w:t>standardite puudumisel) Euroopas kehtestatud standarditele.</w:t>
            </w:r>
            <w:r w:rsidR="0092117C">
              <w:rPr>
                <w:rFonts w:ascii="Times New Roman" w:eastAsia="Times New Roman" w:hAnsi="Times New Roman" w:cs="Times New Roman"/>
                <w:kern w:val="0"/>
                <w:sz w:val="22"/>
                <w:szCs w:val="22"/>
                <w:lang w:eastAsia="et-EE"/>
                <w14:ligatures w14:val="none"/>
              </w:rPr>
              <w:t xml:space="preserve"> </w:t>
            </w:r>
            <w:r w:rsidRPr="00F53498">
              <w:rPr>
                <w:rFonts w:ascii="Times New Roman" w:eastAsia="Times New Roman" w:hAnsi="Times New Roman" w:cs="Times New Roman"/>
                <w:kern w:val="0"/>
                <w:sz w:val="22"/>
                <w:szCs w:val="22"/>
                <w:lang w:eastAsia="et-EE"/>
                <w14:ligatures w14:val="none"/>
              </w:rPr>
              <w:t>Tõendi saamine kuulmisabivahendi soetamiseks on ainult üks väike osa</w:t>
            </w:r>
            <w:r w:rsidR="0092117C">
              <w:rPr>
                <w:rFonts w:ascii="Times New Roman" w:eastAsia="Times New Roman" w:hAnsi="Times New Roman" w:cs="Times New Roman"/>
                <w:kern w:val="0"/>
                <w:sz w:val="22"/>
                <w:szCs w:val="22"/>
                <w:lang w:eastAsia="et-EE"/>
                <w14:ligatures w14:val="none"/>
              </w:rPr>
              <w:t xml:space="preserve"> </w:t>
            </w:r>
            <w:r w:rsidRPr="00F53498">
              <w:rPr>
                <w:rFonts w:ascii="Times New Roman" w:eastAsia="Times New Roman" w:hAnsi="Times New Roman" w:cs="Times New Roman"/>
                <w:kern w:val="0"/>
                <w:sz w:val="22"/>
                <w:szCs w:val="22"/>
                <w:lang w:eastAsia="et-EE"/>
                <w14:ligatures w14:val="none"/>
              </w:rPr>
              <w:t>kuulmislangusega patsiendi teekonnast. Sama oluline kui pädevalt tehtud kuulmisuuring</w:t>
            </w:r>
            <w:r w:rsidR="0092117C">
              <w:rPr>
                <w:rFonts w:ascii="Times New Roman" w:eastAsia="Times New Roman" w:hAnsi="Times New Roman" w:cs="Times New Roman"/>
                <w:kern w:val="0"/>
                <w:sz w:val="22"/>
                <w:szCs w:val="22"/>
                <w:lang w:eastAsia="et-EE"/>
                <w14:ligatures w14:val="none"/>
              </w:rPr>
              <w:t xml:space="preserve"> </w:t>
            </w:r>
            <w:r w:rsidRPr="00F53498">
              <w:rPr>
                <w:rFonts w:ascii="Times New Roman" w:eastAsia="Times New Roman" w:hAnsi="Times New Roman" w:cs="Times New Roman"/>
                <w:kern w:val="0"/>
                <w:sz w:val="22"/>
                <w:szCs w:val="22"/>
                <w:lang w:eastAsia="et-EE"/>
                <w14:ligatures w14:val="none"/>
              </w:rPr>
              <w:t>ja kuulmisabivahendi sobitamine, on järelkontroll ja kuulmisrehabilitatsioon. European</w:t>
            </w:r>
            <w:r w:rsidR="0092117C">
              <w:rPr>
                <w:rFonts w:ascii="Times New Roman" w:eastAsia="Times New Roman" w:hAnsi="Times New Roman" w:cs="Times New Roman"/>
                <w:kern w:val="0"/>
                <w:sz w:val="22"/>
                <w:szCs w:val="22"/>
                <w:lang w:eastAsia="et-EE"/>
                <w14:ligatures w14:val="none"/>
              </w:rPr>
              <w:t xml:space="preserve"> </w:t>
            </w:r>
            <w:r w:rsidRPr="00F53498">
              <w:rPr>
                <w:rFonts w:ascii="Times New Roman" w:eastAsia="Times New Roman" w:hAnsi="Times New Roman" w:cs="Times New Roman"/>
                <w:kern w:val="0"/>
                <w:sz w:val="22"/>
                <w:szCs w:val="22"/>
                <w:lang w:eastAsia="et-EE"/>
                <w14:ligatures w14:val="none"/>
              </w:rPr>
              <w:t>Federation of Hard of Hearing (EFHOH) 2022 raport State of Hearing Aids Provision in</w:t>
            </w:r>
            <w:r w:rsidR="0092117C">
              <w:rPr>
                <w:rFonts w:ascii="Times New Roman" w:eastAsia="Times New Roman" w:hAnsi="Times New Roman" w:cs="Times New Roman"/>
                <w:kern w:val="0"/>
                <w:sz w:val="22"/>
                <w:szCs w:val="22"/>
                <w:lang w:eastAsia="et-EE"/>
                <w14:ligatures w14:val="none"/>
              </w:rPr>
              <w:t xml:space="preserve"> </w:t>
            </w:r>
            <w:r w:rsidRPr="00F53498">
              <w:rPr>
                <w:rFonts w:ascii="Times New Roman" w:eastAsia="Times New Roman" w:hAnsi="Times New Roman" w:cs="Times New Roman"/>
                <w:kern w:val="0"/>
                <w:sz w:val="22"/>
                <w:szCs w:val="22"/>
                <w:lang w:eastAsia="et-EE"/>
                <w14:ligatures w14:val="none"/>
              </w:rPr>
              <w:t xml:space="preserve">Europe ütleb: </w:t>
            </w:r>
            <w:r w:rsidRPr="00F53498">
              <w:rPr>
                <w:rFonts w:ascii="Times New Roman" w:eastAsia="Times New Roman" w:hAnsi="Times New Roman" w:cs="Times New Roman"/>
                <w:i/>
                <w:iCs/>
                <w:kern w:val="0"/>
                <w:sz w:val="22"/>
                <w:szCs w:val="22"/>
                <w:lang w:eastAsia="et-EE"/>
                <w14:ligatures w14:val="none"/>
              </w:rPr>
              <w:t>“Provision of hearing aids is only the first basic step; we need to ensure the</w:t>
            </w:r>
            <w:r w:rsidR="0092117C">
              <w:rPr>
                <w:rFonts w:ascii="Times New Roman" w:eastAsia="Times New Roman" w:hAnsi="Times New Roman" w:cs="Times New Roman"/>
                <w:kern w:val="0"/>
                <w:sz w:val="22"/>
                <w:szCs w:val="22"/>
                <w:lang w:eastAsia="et-EE"/>
                <w14:ligatures w14:val="none"/>
              </w:rPr>
              <w:t xml:space="preserve"> </w:t>
            </w:r>
            <w:r w:rsidRPr="00F53498">
              <w:rPr>
                <w:rFonts w:ascii="Times New Roman" w:eastAsia="Times New Roman" w:hAnsi="Times New Roman" w:cs="Times New Roman"/>
                <w:i/>
                <w:iCs/>
                <w:kern w:val="0"/>
                <w:sz w:val="22"/>
                <w:szCs w:val="22"/>
                <w:lang w:eastAsia="et-EE"/>
                <w14:ligatures w14:val="none"/>
              </w:rPr>
              <w:t>provision is following quality standards and the users of the services are offered follow up care including counselling. By involving users in planning care and enabling them to make their own informed choices we can gain better efficiency of the health system. Therefore it's important that hearing aids are selected based on a well-informed choice, fully involving the client and fitted by audiological professionals, who practice the ISO 21388 standard “Acoustics - Hearing aid fitting management (HAFM)“</w:t>
            </w:r>
          </w:p>
          <w:p w14:paraId="7356ED33" w14:textId="77777777" w:rsidR="00591958" w:rsidRDefault="00591958" w:rsidP="00F53498">
            <w:pPr>
              <w:spacing w:after="0" w:line="240" w:lineRule="auto"/>
              <w:jc w:val="both"/>
              <w:textAlignment w:val="baseline"/>
              <w:rPr>
                <w:rFonts w:ascii="Times New Roman" w:eastAsia="Times New Roman" w:hAnsi="Times New Roman" w:cs="Times New Roman"/>
                <w:i/>
                <w:iCs/>
                <w:kern w:val="0"/>
                <w:sz w:val="22"/>
                <w:szCs w:val="22"/>
                <w:lang w:eastAsia="et-EE"/>
                <w14:ligatures w14:val="none"/>
              </w:rPr>
            </w:pPr>
          </w:p>
          <w:p w14:paraId="0F4B16ED" w14:textId="2008B3A0" w:rsidR="00591958" w:rsidRDefault="00591958" w:rsidP="00591958">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91958">
              <w:rPr>
                <w:rFonts w:ascii="Times New Roman" w:eastAsia="Times New Roman" w:hAnsi="Times New Roman" w:cs="Times New Roman"/>
                <w:kern w:val="0"/>
                <w:sz w:val="22"/>
                <w:szCs w:val="22"/>
                <w:lang w:eastAsia="et-EE"/>
                <w14:ligatures w14:val="none"/>
              </w:rPr>
              <w:t>Kulu-tulupõhisus kuulmisabivahendite puhul tähendab seda, et riigipoolse toetusega</w:t>
            </w:r>
            <w:r w:rsidR="00C65F13">
              <w:rPr>
                <w:rFonts w:ascii="Times New Roman" w:eastAsia="Times New Roman" w:hAnsi="Times New Roman" w:cs="Times New Roman"/>
                <w:kern w:val="0"/>
                <w:sz w:val="22"/>
                <w:szCs w:val="22"/>
                <w:lang w:eastAsia="et-EE"/>
                <w14:ligatures w14:val="none"/>
              </w:rPr>
              <w:t xml:space="preserve"> </w:t>
            </w:r>
            <w:r w:rsidRPr="00591958">
              <w:rPr>
                <w:rFonts w:ascii="Times New Roman" w:eastAsia="Times New Roman" w:hAnsi="Times New Roman" w:cs="Times New Roman"/>
                <w:kern w:val="0"/>
                <w:sz w:val="22"/>
                <w:szCs w:val="22"/>
                <w:lang w:eastAsia="et-EE"/>
                <w14:ligatures w14:val="none"/>
              </w:rPr>
              <w:t>soetatud kuulmisabivahendeid hakatakse patsiendi poolt igapäevaselt kasutama. Kui</w:t>
            </w:r>
            <w:r w:rsidR="00C65F13">
              <w:rPr>
                <w:rFonts w:ascii="Times New Roman" w:eastAsia="Times New Roman" w:hAnsi="Times New Roman" w:cs="Times New Roman"/>
                <w:kern w:val="0"/>
                <w:sz w:val="22"/>
                <w:szCs w:val="22"/>
                <w:lang w:eastAsia="et-EE"/>
                <w14:ligatures w14:val="none"/>
              </w:rPr>
              <w:t xml:space="preserve"> </w:t>
            </w:r>
            <w:r w:rsidRPr="00591958">
              <w:rPr>
                <w:rFonts w:ascii="Times New Roman" w:eastAsia="Times New Roman" w:hAnsi="Times New Roman" w:cs="Times New Roman"/>
                <w:kern w:val="0"/>
                <w:sz w:val="22"/>
                <w:szCs w:val="22"/>
                <w:lang w:eastAsia="et-EE"/>
                <w14:ligatures w14:val="none"/>
              </w:rPr>
              <w:t>kuulmisabivahend on aga sobitatud ebatäpse kuulmisuuringu alusel või arvestamata</w:t>
            </w:r>
            <w:r w:rsidR="00C65F13">
              <w:rPr>
                <w:rFonts w:ascii="Times New Roman" w:eastAsia="Times New Roman" w:hAnsi="Times New Roman" w:cs="Times New Roman"/>
                <w:kern w:val="0"/>
                <w:sz w:val="22"/>
                <w:szCs w:val="22"/>
                <w:lang w:eastAsia="et-EE"/>
                <w14:ligatures w14:val="none"/>
              </w:rPr>
              <w:t xml:space="preserve"> </w:t>
            </w:r>
            <w:r w:rsidRPr="00591958">
              <w:rPr>
                <w:rFonts w:ascii="Times New Roman" w:eastAsia="Times New Roman" w:hAnsi="Times New Roman" w:cs="Times New Roman"/>
                <w:kern w:val="0"/>
                <w:sz w:val="22"/>
                <w:szCs w:val="22"/>
                <w:lang w:eastAsia="et-EE"/>
                <w14:ligatures w14:val="none"/>
              </w:rPr>
              <w:t>patsiendikeskset lähenemist ning patsient saadud abivahendist kasu ei saa, ei saa me</w:t>
            </w:r>
            <w:r w:rsidR="00C65F13">
              <w:rPr>
                <w:rFonts w:ascii="Times New Roman" w:eastAsia="Times New Roman" w:hAnsi="Times New Roman" w:cs="Times New Roman"/>
                <w:kern w:val="0"/>
                <w:sz w:val="22"/>
                <w:szCs w:val="22"/>
                <w:lang w:eastAsia="et-EE"/>
                <w14:ligatures w14:val="none"/>
              </w:rPr>
              <w:t xml:space="preserve"> </w:t>
            </w:r>
            <w:r w:rsidRPr="00591958">
              <w:rPr>
                <w:rFonts w:ascii="Times New Roman" w:eastAsia="Times New Roman" w:hAnsi="Times New Roman" w:cs="Times New Roman"/>
                <w:kern w:val="0"/>
                <w:sz w:val="22"/>
                <w:szCs w:val="22"/>
                <w:lang w:eastAsia="et-EE"/>
                <w14:ligatures w14:val="none"/>
              </w:rPr>
              <w:t>rääkida riigieelarvelise raha sihtpärasest kasutamisest.</w:t>
            </w:r>
          </w:p>
          <w:p w14:paraId="0BA70C86" w14:textId="77777777" w:rsidR="00C65F13" w:rsidRDefault="00C65F13" w:rsidP="00591958">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393AE1E" w14:textId="59A40D86" w:rsidR="00591958" w:rsidRPr="00591958" w:rsidRDefault="00591958" w:rsidP="00591958">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8C34A1">
              <w:rPr>
                <w:rFonts w:ascii="Times New Roman" w:eastAsia="Times New Roman" w:hAnsi="Times New Roman" w:cs="Times New Roman"/>
                <w:kern w:val="0"/>
                <w:sz w:val="22"/>
                <w:szCs w:val="22"/>
                <w:lang w:eastAsia="et-EE"/>
                <w14:ligatures w14:val="none"/>
              </w:rPr>
              <w:t>Arvestades eelpooltoodut, palume pöörata tähelepanu kuulmisabivahendite</w:t>
            </w:r>
            <w:r w:rsidR="00C65F13" w:rsidRPr="008C34A1">
              <w:rPr>
                <w:rFonts w:ascii="Times New Roman" w:eastAsia="Times New Roman" w:hAnsi="Times New Roman" w:cs="Times New Roman"/>
                <w:kern w:val="0"/>
                <w:sz w:val="22"/>
                <w:szCs w:val="22"/>
                <w:lang w:eastAsia="et-EE"/>
                <w14:ligatures w14:val="none"/>
              </w:rPr>
              <w:t xml:space="preserve"> </w:t>
            </w:r>
            <w:r w:rsidRPr="008C34A1">
              <w:rPr>
                <w:rFonts w:ascii="Times New Roman" w:eastAsia="Times New Roman" w:hAnsi="Times New Roman" w:cs="Times New Roman"/>
                <w:kern w:val="0"/>
                <w:sz w:val="22"/>
                <w:szCs w:val="22"/>
                <w:lang w:eastAsia="et-EE"/>
                <w14:ligatures w14:val="none"/>
              </w:rPr>
              <w:t>väljastajate/sobitajate kompetentsusele</w:t>
            </w:r>
            <w:r w:rsidRPr="00591958">
              <w:rPr>
                <w:rFonts w:ascii="Times New Roman" w:eastAsia="Times New Roman" w:hAnsi="Times New Roman" w:cs="Times New Roman"/>
                <w:kern w:val="0"/>
                <w:sz w:val="22"/>
                <w:szCs w:val="22"/>
                <w:lang w:eastAsia="et-EE"/>
                <w14:ligatures w14:val="none"/>
              </w:rPr>
              <w:t>. Justiits- ja Digiministeerium on VTK märkustes</w:t>
            </w:r>
          </w:p>
          <w:p w14:paraId="191430AC" w14:textId="3DA645B0" w:rsidR="00C03BE9" w:rsidRDefault="00591958" w:rsidP="00C03BE9">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91958">
              <w:rPr>
                <w:rFonts w:ascii="Times New Roman" w:eastAsia="Times New Roman" w:hAnsi="Times New Roman" w:cs="Times New Roman"/>
                <w:kern w:val="0"/>
                <w:sz w:val="22"/>
                <w:szCs w:val="22"/>
                <w:lang w:eastAsia="et-EE"/>
                <w14:ligatures w14:val="none"/>
              </w:rPr>
              <w:lastRenderedPageBreak/>
              <w:t>küsinud, millised kvalifikatsiooninõuded ja koolitusmehhanismid tagavad, et kaardi väljastajad</w:t>
            </w:r>
            <w:r w:rsidR="00C65F13">
              <w:rPr>
                <w:rFonts w:ascii="Times New Roman" w:eastAsia="Times New Roman" w:hAnsi="Times New Roman" w:cs="Times New Roman"/>
                <w:kern w:val="0"/>
                <w:sz w:val="22"/>
                <w:szCs w:val="22"/>
                <w:lang w:eastAsia="et-EE"/>
                <w14:ligatures w14:val="none"/>
              </w:rPr>
              <w:t xml:space="preserve"> </w:t>
            </w:r>
            <w:r w:rsidRPr="00591958">
              <w:rPr>
                <w:rFonts w:ascii="Times New Roman" w:eastAsia="Times New Roman" w:hAnsi="Times New Roman" w:cs="Times New Roman"/>
                <w:kern w:val="0"/>
                <w:sz w:val="22"/>
                <w:szCs w:val="22"/>
                <w:lang w:eastAsia="et-EE"/>
                <w14:ligatures w14:val="none"/>
              </w:rPr>
              <w:t>omavad piisavat pädevust meditsiiniseadmete ohutuks ja sihipäraseks kasutamiseks.</w:t>
            </w:r>
            <w:r w:rsidR="00C65F13">
              <w:rPr>
                <w:rFonts w:ascii="Times New Roman" w:eastAsia="Times New Roman" w:hAnsi="Times New Roman" w:cs="Times New Roman"/>
                <w:kern w:val="0"/>
                <w:sz w:val="22"/>
                <w:szCs w:val="22"/>
                <w:lang w:eastAsia="et-EE"/>
                <w14:ligatures w14:val="none"/>
              </w:rPr>
              <w:t xml:space="preserve"> </w:t>
            </w:r>
            <w:r w:rsidRPr="00591958">
              <w:rPr>
                <w:rFonts w:ascii="Times New Roman" w:eastAsia="Times New Roman" w:hAnsi="Times New Roman" w:cs="Times New Roman"/>
                <w:kern w:val="0"/>
                <w:sz w:val="22"/>
                <w:szCs w:val="22"/>
                <w:lang w:eastAsia="et-EE"/>
                <w14:ligatures w14:val="none"/>
              </w:rPr>
              <w:t>Sealsamas viitab ka Eesti Perearstide Selts asjaolule, et VTK käsitleb „pädevuse piires“</w:t>
            </w:r>
            <w:r w:rsidR="00C65F13">
              <w:rPr>
                <w:rFonts w:ascii="Times New Roman" w:eastAsia="Times New Roman" w:hAnsi="Times New Roman" w:cs="Times New Roman"/>
                <w:kern w:val="0"/>
                <w:sz w:val="22"/>
                <w:szCs w:val="22"/>
                <w:lang w:eastAsia="et-EE"/>
                <w14:ligatures w14:val="none"/>
              </w:rPr>
              <w:t xml:space="preserve"> </w:t>
            </w:r>
            <w:r w:rsidRPr="00591958">
              <w:rPr>
                <w:rFonts w:ascii="Times New Roman" w:eastAsia="Times New Roman" w:hAnsi="Times New Roman" w:cs="Times New Roman"/>
                <w:kern w:val="0"/>
                <w:sz w:val="22"/>
                <w:szCs w:val="22"/>
                <w:lang w:eastAsia="et-EE"/>
                <w14:ligatures w14:val="none"/>
              </w:rPr>
              <w:t>meditsiiniseadmete väljakirjutamise õiguse laiendamist, kuid ei määra selgelt, kuidas pädevust</w:t>
            </w:r>
            <w:r w:rsidR="00C65F13">
              <w:rPr>
                <w:rFonts w:ascii="Times New Roman" w:eastAsia="Times New Roman" w:hAnsi="Times New Roman" w:cs="Times New Roman"/>
                <w:kern w:val="0"/>
                <w:sz w:val="22"/>
                <w:szCs w:val="22"/>
                <w:lang w:eastAsia="et-EE"/>
                <w14:ligatures w14:val="none"/>
              </w:rPr>
              <w:t xml:space="preserve"> </w:t>
            </w:r>
            <w:r w:rsidRPr="00591958">
              <w:rPr>
                <w:rFonts w:ascii="Times New Roman" w:eastAsia="Times New Roman" w:hAnsi="Times New Roman" w:cs="Times New Roman"/>
                <w:kern w:val="0"/>
                <w:sz w:val="22"/>
                <w:szCs w:val="22"/>
                <w:lang w:eastAsia="et-EE"/>
                <w14:ligatures w14:val="none"/>
              </w:rPr>
              <w:t>määratletakse, hinnatakse ja tagatakse selle ajakohasus. Tervishoiuspetsialistide õppekavad ei</w:t>
            </w:r>
            <w:r w:rsidR="00C65F13">
              <w:rPr>
                <w:rFonts w:ascii="Times New Roman" w:eastAsia="Times New Roman" w:hAnsi="Times New Roman" w:cs="Times New Roman"/>
                <w:kern w:val="0"/>
                <w:sz w:val="22"/>
                <w:szCs w:val="22"/>
                <w:lang w:eastAsia="et-EE"/>
                <w14:ligatures w14:val="none"/>
              </w:rPr>
              <w:t xml:space="preserve"> </w:t>
            </w:r>
            <w:r w:rsidRPr="00591958">
              <w:rPr>
                <w:rFonts w:ascii="Times New Roman" w:eastAsia="Times New Roman" w:hAnsi="Times New Roman" w:cs="Times New Roman"/>
                <w:kern w:val="0"/>
                <w:sz w:val="22"/>
                <w:szCs w:val="22"/>
                <w:lang w:eastAsia="et-EE"/>
                <w14:ligatures w14:val="none"/>
              </w:rPr>
              <w:t>anna piisavat ettevalmistust abivahendite nõustamiseks. Kui ettevõtetele ei seata ühtseid</w:t>
            </w:r>
            <w:r w:rsidR="00C65F13">
              <w:rPr>
                <w:rFonts w:ascii="Times New Roman" w:eastAsia="Times New Roman" w:hAnsi="Times New Roman" w:cs="Times New Roman"/>
                <w:kern w:val="0"/>
                <w:sz w:val="22"/>
                <w:szCs w:val="22"/>
                <w:lang w:eastAsia="et-EE"/>
                <w14:ligatures w14:val="none"/>
              </w:rPr>
              <w:t xml:space="preserve"> </w:t>
            </w:r>
            <w:r w:rsidRPr="00591958">
              <w:rPr>
                <w:rFonts w:ascii="Times New Roman" w:eastAsia="Times New Roman" w:hAnsi="Times New Roman" w:cs="Times New Roman"/>
                <w:kern w:val="0"/>
                <w:sz w:val="22"/>
                <w:szCs w:val="22"/>
                <w:lang w:eastAsia="et-EE"/>
                <w14:ligatures w14:val="none"/>
              </w:rPr>
              <w:t>kvaliteedi- ja teenuse ootusi (sh kohandamine, kasutuskeskkonna hindamine, hooldus ja</w:t>
            </w:r>
            <w:r w:rsidR="00C65F13">
              <w:rPr>
                <w:rFonts w:ascii="Times New Roman" w:eastAsia="Times New Roman" w:hAnsi="Times New Roman" w:cs="Times New Roman"/>
                <w:kern w:val="0"/>
                <w:sz w:val="22"/>
                <w:szCs w:val="22"/>
                <w:lang w:eastAsia="et-EE"/>
                <w14:ligatures w14:val="none"/>
              </w:rPr>
              <w:t xml:space="preserve"> </w:t>
            </w:r>
            <w:r w:rsidRPr="00591958">
              <w:rPr>
                <w:rFonts w:ascii="Times New Roman" w:eastAsia="Times New Roman" w:hAnsi="Times New Roman" w:cs="Times New Roman"/>
                <w:kern w:val="0"/>
                <w:sz w:val="22"/>
                <w:szCs w:val="22"/>
                <w:lang w:eastAsia="et-EE"/>
                <w14:ligatures w14:val="none"/>
              </w:rPr>
              <w:t>remont), võib teenuse kvaliteet langeda ja abivahendite sobivus halveneda. Seisev võ</w:t>
            </w:r>
            <w:r>
              <w:rPr>
                <w:rFonts w:ascii="Times New Roman" w:eastAsia="Times New Roman" w:hAnsi="Times New Roman" w:cs="Times New Roman"/>
                <w:kern w:val="0"/>
                <w:sz w:val="22"/>
                <w:szCs w:val="22"/>
                <w:lang w:eastAsia="et-EE"/>
                <w14:ligatures w14:val="none"/>
              </w:rPr>
              <w:t xml:space="preserve">i </w:t>
            </w:r>
            <w:r w:rsidR="00C03BE9" w:rsidRPr="00C03BE9">
              <w:rPr>
                <w:rFonts w:ascii="Times New Roman" w:eastAsia="Times New Roman" w:hAnsi="Times New Roman" w:cs="Times New Roman"/>
                <w:kern w:val="0"/>
                <w:sz w:val="22"/>
                <w:szCs w:val="22"/>
                <w:lang w:eastAsia="et-EE"/>
                <w14:ligatures w14:val="none"/>
              </w:rPr>
              <w:t>kasutamiskõlbmatu abivahend on riigi jaoks kulu ja patsiendi jaoks elukvaliteedi kaotus. SKA</w:t>
            </w:r>
            <w:r w:rsidR="00C65F13">
              <w:rPr>
                <w:rFonts w:ascii="Times New Roman" w:eastAsia="Times New Roman" w:hAnsi="Times New Roman" w:cs="Times New Roman"/>
                <w:kern w:val="0"/>
                <w:sz w:val="22"/>
                <w:szCs w:val="22"/>
                <w:lang w:eastAsia="et-EE"/>
                <w14:ligatures w14:val="none"/>
              </w:rPr>
              <w:t xml:space="preserve"> </w:t>
            </w:r>
            <w:r w:rsidR="00C03BE9" w:rsidRPr="00C03BE9">
              <w:rPr>
                <w:rFonts w:ascii="Times New Roman" w:eastAsia="Times New Roman" w:hAnsi="Times New Roman" w:cs="Times New Roman"/>
                <w:kern w:val="0"/>
                <w:sz w:val="22"/>
                <w:szCs w:val="22"/>
                <w:lang w:eastAsia="et-EE"/>
                <w14:ligatures w14:val="none"/>
              </w:rPr>
              <w:t>abivahendite vajaduse hindamine eeldab arvestamist psühholoogiliste, emotsionaalsete,</w:t>
            </w:r>
            <w:r w:rsidR="00C65F13">
              <w:rPr>
                <w:rFonts w:ascii="Times New Roman" w:eastAsia="Times New Roman" w:hAnsi="Times New Roman" w:cs="Times New Roman"/>
                <w:kern w:val="0"/>
                <w:sz w:val="22"/>
                <w:szCs w:val="22"/>
                <w:lang w:eastAsia="et-EE"/>
                <w14:ligatures w14:val="none"/>
              </w:rPr>
              <w:t xml:space="preserve"> </w:t>
            </w:r>
            <w:r w:rsidR="00C03BE9" w:rsidRPr="00C03BE9">
              <w:rPr>
                <w:rFonts w:ascii="Times New Roman" w:eastAsia="Times New Roman" w:hAnsi="Times New Roman" w:cs="Times New Roman"/>
                <w:kern w:val="0"/>
                <w:sz w:val="22"/>
                <w:szCs w:val="22"/>
                <w:lang w:eastAsia="et-EE"/>
                <w14:ligatures w14:val="none"/>
              </w:rPr>
              <w:t>keskkonna ja perekondlike aspektidega – see ei ole võrdsustatav meditsiinilise diagnoosiga.</w:t>
            </w:r>
            <w:r w:rsidR="00585320">
              <w:rPr>
                <w:rFonts w:ascii="Times New Roman" w:eastAsia="Times New Roman" w:hAnsi="Times New Roman" w:cs="Times New Roman"/>
                <w:kern w:val="0"/>
                <w:sz w:val="22"/>
                <w:szCs w:val="22"/>
                <w:lang w:eastAsia="et-EE"/>
                <w14:ligatures w14:val="none"/>
              </w:rPr>
              <w:t xml:space="preserve"> </w:t>
            </w:r>
            <w:r w:rsidR="00C03BE9" w:rsidRPr="00C03BE9">
              <w:rPr>
                <w:rFonts w:ascii="Times New Roman" w:eastAsia="Times New Roman" w:hAnsi="Times New Roman" w:cs="Times New Roman"/>
                <w:kern w:val="0"/>
                <w:sz w:val="22"/>
                <w:szCs w:val="22"/>
                <w:lang w:eastAsia="et-EE"/>
                <w14:ligatures w14:val="none"/>
              </w:rPr>
              <w:t>Samuti on pädevusega seotud küsimused tõstatanud Eesti Pimedate Liit, Eesti</w:t>
            </w:r>
            <w:r w:rsidR="00585320">
              <w:rPr>
                <w:rFonts w:ascii="Times New Roman" w:eastAsia="Times New Roman" w:hAnsi="Times New Roman" w:cs="Times New Roman"/>
                <w:kern w:val="0"/>
                <w:sz w:val="22"/>
                <w:szCs w:val="22"/>
                <w:lang w:eastAsia="et-EE"/>
                <w14:ligatures w14:val="none"/>
              </w:rPr>
              <w:t xml:space="preserve"> </w:t>
            </w:r>
            <w:r w:rsidR="00C03BE9" w:rsidRPr="00C03BE9">
              <w:rPr>
                <w:rFonts w:ascii="Times New Roman" w:eastAsia="Times New Roman" w:hAnsi="Times New Roman" w:cs="Times New Roman"/>
                <w:kern w:val="0"/>
                <w:sz w:val="22"/>
                <w:szCs w:val="22"/>
                <w:lang w:eastAsia="et-EE"/>
                <w14:ligatures w14:val="none"/>
              </w:rPr>
              <w:t xml:space="preserve">Kuulmispuudega Laste Vanemate Liit (EKLVL), OÜ Invaru jt. </w:t>
            </w:r>
            <w:r w:rsidR="00C03BE9" w:rsidRPr="008C34A1">
              <w:rPr>
                <w:rFonts w:ascii="Times New Roman" w:eastAsia="Times New Roman" w:hAnsi="Times New Roman" w:cs="Times New Roman"/>
                <w:kern w:val="0"/>
                <w:sz w:val="22"/>
                <w:szCs w:val="22"/>
                <w:lang w:eastAsia="et-EE"/>
                <w14:ligatures w14:val="none"/>
              </w:rPr>
              <w:t>Selgelt on välja joonistunud</w:t>
            </w:r>
            <w:r w:rsidR="00585320" w:rsidRPr="008C34A1">
              <w:rPr>
                <w:rFonts w:ascii="Times New Roman" w:eastAsia="Times New Roman" w:hAnsi="Times New Roman" w:cs="Times New Roman"/>
                <w:kern w:val="0"/>
                <w:sz w:val="22"/>
                <w:szCs w:val="22"/>
                <w:lang w:eastAsia="et-EE"/>
                <w14:ligatures w14:val="none"/>
              </w:rPr>
              <w:t xml:space="preserve"> </w:t>
            </w:r>
            <w:r w:rsidR="00C03BE9" w:rsidRPr="008C34A1">
              <w:rPr>
                <w:rFonts w:ascii="Times New Roman" w:eastAsia="Times New Roman" w:hAnsi="Times New Roman" w:cs="Times New Roman"/>
                <w:kern w:val="0"/>
                <w:sz w:val="22"/>
                <w:szCs w:val="22"/>
                <w:lang w:eastAsia="et-EE"/>
                <w14:ligatures w14:val="none"/>
              </w:rPr>
              <w:t>küsimus, missugused on pädevusnõuded määrajalt ning kus ja kuidas need on</w:t>
            </w:r>
            <w:r w:rsidR="00585320" w:rsidRPr="008C34A1">
              <w:rPr>
                <w:rFonts w:ascii="Times New Roman" w:eastAsia="Times New Roman" w:hAnsi="Times New Roman" w:cs="Times New Roman"/>
                <w:kern w:val="0"/>
                <w:sz w:val="22"/>
                <w:szCs w:val="22"/>
                <w:lang w:eastAsia="et-EE"/>
                <w14:ligatures w14:val="none"/>
              </w:rPr>
              <w:t xml:space="preserve"> </w:t>
            </w:r>
            <w:r w:rsidR="00C03BE9" w:rsidRPr="008C34A1">
              <w:rPr>
                <w:rFonts w:ascii="Times New Roman" w:eastAsia="Times New Roman" w:hAnsi="Times New Roman" w:cs="Times New Roman"/>
                <w:kern w:val="0"/>
                <w:sz w:val="22"/>
                <w:szCs w:val="22"/>
                <w:lang w:eastAsia="et-EE"/>
                <w14:ligatures w14:val="none"/>
              </w:rPr>
              <w:t>kirjeldatud</w:t>
            </w:r>
            <w:r w:rsidR="00C03BE9" w:rsidRPr="00C03BE9">
              <w:rPr>
                <w:rFonts w:ascii="Times New Roman" w:eastAsia="Times New Roman" w:hAnsi="Times New Roman" w:cs="Times New Roman"/>
                <w:kern w:val="0"/>
                <w:sz w:val="22"/>
                <w:szCs w:val="22"/>
                <w:lang w:eastAsia="et-EE"/>
                <w14:ligatures w14:val="none"/>
              </w:rPr>
              <w:t>. Kuulmislanguse ebapädev ja/või puudulik käsitlemine toob kaasa</w:t>
            </w:r>
            <w:r w:rsidR="00585320">
              <w:rPr>
                <w:rFonts w:ascii="Times New Roman" w:eastAsia="Times New Roman" w:hAnsi="Times New Roman" w:cs="Times New Roman"/>
                <w:kern w:val="0"/>
                <w:sz w:val="22"/>
                <w:szCs w:val="22"/>
                <w:lang w:eastAsia="et-EE"/>
                <w14:ligatures w14:val="none"/>
              </w:rPr>
              <w:t xml:space="preserve"> </w:t>
            </w:r>
            <w:r w:rsidR="00C03BE9" w:rsidRPr="00C03BE9">
              <w:rPr>
                <w:rFonts w:ascii="Times New Roman" w:eastAsia="Times New Roman" w:hAnsi="Times New Roman" w:cs="Times New Roman"/>
                <w:kern w:val="0"/>
                <w:sz w:val="22"/>
                <w:szCs w:val="22"/>
                <w:lang w:eastAsia="et-EE"/>
                <w14:ligatures w14:val="none"/>
              </w:rPr>
              <w:t>märgatavalt suurema kulu kui pelgalt abivahendite peale kulutatud raha (</w:t>
            </w:r>
            <w:hyperlink r:id="rId14" w:history="1">
              <w:r w:rsidR="002F3EF3" w:rsidRPr="002F3EF3">
                <w:rPr>
                  <w:rFonts w:ascii="Times New Roman" w:eastAsia="Times New Roman" w:hAnsi="Times New Roman" w:cs="Times New Roman"/>
                  <w:kern w:val="0"/>
                  <w:sz w:val="22"/>
                  <w:szCs w:val="22"/>
                  <w:lang w:eastAsia="et-EE"/>
                  <w14:ligatures w14:val="none"/>
                </w:rPr>
                <w:t>Deafness and hearing loss</w:t>
              </w:r>
            </w:hyperlink>
            <w:r w:rsidR="00C03BE9" w:rsidRPr="00C03BE9">
              <w:rPr>
                <w:rFonts w:ascii="Times New Roman" w:eastAsia="Times New Roman" w:hAnsi="Times New Roman" w:cs="Times New Roman"/>
                <w:kern w:val="0"/>
                <w:sz w:val="22"/>
                <w:szCs w:val="22"/>
                <w:lang w:eastAsia="et-EE"/>
                <w14:ligatures w14:val="none"/>
              </w:rPr>
              <w:t xml:space="preserve">, </w:t>
            </w:r>
            <w:hyperlink r:id="rId15" w:history="1">
              <w:r w:rsidR="003326EC" w:rsidRPr="003326EC">
                <w:rPr>
                  <w:rFonts w:ascii="Times New Roman" w:eastAsia="Times New Roman" w:hAnsi="Times New Roman" w:cs="Times New Roman"/>
                  <w:kern w:val="0"/>
                  <w:sz w:val="22"/>
                  <w:szCs w:val="22"/>
                  <w:lang w:eastAsia="et-EE"/>
                  <w14:ligatures w14:val="none"/>
                </w:rPr>
                <w:t>Economic-Impact-of-Hearing-Loss-A-Report-by-HHFEU-1.pdf</w:t>
              </w:r>
            </w:hyperlink>
            <w:r w:rsidR="00C03BE9" w:rsidRPr="00C03BE9">
              <w:rPr>
                <w:rFonts w:ascii="Times New Roman" w:eastAsia="Times New Roman" w:hAnsi="Times New Roman" w:cs="Times New Roman"/>
                <w:kern w:val="0"/>
                <w:sz w:val="22"/>
                <w:szCs w:val="22"/>
                <w:lang w:eastAsia="et-EE"/>
                <w14:ligatures w14:val="none"/>
              </w:rPr>
              <w:t xml:space="preserve">, </w:t>
            </w:r>
            <w:hyperlink r:id="rId16" w:history="1">
              <w:r w:rsidR="00691FFD" w:rsidRPr="00691FFD">
                <w:rPr>
                  <w:rFonts w:ascii="Times New Roman" w:eastAsia="Times New Roman" w:hAnsi="Times New Roman" w:cs="Times New Roman"/>
                  <w:kern w:val="0"/>
                  <w:sz w:val="22"/>
                  <w:szCs w:val="22"/>
                  <w:lang w:eastAsia="et-EE"/>
                  <w14:ligatures w14:val="none"/>
                </w:rPr>
                <w:t>Cognitive function and hearing loss: A longitudinal investigation of the effect of hearing aid use on cognitive performance in older adults - Sarant - 2023 - Alzheimer's &amp; Dementia - Wiley Online Library</w:t>
              </w:r>
            </w:hyperlink>
            <w:r w:rsidR="00C03BE9" w:rsidRPr="00C03BE9">
              <w:rPr>
                <w:rFonts w:ascii="Times New Roman" w:eastAsia="Times New Roman" w:hAnsi="Times New Roman" w:cs="Times New Roman"/>
                <w:kern w:val="0"/>
                <w:sz w:val="22"/>
                <w:szCs w:val="22"/>
                <w:lang w:eastAsia="et-EE"/>
                <w14:ligatures w14:val="none"/>
              </w:rPr>
              <w:t>).</w:t>
            </w:r>
            <w:r w:rsidR="00585320">
              <w:rPr>
                <w:rFonts w:ascii="Times New Roman" w:eastAsia="Times New Roman" w:hAnsi="Times New Roman" w:cs="Times New Roman"/>
                <w:kern w:val="0"/>
                <w:sz w:val="22"/>
                <w:szCs w:val="22"/>
                <w:lang w:eastAsia="et-EE"/>
                <w14:ligatures w14:val="none"/>
              </w:rPr>
              <w:t xml:space="preserve"> </w:t>
            </w:r>
            <w:r w:rsidR="00C03BE9" w:rsidRPr="00C03BE9">
              <w:rPr>
                <w:rFonts w:ascii="Times New Roman" w:eastAsia="Times New Roman" w:hAnsi="Times New Roman" w:cs="Times New Roman"/>
                <w:kern w:val="0"/>
                <w:sz w:val="22"/>
                <w:szCs w:val="22"/>
                <w:lang w:eastAsia="et-EE"/>
                <w14:ligatures w14:val="none"/>
              </w:rPr>
              <w:t>Vastuseks Eesti Audioloogia Seltsile anti tagasisideks, et Sotsiaalministeerium saab</w:t>
            </w:r>
            <w:r w:rsidR="00585320">
              <w:rPr>
                <w:rFonts w:ascii="Times New Roman" w:eastAsia="Times New Roman" w:hAnsi="Times New Roman" w:cs="Times New Roman"/>
                <w:kern w:val="0"/>
                <w:sz w:val="22"/>
                <w:szCs w:val="22"/>
                <w:lang w:eastAsia="et-EE"/>
                <w14:ligatures w14:val="none"/>
              </w:rPr>
              <w:t xml:space="preserve"> </w:t>
            </w:r>
            <w:r w:rsidR="00C03BE9" w:rsidRPr="00C03BE9">
              <w:rPr>
                <w:rFonts w:ascii="Times New Roman" w:eastAsia="Times New Roman" w:hAnsi="Times New Roman" w:cs="Times New Roman"/>
                <w:kern w:val="0"/>
                <w:sz w:val="22"/>
                <w:szCs w:val="22"/>
                <w:lang w:eastAsia="et-EE"/>
                <w14:ligatures w14:val="none"/>
              </w:rPr>
              <w:t>panustada tööjõuvajaduse prognoosimisse ja kompetentsivajaduste</w:t>
            </w:r>
            <w:r w:rsidR="00585320">
              <w:rPr>
                <w:rFonts w:ascii="Times New Roman" w:eastAsia="Times New Roman" w:hAnsi="Times New Roman" w:cs="Times New Roman"/>
                <w:kern w:val="0"/>
                <w:sz w:val="22"/>
                <w:szCs w:val="22"/>
                <w:lang w:eastAsia="et-EE"/>
                <w14:ligatures w14:val="none"/>
              </w:rPr>
              <w:t xml:space="preserve"> </w:t>
            </w:r>
            <w:r w:rsidR="00C03BE9" w:rsidRPr="00C03BE9">
              <w:rPr>
                <w:rFonts w:ascii="Times New Roman" w:eastAsia="Times New Roman" w:hAnsi="Times New Roman" w:cs="Times New Roman"/>
                <w:kern w:val="0"/>
                <w:sz w:val="22"/>
                <w:szCs w:val="22"/>
                <w:lang w:eastAsia="et-EE"/>
                <w14:ligatures w14:val="none"/>
              </w:rPr>
              <w:t>sõnastamisse ning on valmis koostöös valdkonna osapooltega kaardistama</w:t>
            </w:r>
            <w:r w:rsidR="00585320">
              <w:rPr>
                <w:rFonts w:ascii="Times New Roman" w:eastAsia="Times New Roman" w:hAnsi="Times New Roman" w:cs="Times New Roman"/>
                <w:kern w:val="0"/>
                <w:sz w:val="22"/>
                <w:szCs w:val="22"/>
                <w:lang w:eastAsia="et-EE"/>
                <w14:ligatures w14:val="none"/>
              </w:rPr>
              <w:t xml:space="preserve"> </w:t>
            </w:r>
            <w:r w:rsidR="00C03BE9" w:rsidRPr="00C03BE9">
              <w:rPr>
                <w:rFonts w:ascii="Times New Roman" w:eastAsia="Times New Roman" w:hAnsi="Times New Roman" w:cs="Times New Roman"/>
                <w:kern w:val="0"/>
                <w:sz w:val="22"/>
                <w:szCs w:val="22"/>
                <w:lang w:eastAsia="et-EE"/>
                <w14:ligatures w14:val="none"/>
              </w:rPr>
              <w:t>audioloogia koolitusvajadust. Lühiajalises vaates on oluline kaaluda paindlikke</w:t>
            </w:r>
            <w:r w:rsidR="00585320">
              <w:rPr>
                <w:rFonts w:ascii="Times New Roman" w:eastAsia="Times New Roman" w:hAnsi="Times New Roman" w:cs="Times New Roman"/>
                <w:kern w:val="0"/>
                <w:sz w:val="22"/>
                <w:szCs w:val="22"/>
                <w:lang w:eastAsia="et-EE"/>
                <w14:ligatures w14:val="none"/>
              </w:rPr>
              <w:t xml:space="preserve"> </w:t>
            </w:r>
            <w:r w:rsidR="00C03BE9" w:rsidRPr="00C03BE9">
              <w:rPr>
                <w:rFonts w:ascii="Times New Roman" w:eastAsia="Times New Roman" w:hAnsi="Times New Roman" w:cs="Times New Roman"/>
                <w:kern w:val="0"/>
                <w:sz w:val="22"/>
                <w:szCs w:val="22"/>
                <w:lang w:eastAsia="et-EE"/>
                <w14:ligatures w14:val="none"/>
              </w:rPr>
              <w:t>täiendkoolituse lahendusi juba tööturul olevatele spetsialistidele, et toetada</w:t>
            </w:r>
            <w:r w:rsidR="00585320">
              <w:rPr>
                <w:rFonts w:ascii="Times New Roman" w:eastAsia="Times New Roman" w:hAnsi="Times New Roman" w:cs="Times New Roman"/>
                <w:kern w:val="0"/>
                <w:sz w:val="22"/>
                <w:szCs w:val="22"/>
                <w:lang w:eastAsia="et-EE"/>
                <w14:ligatures w14:val="none"/>
              </w:rPr>
              <w:t xml:space="preserve"> </w:t>
            </w:r>
            <w:r w:rsidR="00C03BE9" w:rsidRPr="00C03BE9">
              <w:rPr>
                <w:rFonts w:ascii="Times New Roman" w:eastAsia="Times New Roman" w:hAnsi="Times New Roman" w:cs="Times New Roman"/>
                <w:kern w:val="0"/>
                <w:sz w:val="22"/>
                <w:szCs w:val="22"/>
                <w:lang w:eastAsia="et-EE"/>
                <w14:ligatures w14:val="none"/>
              </w:rPr>
              <w:t>teenuse kvaliteedi ühtlustamist.</w:t>
            </w:r>
          </w:p>
          <w:p w14:paraId="73E099A0" w14:textId="77777777" w:rsidR="007269E2" w:rsidRDefault="007269E2" w:rsidP="00C03BE9">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45984A5" w14:textId="21ACF36A" w:rsidR="007269E2" w:rsidRDefault="007269E2" w:rsidP="007269E2">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8C34A1">
              <w:rPr>
                <w:rFonts w:ascii="Times New Roman" w:eastAsia="Times New Roman" w:hAnsi="Times New Roman" w:cs="Times New Roman"/>
                <w:kern w:val="0"/>
                <w:sz w:val="22"/>
                <w:szCs w:val="22"/>
                <w:lang w:eastAsia="et-EE"/>
                <w14:ligatures w14:val="none"/>
              </w:rPr>
              <w:t>Meil on ettepanekuid nii lühi- kui pikaajalises perspektiivis olemasolevate spetsialistide</w:t>
            </w:r>
            <w:r w:rsidR="00585320" w:rsidRPr="008C34A1">
              <w:rPr>
                <w:rFonts w:ascii="Times New Roman" w:eastAsia="Times New Roman" w:hAnsi="Times New Roman" w:cs="Times New Roman"/>
                <w:kern w:val="0"/>
                <w:sz w:val="22"/>
                <w:szCs w:val="22"/>
                <w:lang w:eastAsia="et-EE"/>
                <w14:ligatures w14:val="none"/>
              </w:rPr>
              <w:t xml:space="preserve"> </w:t>
            </w:r>
            <w:r w:rsidRPr="008C34A1">
              <w:rPr>
                <w:rFonts w:ascii="Times New Roman" w:eastAsia="Times New Roman" w:hAnsi="Times New Roman" w:cs="Times New Roman"/>
                <w:kern w:val="0"/>
                <w:sz w:val="22"/>
                <w:szCs w:val="22"/>
                <w:lang w:eastAsia="et-EE"/>
                <w14:ligatures w14:val="none"/>
              </w:rPr>
              <w:t>koolitamise ning nende pädevuse kinnitamise osas. Samuti on ettepanekuid uute</w:t>
            </w:r>
            <w:r w:rsidR="00585320" w:rsidRPr="008C34A1">
              <w:rPr>
                <w:rFonts w:ascii="Times New Roman" w:eastAsia="Times New Roman" w:hAnsi="Times New Roman" w:cs="Times New Roman"/>
                <w:kern w:val="0"/>
                <w:sz w:val="22"/>
                <w:szCs w:val="22"/>
                <w:lang w:eastAsia="et-EE"/>
                <w14:ligatures w14:val="none"/>
              </w:rPr>
              <w:t xml:space="preserve"> </w:t>
            </w:r>
            <w:r w:rsidRPr="008C34A1">
              <w:rPr>
                <w:rFonts w:ascii="Times New Roman" w:eastAsia="Times New Roman" w:hAnsi="Times New Roman" w:cs="Times New Roman"/>
                <w:kern w:val="0"/>
                <w:sz w:val="22"/>
                <w:szCs w:val="22"/>
                <w:lang w:eastAsia="et-EE"/>
                <w14:ligatures w14:val="none"/>
              </w:rPr>
              <w:t>spetsialistide koolitamise osas, aga selleks on oluline nii SOM-i, Terk-i kui Haridus‑ ja</w:t>
            </w:r>
            <w:r w:rsidR="00585320" w:rsidRPr="008C34A1">
              <w:rPr>
                <w:rFonts w:ascii="Times New Roman" w:eastAsia="Times New Roman" w:hAnsi="Times New Roman" w:cs="Times New Roman"/>
                <w:kern w:val="0"/>
                <w:sz w:val="22"/>
                <w:szCs w:val="22"/>
                <w:lang w:eastAsia="et-EE"/>
                <w14:ligatures w14:val="none"/>
              </w:rPr>
              <w:t xml:space="preserve"> </w:t>
            </w:r>
            <w:r w:rsidRPr="008C34A1">
              <w:rPr>
                <w:rFonts w:ascii="Times New Roman" w:eastAsia="Times New Roman" w:hAnsi="Times New Roman" w:cs="Times New Roman"/>
                <w:kern w:val="0"/>
                <w:sz w:val="22"/>
                <w:szCs w:val="22"/>
                <w:lang w:eastAsia="et-EE"/>
                <w14:ligatures w14:val="none"/>
              </w:rPr>
              <w:t>Teadusministeeriumi osalus.</w:t>
            </w:r>
            <w:r w:rsidR="00585320">
              <w:rPr>
                <w:rFonts w:ascii="Times New Roman" w:eastAsia="Times New Roman" w:hAnsi="Times New Roman" w:cs="Times New Roman"/>
                <w:kern w:val="0"/>
                <w:sz w:val="22"/>
                <w:szCs w:val="22"/>
                <w:lang w:eastAsia="et-EE"/>
                <w14:ligatures w14:val="none"/>
              </w:rPr>
              <w:t xml:space="preserve"> </w:t>
            </w:r>
            <w:r w:rsidRPr="008C34A1">
              <w:rPr>
                <w:rFonts w:ascii="Times New Roman" w:eastAsia="Times New Roman" w:hAnsi="Times New Roman" w:cs="Times New Roman"/>
                <w:kern w:val="0"/>
                <w:sz w:val="22"/>
                <w:szCs w:val="22"/>
                <w:lang w:eastAsia="et-EE"/>
                <w14:ligatures w14:val="none"/>
              </w:rPr>
              <w:t>Nt soovitame Kuulmisabivahendi spetsialist tase 5 kutse üle vaadata</w:t>
            </w:r>
            <w:r w:rsidRPr="007269E2">
              <w:rPr>
                <w:rFonts w:ascii="Times New Roman" w:eastAsia="Times New Roman" w:hAnsi="Times New Roman" w:cs="Times New Roman"/>
                <w:kern w:val="0"/>
                <w:sz w:val="22"/>
                <w:szCs w:val="22"/>
                <w:lang w:eastAsia="et-EE"/>
                <w14:ligatures w14:val="none"/>
              </w:rPr>
              <w:t xml:space="preserve"> ning muuta seal</w:t>
            </w:r>
            <w:r w:rsidR="00585320">
              <w:rPr>
                <w:rFonts w:ascii="Times New Roman" w:eastAsia="Times New Roman" w:hAnsi="Times New Roman" w:cs="Times New Roman"/>
                <w:kern w:val="0"/>
                <w:sz w:val="22"/>
                <w:szCs w:val="22"/>
                <w:lang w:eastAsia="et-EE"/>
                <w14:ligatures w14:val="none"/>
              </w:rPr>
              <w:t xml:space="preserve"> </w:t>
            </w:r>
            <w:r w:rsidRPr="007269E2">
              <w:rPr>
                <w:rFonts w:ascii="Times New Roman" w:eastAsia="Times New Roman" w:hAnsi="Times New Roman" w:cs="Times New Roman"/>
                <w:kern w:val="0"/>
                <w:sz w:val="22"/>
                <w:szCs w:val="22"/>
                <w:lang w:eastAsia="et-EE"/>
                <w14:ligatures w14:val="none"/>
              </w:rPr>
              <w:t>kirjas olevad kompetentsid vastavaks EL nõuetele. Praegused kuulmisabivahendite</w:t>
            </w:r>
            <w:r w:rsidR="009D4752">
              <w:rPr>
                <w:rFonts w:ascii="Times New Roman" w:eastAsia="Times New Roman" w:hAnsi="Times New Roman" w:cs="Times New Roman"/>
                <w:kern w:val="0"/>
                <w:sz w:val="22"/>
                <w:szCs w:val="22"/>
                <w:lang w:eastAsia="et-EE"/>
                <w14:ligatures w14:val="none"/>
              </w:rPr>
              <w:t xml:space="preserve"> </w:t>
            </w:r>
            <w:r w:rsidRPr="007269E2">
              <w:rPr>
                <w:rFonts w:ascii="Times New Roman" w:eastAsia="Times New Roman" w:hAnsi="Times New Roman" w:cs="Times New Roman"/>
                <w:kern w:val="0"/>
                <w:sz w:val="22"/>
                <w:szCs w:val="22"/>
                <w:lang w:eastAsia="et-EE"/>
                <w14:ligatures w14:val="none"/>
              </w:rPr>
              <w:t>maastikul töötavad inimesed, kes arvavad ennast pädevaks ja ei vaja täiendkoolitust,</w:t>
            </w:r>
            <w:r w:rsidR="009D4752">
              <w:rPr>
                <w:rFonts w:ascii="Times New Roman" w:eastAsia="Times New Roman" w:hAnsi="Times New Roman" w:cs="Times New Roman"/>
                <w:kern w:val="0"/>
                <w:sz w:val="22"/>
                <w:szCs w:val="22"/>
                <w:lang w:eastAsia="et-EE"/>
                <w14:ligatures w14:val="none"/>
              </w:rPr>
              <w:t xml:space="preserve"> </w:t>
            </w:r>
            <w:r w:rsidRPr="007269E2">
              <w:rPr>
                <w:rFonts w:ascii="Times New Roman" w:eastAsia="Times New Roman" w:hAnsi="Times New Roman" w:cs="Times New Roman"/>
                <w:kern w:val="0"/>
                <w:sz w:val="22"/>
                <w:szCs w:val="22"/>
                <w:lang w:eastAsia="et-EE"/>
                <w14:ligatures w14:val="none"/>
              </w:rPr>
              <w:t>võivad vastava kutseeksami kohe teha. Paralleelselt pakuks täienduskoolitust neile, kes</w:t>
            </w:r>
            <w:r w:rsidR="009D4752">
              <w:rPr>
                <w:rFonts w:ascii="Times New Roman" w:eastAsia="Times New Roman" w:hAnsi="Times New Roman" w:cs="Times New Roman"/>
                <w:kern w:val="0"/>
                <w:sz w:val="22"/>
                <w:szCs w:val="22"/>
                <w:lang w:eastAsia="et-EE"/>
                <w14:ligatures w14:val="none"/>
              </w:rPr>
              <w:t xml:space="preserve"> </w:t>
            </w:r>
            <w:r w:rsidRPr="007269E2">
              <w:rPr>
                <w:rFonts w:ascii="Times New Roman" w:eastAsia="Times New Roman" w:hAnsi="Times New Roman" w:cs="Times New Roman"/>
                <w:kern w:val="0"/>
                <w:sz w:val="22"/>
                <w:szCs w:val="22"/>
                <w:lang w:eastAsia="et-EE"/>
                <w14:ligatures w14:val="none"/>
              </w:rPr>
              <w:t>seda eksami tegemiseks (ja valdkonnas töötamiseks) vajaksid. Lisaks alustaks</w:t>
            </w:r>
            <w:r w:rsidR="009D4752">
              <w:rPr>
                <w:rFonts w:ascii="Times New Roman" w:eastAsia="Times New Roman" w:hAnsi="Times New Roman" w:cs="Times New Roman"/>
                <w:kern w:val="0"/>
                <w:sz w:val="22"/>
                <w:szCs w:val="22"/>
                <w:lang w:eastAsia="et-EE"/>
                <w14:ligatures w14:val="none"/>
              </w:rPr>
              <w:t xml:space="preserve"> </w:t>
            </w:r>
            <w:r w:rsidRPr="007269E2">
              <w:rPr>
                <w:rFonts w:ascii="Times New Roman" w:eastAsia="Times New Roman" w:hAnsi="Times New Roman" w:cs="Times New Roman"/>
                <w:kern w:val="0"/>
                <w:sz w:val="22"/>
                <w:szCs w:val="22"/>
                <w:lang w:eastAsia="et-EE"/>
                <w14:ligatures w14:val="none"/>
              </w:rPr>
              <w:t>ettevalmistustega õppekava loomiseks audioloogia-alasele õppele tulevastele</w:t>
            </w:r>
            <w:r w:rsidR="009D4752">
              <w:rPr>
                <w:rFonts w:ascii="Times New Roman" w:eastAsia="Times New Roman" w:hAnsi="Times New Roman" w:cs="Times New Roman"/>
                <w:kern w:val="0"/>
                <w:sz w:val="22"/>
                <w:szCs w:val="22"/>
                <w:lang w:eastAsia="et-EE"/>
                <w14:ligatures w14:val="none"/>
              </w:rPr>
              <w:t xml:space="preserve"> </w:t>
            </w:r>
            <w:r w:rsidRPr="007269E2">
              <w:rPr>
                <w:rFonts w:ascii="Times New Roman" w:eastAsia="Times New Roman" w:hAnsi="Times New Roman" w:cs="Times New Roman"/>
                <w:kern w:val="0"/>
                <w:sz w:val="22"/>
                <w:szCs w:val="22"/>
                <w:lang w:eastAsia="et-EE"/>
                <w14:ligatures w14:val="none"/>
              </w:rPr>
              <w:t>spetsialistidele</w:t>
            </w:r>
            <w:r w:rsidR="009D4752">
              <w:rPr>
                <w:rFonts w:ascii="Times New Roman" w:eastAsia="Times New Roman" w:hAnsi="Times New Roman" w:cs="Times New Roman"/>
                <w:kern w:val="0"/>
                <w:sz w:val="22"/>
                <w:szCs w:val="22"/>
                <w:lang w:eastAsia="et-EE"/>
                <w14:ligatures w14:val="none"/>
              </w:rPr>
              <w:t>.</w:t>
            </w:r>
          </w:p>
          <w:p w14:paraId="2125D941" w14:textId="42DA77B6" w:rsidR="007269E2" w:rsidRPr="007269E2" w:rsidRDefault="007269E2" w:rsidP="007269E2">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7269E2">
              <w:rPr>
                <w:rFonts w:ascii="Times New Roman" w:eastAsia="Times New Roman" w:hAnsi="Times New Roman" w:cs="Times New Roman"/>
                <w:kern w:val="0"/>
                <w:sz w:val="22"/>
                <w:szCs w:val="22"/>
                <w:lang w:eastAsia="et-EE"/>
                <w14:ligatures w14:val="none"/>
              </w:rPr>
              <w:t>Selliste koolituste eesmärk oleks samm-haaval liikuda lähemale Euroopas kehtivatele</w:t>
            </w:r>
            <w:r w:rsidR="009D4752">
              <w:rPr>
                <w:rFonts w:ascii="Times New Roman" w:eastAsia="Times New Roman" w:hAnsi="Times New Roman" w:cs="Times New Roman"/>
                <w:kern w:val="0"/>
                <w:sz w:val="22"/>
                <w:szCs w:val="22"/>
                <w:lang w:eastAsia="et-EE"/>
                <w14:ligatures w14:val="none"/>
              </w:rPr>
              <w:t xml:space="preserve"> </w:t>
            </w:r>
            <w:r w:rsidRPr="007269E2">
              <w:rPr>
                <w:rFonts w:ascii="Times New Roman" w:eastAsia="Times New Roman" w:hAnsi="Times New Roman" w:cs="Times New Roman"/>
                <w:kern w:val="0"/>
                <w:sz w:val="22"/>
                <w:szCs w:val="22"/>
                <w:lang w:eastAsia="et-EE"/>
                <w14:ligatures w14:val="none"/>
              </w:rPr>
              <w:t>standarditele, et patsiendi jaoks tagada kvaliteetne kuulmisalane teenus –</w:t>
            </w:r>
            <w:r w:rsidR="009D4752">
              <w:rPr>
                <w:rFonts w:ascii="Times New Roman" w:eastAsia="Times New Roman" w:hAnsi="Times New Roman" w:cs="Times New Roman"/>
                <w:kern w:val="0"/>
                <w:sz w:val="22"/>
                <w:szCs w:val="22"/>
                <w:lang w:eastAsia="et-EE"/>
                <w14:ligatures w14:val="none"/>
              </w:rPr>
              <w:t xml:space="preserve"> </w:t>
            </w:r>
            <w:r w:rsidRPr="007269E2">
              <w:rPr>
                <w:rFonts w:ascii="Times New Roman" w:eastAsia="Times New Roman" w:hAnsi="Times New Roman" w:cs="Times New Roman"/>
                <w:kern w:val="0"/>
                <w:sz w:val="22"/>
                <w:szCs w:val="22"/>
                <w:lang w:eastAsia="et-EE"/>
                <w14:ligatures w14:val="none"/>
              </w:rPr>
              <w:t xml:space="preserve">kuulmisuuringute </w:t>
            </w:r>
            <w:r w:rsidRPr="007269E2">
              <w:rPr>
                <w:rFonts w:ascii="Times New Roman" w:eastAsia="Times New Roman" w:hAnsi="Times New Roman" w:cs="Times New Roman"/>
                <w:kern w:val="0"/>
                <w:sz w:val="22"/>
                <w:szCs w:val="22"/>
                <w:lang w:eastAsia="et-EE"/>
                <w14:ligatures w14:val="none"/>
              </w:rPr>
              <w:lastRenderedPageBreak/>
              <w:t>tegemine, kuulmisabivahendite sobitamine ja rehabilitatsioon ning</w:t>
            </w:r>
            <w:r w:rsidR="009D4752">
              <w:rPr>
                <w:rFonts w:ascii="Times New Roman" w:eastAsia="Times New Roman" w:hAnsi="Times New Roman" w:cs="Times New Roman"/>
                <w:kern w:val="0"/>
                <w:sz w:val="22"/>
                <w:szCs w:val="22"/>
                <w:lang w:eastAsia="et-EE"/>
                <w14:ligatures w14:val="none"/>
              </w:rPr>
              <w:t xml:space="preserve"> </w:t>
            </w:r>
            <w:r w:rsidRPr="007269E2">
              <w:rPr>
                <w:rFonts w:ascii="Times New Roman" w:eastAsia="Times New Roman" w:hAnsi="Times New Roman" w:cs="Times New Roman"/>
                <w:kern w:val="0"/>
                <w:sz w:val="22"/>
                <w:szCs w:val="22"/>
                <w:lang w:eastAsia="et-EE"/>
                <w14:ligatures w14:val="none"/>
              </w:rPr>
              <w:t>ühtlasi tagada ka riigipoolse rahastuse sihtotstarbelisem kasutamine.</w:t>
            </w:r>
          </w:p>
          <w:p w14:paraId="7C56EC8A" w14:textId="77777777" w:rsidR="001910BC" w:rsidRDefault="001910BC" w:rsidP="007269E2">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121B52F" w14:textId="11BA538B" w:rsidR="00F53498" w:rsidRPr="005A2252" w:rsidRDefault="007269E2" w:rsidP="00F53498">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7269E2">
              <w:rPr>
                <w:rFonts w:ascii="Times New Roman" w:eastAsia="Times New Roman" w:hAnsi="Times New Roman" w:cs="Times New Roman"/>
                <w:kern w:val="0"/>
                <w:sz w:val="22"/>
                <w:szCs w:val="22"/>
                <w:lang w:eastAsia="et-EE"/>
                <w14:ligatures w14:val="none"/>
              </w:rPr>
              <w:t>Eelnõus on märgitud, et Tervisekassa ajakohastab koostöös erialaekspertidega toodete</w:t>
            </w:r>
            <w:r w:rsidR="001910BC">
              <w:rPr>
                <w:rFonts w:ascii="Times New Roman" w:eastAsia="Times New Roman" w:hAnsi="Times New Roman" w:cs="Times New Roman"/>
                <w:kern w:val="0"/>
                <w:sz w:val="22"/>
                <w:szCs w:val="22"/>
                <w:lang w:eastAsia="et-EE"/>
                <w14:ligatures w14:val="none"/>
              </w:rPr>
              <w:t xml:space="preserve"> </w:t>
            </w:r>
            <w:r w:rsidRPr="007269E2">
              <w:rPr>
                <w:rFonts w:ascii="Times New Roman" w:eastAsia="Times New Roman" w:hAnsi="Times New Roman" w:cs="Times New Roman"/>
                <w:kern w:val="0"/>
                <w:sz w:val="22"/>
                <w:szCs w:val="22"/>
                <w:lang w:eastAsia="et-EE"/>
                <w14:ligatures w14:val="none"/>
              </w:rPr>
              <w:t>hüvitamise tingimused (sihtgrupi kirjeldused, hüvitatavad kogused, hüvitamise kestused</w:t>
            </w:r>
            <w:r w:rsidR="001910BC">
              <w:rPr>
                <w:rFonts w:ascii="Times New Roman" w:eastAsia="Times New Roman" w:hAnsi="Times New Roman" w:cs="Times New Roman"/>
                <w:kern w:val="0"/>
                <w:sz w:val="22"/>
                <w:szCs w:val="22"/>
                <w:lang w:eastAsia="et-EE"/>
                <w14:ligatures w14:val="none"/>
              </w:rPr>
              <w:t xml:space="preserve"> </w:t>
            </w:r>
            <w:r w:rsidRPr="007269E2">
              <w:rPr>
                <w:rFonts w:ascii="Times New Roman" w:eastAsia="Times New Roman" w:hAnsi="Times New Roman" w:cs="Times New Roman"/>
                <w:kern w:val="0"/>
                <w:sz w:val="22"/>
                <w:szCs w:val="22"/>
                <w:lang w:eastAsia="et-EE"/>
                <w14:ligatures w14:val="none"/>
              </w:rPr>
              <w:t>jms) selliselt, et need vastaksid tänastele vajadustele ega koormaks põhjendamatult</w:t>
            </w:r>
            <w:r w:rsidR="001910BC">
              <w:rPr>
                <w:rFonts w:ascii="Times New Roman" w:eastAsia="Times New Roman" w:hAnsi="Times New Roman" w:cs="Times New Roman"/>
                <w:kern w:val="0"/>
                <w:sz w:val="22"/>
                <w:szCs w:val="22"/>
                <w:lang w:eastAsia="et-EE"/>
                <w14:ligatures w14:val="none"/>
              </w:rPr>
              <w:t xml:space="preserve"> </w:t>
            </w:r>
            <w:r w:rsidRPr="007269E2">
              <w:rPr>
                <w:rFonts w:ascii="Times New Roman" w:eastAsia="Times New Roman" w:hAnsi="Times New Roman" w:cs="Times New Roman"/>
                <w:kern w:val="0"/>
                <w:sz w:val="22"/>
                <w:szCs w:val="22"/>
                <w:lang w:eastAsia="et-EE"/>
                <w14:ligatures w14:val="none"/>
              </w:rPr>
              <w:t>tervishoiusüsteemi. Palume, et sellesse ekspertrühma oleks kaasatud ka Eesti</w:t>
            </w:r>
            <w:r w:rsidR="001910BC">
              <w:rPr>
                <w:rFonts w:ascii="Times New Roman" w:eastAsia="Times New Roman" w:hAnsi="Times New Roman" w:cs="Times New Roman"/>
                <w:kern w:val="0"/>
                <w:sz w:val="22"/>
                <w:szCs w:val="22"/>
                <w:lang w:eastAsia="et-EE"/>
                <w14:ligatures w14:val="none"/>
              </w:rPr>
              <w:t xml:space="preserve"> </w:t>
            </w:r>
            <w:r w:rsidRPr="007269E2">
              <w:rPr>
                <w:rFonts w:ascii="Times New Roman" w:eastAsia="Times New Roman" w:hAnsi="Times New Roman" w:cs="Times New Roman"/>
                <w:kern w:val="0"/>
                <w:sz w:val="22"/>
                <w:szCs w:val="22"/>
                <w:lang w:eastAsia="et-EE"/>
                <w14:ligatures w14:val="none"/>
              </w:rPr>
              <w:t>Audioloogia Selts, et kuulmisabivahendite valdkonna spetsiifiline pädevus ja erialased</w:t>
            </w:r>
            <w:r w:rsidR="001910BC">
              <w:rPr>
                <w:rFonts w:ascii="Times New Roman" w:eastAsia="Times New Roman" w:hAnsi="Times New Roman" w:cs="Times New Roman"/>
                <w:kern w:val="0"/>
                <w:sz w:val="22"/>
                <w:szCs w:val="22"/>
                <w:lang w:eastAsia="et-EE"/>
                <w14:ligatures w14:val="none"/>
              </w:rPr>
              <w:t xml:space="preserve"> </w:t>
            </w:r>
            <w:r w:rsidRPr="007269E2">
              <w:rPr>
                <w:rFonts w:ascii="Times New Roman" w:eastAsia="Times New Roman" w:hAnsi="Times New Roman" w:cs="Times New Roman"/>
                <w:kern w:val="0"/>
                <w:sz w:val="22"/>
                <w:szCs w:val="22"/>
                <w:lang w:eastAsia="et-EE"/>
                <w14:ligatures w14:val="none"/>
              </w:rPr>
              <w:t>teadmised oleksid hüvitamistingimuste kujundamisel asjakohaselt esindatud.</w:t>
            </w:r>
          </w:p>
        </w:tc>
        <w:tc>
          <w:tcPr>
            <w:tcW w:w="5670" w:type="dxa"/>
            <w:tcBorders>
              <w:top w:val="single" w:sz="8" w:space="0" w:color="auto"/>
              <w:left w:val="single" w:sz="8" w:space="0" w:color="auto"/>
              <w:bottom w:val="single" w:sz="8" w:space="0" w:color="auto"/>
              <w:right w:val="single" w:sz="8" w:space="0" w:color="auto"/>
            </w:tcBorders>
          </w:tcPr>
          <w:p w14:paraId="28504CDC" w14:textId="7A8D1A48" w:rsidR="00995D7E" w:rsidRPr="00995D7E" w:rsidRDefault="0092117C" w:rsidP="00995D7E">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0C6C4A">
              <w:rPr>
                <w:rFonts w:ascii="Times New Roman" w:eastAsia="Times New Roman" w:hAnsi="Times New Roman" w:cs="Times New Roman"/>
                <w:b/>
                <w:bCs/>
                <w:kern w:val="0"/>
                <w:sz w:val="22"/>
                <w:szCs w:val="22"/>
                <w:lang w:eastAsia="et-EE"/>
                <w14:ligatures w14:val="none"/>
              </w:rPr>
              <w:lastRenderedPageBreak/>
              <w:t>Selgitame.</w:t>
            </w:r>
            <w:r>
              <w:rPr>
                <w:rFonts w:ascii="Times New Roman" w:eastAsia="Times New Roman" w:hAnsi="Times New Roman" w:cs="Times New Roman"/>
                <w:kern w:val="0"/>
                <w:sz w:val="22"/>
                <w:szCs w:val="22"/>
                <w:lang w:eastAsia="et-EE"/>
                <w14:ligatures w14:val="none"/>
              </w:rPr>
              <w:t xml:space="preserve"> </w:t>
            </w:r>
            <w:r w:rsidR="00995D7E" w:rsidRPr="00995D7E">
              <w:rPr>
                <w:rFonts w:ascii="Times New Roman" w:eastAsia="Times New Roman" w:hAnsi="Times New Roman" w:cs="Times New Roman"/>
                <w:kern w:val="0"/>
                <w:sz w:val="22"/>
                <w:szCs w:val="22"/>
                <w:lang w:eastAsia="et-EE"/>
                <w14:ligatures w14:val="none"/>
              </w:rPr>
              <w:t>Nõustume, et kuulmisabivahendite valdkonnas on lisaks meditsiiniseadme kaardi väljakirjutamisele keskse tähtsusega kuulmisuuringute kvaliteet, sobiva abivahendi valik, seadistamine</w:t>
            </w:r>
            <w:r w:rsidR="00995D7E">
              <w:rPr>
                <w:rFonts w:ascii="Times New Roman" w:eastAsia="Times New Roman" w:hAnsi="Times New Roman" w:cs="Times New Roman"/>
                <w:kern w:val="0"/>
                <w:sz w:val="22"/>
                <w:szCs w:val="22"/>
                <w:lang w:eastAsia="et-EE"/>
                <w14:ligatures w14:val="none"/>
              </w:rPr>
              <w:t xml:space="preserve"> ja </w:t>
            </w:r>
            <w:r w:rsidR="00995D7E" w:rsidRPr="00995D7E">
              <w:rPr>
                <w:rFonts w:ascii="Times New Roman" w:eastAsia="Times New Roman" w:hAnsi="Times New Roman" w:cs="Times New Roman"/>
                <w:kern w:val="0"/>
                <w:sz w:val="22"/>
                <w:szCs w:val="22"/>
                <w:lang w:eastAsia="et-EE"/>
                <w14:ligatures w14:val="none"/>
              </w:rPr>
              <w:t>järelkontroll. Seetõttu ei ole kuulmisabivahendite üleviimist kavandatud esimesse etappi, vaid see toimub hiljem, et oleks võimalik enne muudatuste rakendamist põhjalikult läbi töötada pädevuse, kvaliteedinõuete ja teenuse korraldusega seotud küsimused</w:t>
            </w:r>
          </w:p>
          <w:p w14:paraId="66B6E5D3" w14:textId="77777777" w:rsidR="00995D7E" w:rsidRDefault="00995D7E" w:rsidP="00995D7E">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03EC336D" w14:textId="77777777" w:rsidR="007F524A" w:rsidRDefault="007F524A" w:rsidP="00995D7E">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44EAD325" w14:textId="77777777" w:rsidR="007F524A" w:rsidRDefault="007F524A" w:rsidP="00995D7E">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15355D73" w14:textId="77777777" w:rsidR="007F524A" w:rsidRDefault="007F524A" w:rsidP="00995D7E">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672621C" w14:textId="77777777" w:rsidR="007F524A" w:rsidRDefault="007F524A" w:rsidP="00995D7E">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C2924FA" w14:textId="77777777" w:rsidR="007F524A" w:rsidRDefault="007F524A" w:rsidP="00995D7E">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21B4B984" w14:textId="77777777" w:rsidR="007F524A" w:rsidRDefault="007F524A" w:rsidP="00995D7E">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47AD40E" w14:textId="77777777" w:rsidR="007F524A" w:rsidRDefault="007F524A" w:rsidP="00995D7E">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5B12D04" w14:textId="77777777" w:rsidR="007F524A" w:rsidRDefault="007F524A" w:rsidP="00995D7E">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85C3FAA" w14:textId="77777777" w:rsidR="007F524A" w:rsidRDefault="007F524A" w:rsidP="00995D7E">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480412B5" w14:textId="77777777" w:rsidR="007F524A" w:rsidRDefault="007F524A" w:rsidP="00995D7E">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012E74C" w14:textId="77777777" w:rsidR="007F524A" w:rsidRDefault="007F524A" w:rsidP="00995D7E">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04A6E6A" w14:textId="75780C76" w:rsidR="004F3320" w:rsidRPr="004F3320" w:rsidRDefault="00B72046" w:rsidP="004F3320">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B72046">
              <w:rPr>
                <w:rFonts w:ascii="Times New Roman" w:eastAsia="Times New Roman" w:hAnsi="Times New Roman" w:cs="Times New Roman"/>
                <w:kern w:val="0"/>
                <w:sz w:val="22"/>
                <w:szCs w:val="22"/>
                <w:lang w:eastAsia="et-EE"/>
                <w14:ligatures w14:val="none"/>
              </w:rPr>
              <w:t>Kuulmisabivahendite puhul ei ole kavas väljakirjutamise õigust põhjendamatult laiendada.</w:t>
            </w:r>
            <w:r>
              <w:rPr>
                <w:rFonts w:ascii="Times New Roman" w:eastAsia="Times New Roman" w:hAnsi="Times New Roman" w:cs="Times New Roman"/>
                <w:kern w:val="0"/>
                <w:sz w:val="22"/>
                <w:szCs w:val="22"/>
                <w:lang w:eastAsia="et-EE"/>
                <w14:ligatures w14:val="none"/>
              </w:rPr>
              <w:t xml:space="preserve"> </w:t>
            </w:r>
            <w:r w:rsidR="004F3320" w:rsidRPr="004F3320">
              <w:rPr>
                <w:rFonts w:ascii="Times New Roman" w:eastAsia="Times New Roman" w:hAnsi="Times New Roman" w:cs="Times New Roman"/>
                <w:kern w:val="0"/>
                <w:sz w:val="22"/>
                <w:szCs w:val="22"/>
                <w:lang w:eastAsia="et-EE"/>
                <w14:ligatures w14:val="none"/>
              </w:rPr>
              <w:t>Tõendi väljastajate ringi laiendamine puudutab eelkõige seda, et lisaks arstidele saaksid olemasolevat meditsiiniseadme kaarti välja kirjutada ka teised vastava pädevusega spetsialistid</w:t>
            </w:r>
            <w:r w:rsidR="004F3320">
              <w:rPr>
                <w:rFonts w:ascii="Times New Roman" w:eastAsia="Times New Roman" w:hAnsi="Times New Roman" w:cs="Times New Roman"/>
                <w:kern w:val="0"/>
                <w:sz w:val="22"/>
                <w:szCs w:val="22"/>
                <w:lang w:eastAsia="et-EE"/>
                <w14:ligatures w14:val="none"/>
              </w:rPr>
              <w:t xml:space="preserve">. </w:t>
            </w:r>
          </w:p>
          <w:p w14:paraId="3E4714E5" w14:textId="327AB113" w:rsidR="00B72046" w:rsidRPr="00B72046" w:rsidRDefault="00B72046" w:rsidP="00B72046">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235E716" w14:textId="4744FB67" w:rsidR="008C34A1" w:rsidRPr="008C34A1" w:rsidRDefault="008C34A1" w:rsidP="008C34A1">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V</w:t>
            </w:r>
            <w:r w:rsidRPr="008C34A1">
              <w:rPr>
                <w:rFonts w:ascii="Times New Roman" w:eastAsia="Times New Roman" w:hAnsi="Times New Roman" w:cs="Times New Roman"/>
                <w:kern w:val="0"/>
                <w:sz w:val="22"/>
                <w:szCs w:val="22"/>
                <w:lang w:eastAsia="et-EE"/>
                <w14:ligatures w14:val="none"/>
              </w:rPr>
              <w:t xml:space="preserve">aldkonna ületoomise ettevalmistamisel lepitakse koostöös erialaekspertide ja huvirühmadega kokku, millised spetsialistid võivad kuulmisabivahendi vajadust hinnata, millised peavad olema pädevusnõuded ning kuidas tagada teenuse kvaliteet </w:t>
            </w:r>
            <w:r w:rsidRPr="008C34A1">
              <w:rPr>
                <w:rFonts w:ascii="Times New Roman" w:eastAsia="Times New Roman" w:hAnsi="Times New Roman" w:cs="Times New Roman"/>
                <w:kern w:val="0"/>
                <w:sz w:val="22"/>
                <w:szCs w:val="22"/>
                <w:lang w:eastAsia="et-EE"/>
                <w14:ligatures w14:val="none"/>
              </w:rPr>
              <w:lastRenderedPageBreak/>
              <w:t>kogu patsienditeekonna vältel. Üleminekuperioodil säilib vajaduse korral ka erandimenetluse kasutamise võimalus</w:t>
            </w:r>
            <w:r w:rsidR="004B3274">
              <w:rPr>
                <w:rFonts w:ascii="Times New Roman" w:eastAsia="Times New Roman" w:hAnsi="Times New Roman" w:cs="Times New Roman"/>
                <w:kern w:val="0"/>
                <w:sz w:val="22"/>
                <w:szCs w:val="22"/>
                <w:lang w:eastAsia="et-EE"/>
                <w14:ligatures w14:val="none"/>
              </w:rPr>
              <w:t>.</w:t>
            </w:r>
          </w:p>
          <w:p w14:paraId="55AFB23A" w14:textId="77777777" w:rsidR="00585320" w:rsidRDefault="00585320"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3A454BB" w14:textId="77777777" w:rsidR="00585320" w:rsidRDefault="00585320"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8ADE0A2" w14:textId="77777777" w:rsidR="00585320" w:rsidRDefault="00585320"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9A20AF8" w14:textId="77777777" w:rsidR="00585320" w:rsidRDefault="00585320"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D16B9C7" w14:textId="77777777" w:rsidR="00585320" w:rsidRDefault="00585320"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25034FD" w14:textId="77777777" w:rsidR="00585320" w:rsidRDefault="00585320"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C4D5B71" w14:textId="77777777" w:rsidR="00585320" w:rsidRDefault="00585320"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90C897A" w14:textId="77777777" w:rsidR="00585320" w:rsidRDefault="00585320"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6F506DE" w14:textId="77777777" w:rsidR="00585320" w:rsidRDefault="00585320"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B65FA8E" w14:textId="77777777" w:rsidR="00585320" w:rsidRDefault="00585320"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560A412" w14:textId="77777777" w:rsidR="00585320" w:rsidRDefault="00585320"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AA0D060" w14:textId="77777777" w:rsidR="00585320" w:rsidRDefault="00585320"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57FA3D6" w14:textId="77777777" w:rsidR="00585320" w:rsidRDefault="00585320"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E26C855" w14:textId="77777777" w:rsidR="00585320" w:rsidRDefault="00585320"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C05A335" w14:textId="77777777" w:rsidR="00585320" w:rsidRDefault="00585320"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8098F03" w14:textId="77777777" w:rsidR="00585320" w:rsidRDefault="00585320"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7364113" w14:textId="77777777" w:rsidR="00585320" w:rsidRDefault="00585320"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891B835" w14:textId="77777777" w:rsidR="00585320" w:rsidRDefault="00585320"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F1000BF" w14:textId="77777777" w:rsidR="00585320" w:rsidRDefault="00585320"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A68A13A" w14:textId="77777777" w:rsidR="005A72C2" w:rsidRPr="00A21C21" w:rsidRDefault="005A72C2"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1879BF3" w14:textId="77777777" w:rsidR="00585320" w:rsidRDefault="00585320"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8183109" w14:textId="77777777" w:rsidR="00585320" w:rsidRDefault="00585320"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6D6879D" w14:textId="77777777" w:rsidR="005A31ED" w:rsidRPr="005A31ED" w:rsidRDefault="005A31ED" w:rsidP="005A31ED">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5A31ED">
              <w:rPr>
                <w:rFonts w:ascii="Times New Roman" w:eastAsia="Times New Roman" w:hAnsi="Times New Roman" w:cs="Times New Roman"/>
                <w:kern w:val="0"/>
                <w:sz w:val="22"/>
                <w:szCs w:val="22"/>
                <w:lang w:eastAsia="et-EE"/>
                <w14:ligatures w14:val="none"/>
              </w:rPr>
              <w:t>Kuna abivahendite ja meditsiiniseadmete reformi raames ei ole kavandatud abivahendispetsialisti kutse nõude üleviimist Tervisekassa lepingupartneritele, on Kutsekojal plaanis algatada järgmisel aastal abivahendispetsialisti kompetentsiprofiili väljatöötamine, mille käigus kaardistatakse valdkonnas vajalikud teadmised, oskused ja pädevused. Profiil valideeritakse eriala spetsialistidega. Selle põhjal peaks selguma ka see, milliseid õppekavasid või koolitusi ja kellele oleks täiendavalt juurde vaja.</w:t>
            </w:r>
          </w:p>
          <w:p w14:paraId="7E33E3A8" w14:textId="77777777" w:rsidR="00585320" w:rsidRDefault="00585320"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1980A57" w14:textId="77777777" w:rsidR="00585320" w:rsidRDefault="00585320"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340BDD6" w14:textId="77777777" w:rsidR="00585320" w:rsidRDefault="00585320"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C518711" w14:textId="77777777" w:rsidR="00585320" w:rsidRDefault="00585320" w:rsidP="005A31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0CB16B08" w14:textId="77777777" w:rsidR="001910BC" w:rsidRDefault="001910BC" w:rsidP="007F524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4D2E33A1" w14:textId="77777777" w:rsidR="007F524A" w:rsidRPr="007F524A" w:rsidRDefault="007F524A" w:rsidP="007F524A">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7F524A">
              <w:rPr>
                <w:rFonts w:ascii="Times New Roman" w:eastAsia="Times New Roman" w:hAnsi="Times New Roman" w:cs="Times New Roman"/>
                <w:kern w:val="0"/>
                <w:sz w:val="22"/>
                <w:szCs w:val="22"/>
                <w:lang w:eastAsia="et-EE"/>
                <w14:ligatures w14:val="none"/>
              </w:rPr>
              <w:t>Kinnitame, et kuulmisabivahendite hüvitamise tingimuste ning teenuse kvaliteedinõuete kujundamisse kaasatakse ka Eesti Audioloogia Selts ja teised asjaomased osapooled, et kuulmisabivahendite valdkonna spetsiifiline pädevus oleks otsustusprotsessis piisavalt esindatud.</w:t>
            </w:r>
          </w:p>
          <w:p w14:paraId="1530B799" w14:textId="4D3DBBF7" w:rsidR="00585320" w:rsidRPr="005A2252" w:rsidRDefault="00585320" w:rsidP="0002222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tc>
      </w:tr>
      <w:tr w:rsidR="135CF01E" w14:paraId="686A5BBC" w14:textId="77777777" w:rsidTr="00A32953">
        <w:trPr>
          <w:trHeight w:val="285"/>
        </w:trPr>
        <w:tc>
          <w:tcPr>
            <w:tcW w:w="8337" w:type="dxa"/>
            <w:tcBorders>
              <w:top w:val="single" w:sz="8" w:space="0" w:color="auto"/>
              <w:left w:val="single" w:sz="8" w:space="0" w:color="auto"/>
              <w:bottom w:val="single" w:sz="8" w:space="0" w:color="auto"/>
              <w:right w:val="single" w:sz="8" w:space="0" w:color="auto"/>
            </w:tcBorders>
            <w:shd w:val="clear" w:color="auto" w:fill="E8E8E8" w:themeFill="background2"/>
          </w:tcPr>
          <w:p w14:paraId="559A7FBD" w14:textId="48510489" w:rsidR="135CF01E" w:rsidRPr="00A21C21" w:rsidRDefault="1FCB8398" w:rsidP="135CF01E">
            <w:pPr>
              <w:spacing w:line="240" w:lineRule="auto"/>
              <w:jc w:val="both"/>
              <w:rPr>
                <w:rFonts w:ascii="Times New Roman" w:hAnsi="Times New Roman" w:cs="Times New Roman"/>
                <w:sz w:val="22"/>
                <w:szCs w:val="22"/>
              </w:rPr>
            </w:pPr>
            <w:r w:rsidRPr="6C9318E2">
              <w:rPr>
                <w:rFonts w:ascii="Times New Roman" w:eastAsia="Times New Roman" w:hAnsi="Times New Roman" w:cs="Times New Roman"/>
                <w:b/>
                <w:bCs/>
                <w:sz w:val="22"/>
                <w:szCs w:val="22"/>
                <w:lang w:eastAsia="et-EE"/>
              </w:rPr>
              <w:lastRenderedPageBreak/>
              <w:t>Eesti Puuetega Inimeste Koda (EPIK</w:t>
            </w:r>
            <w:r w:rsidR="003C1EFA">
              <w:rPr>
                <w:rFonts w:ascii="Times New Roman" w:eastAsia="Times New Roman" w:hAnsi="Times New Roman" w:cs="Times New Roman"/>
                <w:b/>
                <w:bCs/>
                <w:sz w:val="22"/>
                <w:szCs w:val="22"/>
                <w:lang w:eastAsia="et-EE"/>
              </w:rPr>
              <w:t>oda</w:t>
            </w:r>
            <w:r w:rsidRPr="6C9318E2">
              <w:rPr>
                <w:rFonts w:ascii="Times New Roman" w:eastAsia="Times New Roman" w:hAnsi="Times New Roman" w:cs="Times New Roman"/>
                <w:b/>
                <w:bCs/>
                <w:sz w:val="22"/>
                <w:szCs w:val="22"/>
                <w:lang w:eastAsia="et-EE"/>
              </w:rPr>
              <w:t>)</w:t>
            </w:r>
          </w:p>
        </w:tc>
        <w:tc>
          <w:tcPr>
            <w:tcW w:w="5670" w:type="dxa"/>
            <w:tcBorders>
              <w:top w:val="single" w:sz="8" w:space="0" w:color="auto"/>
              <w:left w:val="single" w:sz="8" w:space="0" w:color="auto"/>
              <w:bottom w:val="single" w:sz="8" w:space="0" w:color="auto"/>
              <w:right w:val="single" w:sz="8" w:space="0" w:color="auto"/>
            </w:tcBorders>
            <w:shd w:val="clear" w:color="auto" w:fill="E8E8E8" w:themeFill="background2"/>
          </w:tcPr>
          <w:p w14:paraId="66A7F682" w14:textId="06739133" w:rsidR="135CF01E" w:rsidRDefault="135CF01E" w:rsidP="6C9318E2">
            <w:pPr>
              <w:spacing w:line="240" w:lineRule="auto"/>
              <w:jc w:val="both"/>
              <w:rPr>
                <w:rFonts w:ascii="Times New Roman" w:eastAsia="Times New Roman" w:hAnsi="Times New Roman" w:cs="Times New Roman"/>
                <w:sz w:val="22"/>
                <w:szCs w:val="22"/>
                <w:highlight w:val="lightGray"/>
                <w:lang w:eastAsia="et-EE"/>
              </w:rPr>
            </w:pPr>
          </w:p>
        </w:tc>
      </w:tr>
      <w:tr w:rsidR="135CF01E" w14:paraId="2C3F7CD8" w14:textId="77777777" w:rsidTr="00A32953">
        <w:trPr>
          <w:trHeight w:val="285"/>
        </w:trPr>
        <w:tc>
          <w:tcPr>
            <w:tcW w:w="8337" w:type="dxa"/>
            <w:tcBorders>
              <w:top w:val="single" w:sz="8" w:space="0" w:color="auto"/>
              <w:left w:val="single" w:sz="8" w:space="0" w:color="auto"/>
              <w:bottom w:val="single" w:sz="4" w:space="0" w:color="auto"/>
              <w:right w:val="single" w:sz="8" w:space="0" w:color="auto"/>
            </w:tcBorders>
          </w:tcPr>
          <w:p w14:paraId="195CAB9C" w14:textId="14CB3EAF" w:rsidR="135CF01E" w:rsidRDefault="1FCB8398" w:rsidP="6C9318E2">
            <w:pPr>
              <w:spacing w:line="240" w:lineRule="auto"/>
              <w:jc w:val="both"/>
              <w:rPr>
                <w:rFonts w:ascii="Times New Roman" w:eastAsia="Times New Roman" w:hAnsi="Times New Roman" w:cs="Times New Roman"/>
                <w:sz w:val="22"/>
                <w:szCs w:val="22"/>
                <w:lang w:eastAsia="et-EE"/>
              </w:rPr>
            </w:pPr>
            <w:r w:rsidRPr="6C9318E2">
              <w:rPr>
                <w:rFonts w:ascii="Times New Roman" w:eastAsia="Times New Roman" w:hAnsi="Times New Roman" w:cs="Times New Roman"/>
                <w:sz w:val="22"/>
                <w:szCs w:val="22"/>
                <w:lang w:eastAsia="et-EE"/>
              </w:rPr>
              <w:t>Eesti Puuetega Inimeste Koda tänab kaasamise eest reformi väljatöötamisel. EPIKoda toetab eelnõu põhisuunda muuta abivahendite ja meditsiiniseadmete süsteem vähem killustatuks ning inimese jaoks selgemaks. Positiivseks peame digitaalse meditsiiniseadme kaardi kasutuselevõttu, täiendava ravimi- ja meditsiiniseadmehüvitise laiendamist abivahenditele, püsiva ja SKA andmetest tuvastatava abivahendivajadusega inimestele kaartide automaatset loomist ning meditsiiniseadme kaardi väljakirjutamise õiguse laiendamist arstide kõrval teistele vastava pädevusega spetsialistidele.</w:t>
            </w:r>
          </w:p>
          <w:p w14:paraId="1220DD07" w14:textId="0ECEA3F1" w:rsidR="135CF01E" w:rsidRPr="00A21C21" w:rsidRDefault="1FCB8398" w:rsidP="135CF01E">
            <w:pPr>
              <w:spacing w:line="240" w:lineRule="auto"/>
              <w:jc w:val="both"/>
              <w:rPr>
                <w:rFonts w:ascii="Times New Roman" w:hAnsi="Times New Roman" w:cs="Times New Roman"/>
                <w:sz w:val="22"/>
                <w:szCs w:val="22"/>
              </w:rPr>
            </w:pPr>
            <w:r w:rsidRPr="009C18FA">
              <w:rPr>
                <w:rFonts w:ascii="Times New Roman" w:eastAsia="Times New Roman" w:hAnsi="Times New Roman" w:cs="Times New Roman"/>
                <w:sz w:val="22"/>
                <w:szCs w:val="22"/>
                <w:lang w:eastAsia="et-EE"/>
              </w:rPr>
              <w:t>Rõhutame, et reformi tulemusel ei tohi väheneda inimesele kättesaadav tootevalik, suureneda omaosalus ega kaduda võimalus katta haruldasi, individuaalseid või kiiresti muutuvaid abivahendivajadusi.</w:t>
            </w:r>
            <w:r w:rsidRPr="6C9318E2">
              <w:rPr>
                <w:rFonts w:ascii="Times New Roman" w:eastAsia="Times New Roman" w:hAnsi="Times New Roman" w:cs="Times New Roman"/>
                <w:sz w:val="22"/>
                <w:szCs w:val="22"/>
                <w:lang w:eastAsia="et-EE"/>
              </w:rPr>
              <w:t xml:space="preserve"> EPIKoda peab vastuvõetavaks, et püsiv erimenetluse lahendus töötatakse välja reformi üleminekuperioodil, tingimusel et kuni uue lahenduse jõustumiseni säilib SKA erimenetlus senises ulatuses ning inimese õigustes ega abi kättesaadavuses ei teki katkestust.</w:t>
            </w:r>
          </w:p>
          <w:p w14:paraId="7C5BFFA2" w14:textId="425F2382" w:rsidR="135CF01E" w:rsidRDefault="1FCB8398" w:rsidP="6C9318E2">
            <w:pPr>
              <w:spacing w:line="240" w:lineRule="auto"/>
              <w:jc w:val="both"/>
              <w:rPr>
                <w:rFonts w:ascii="Times New Roman" w:eastAsia="Times New Roman" w:hAnsi="Times New Roman" w:cs="Times New Roman"/>
                <w:sz w:val="22"/>
                <w:szCs w:val="22"/>
                <w:lang w:eastAsia="et-EE"/>
              </w:rPr>
            </w:pPr>
            <w:r w:rsidRPr="6C9318E2">
              <w:rPr>
                <w:rFonts w:ascii="Times New Roman" w:eastAsia="Times New Roman" w:hAnsi="Times New Roman" w:cs="Times New Roman"/>
                <w:sz w:val="22"/>
                <w:szCs w:val="22"/>
                <w:lang w:eastAsia="et-EE"/>
              </w:rPr>
              <w:t>Mitmed inimese õigusi ja teenuse tegelikku sisu määravad lahendused on siiski veel väljatöötamisel. Üüriteenuse tehniline lahendus on kavandatud valmima 2028. aasta lõpuks, vajaduse tuvastajate ja hüvitamise tingimuste täpne sisu jäetakse rakendusaktidesse ning täiendavaid kvaliteedi-, hooldus- ja nõustamistingimusi kavandatakse olulises osas Tervisekassa ja ettevõtjate vahelistesse lepingutesse. Samal ajal viiakse esimesed abivahendirühmad uude süsteemi juba 2027. aasta alguses.</w:t>
            </w:r>
          </w:p>
          <w:p w14:paraId="6A7DC61F" w14:textId="1034E2AA" w:rsidR="135CF01E" w:rsidRDefault="1FCB8398" w:rsidP="6C9318E2">
            <w:pPr>
              <w:spacing w:line="240" w:lineRule="auto"/>
              <w:jc w:val="both"/>
              <w:rPr>
                <w:rFonts w:ascii="Times New Roman" w:eastAsia="Times New Roman" w:hAnsi="Times New Roman" w:cs="Times New Roman"/>
                <w:sz w:val="22"/>
                <w:szCs w:val="22"/>
                <w:lang w:eastAsia="et-EE"/>
              </w:rPr>
            </w:pPr>
            <w:r w:rsidRPr="6C9318E2">
              <w:rPr>
                <w:rFonts w:ascii="Times New Roman" w:eastAsia="Times New Roman" w:hAnsi="Times New Roman" w:cs="Times New Roman"/>
                <w:sz w:val="22"/>
                <w:szCs w:val="22"/>
                <w:lang w:eastAsia="et-EE"/>
              </w:rPr>
              <w:t>Juhtkoerte püsiv korraldus- ja rahastamismudel ei sisaldu käesolevas eelnõus. Palume alustada selle lahenduse sisulist väljatöötamist ja nägemispuudega inimeste organisatsioonide kaasamist aegsasti, et juhtkoerte rahastamises ega teenuse kättesaadavuses ei tekiks 2029. aastal katkestust.</w:t>
            </w:r>
          </w:p>
          <w:p w14:paraId="194DECD0" w14:textId="762DB3A9" w:rsidR="135CF01E" w:rsidRDefault="1FCB8398" w:rsidP="6C9318E2">
            <w:pPr>
              <w:spacing w:line="240" w:lineRule="auto"/>
              <w:jc w:val="both"/>
              <w:rPr>
                <w:rFonts w:ascii="Times New Roman" w:eastAsia="Times New Roman" w:hAnsi="Times New Roman" w:cs="Times New Roman"/>
                <w:sz w:val="22"/>
                <w:szCs w:val="22"/>
                <w:lang w:eastAsia="et-EE"/>
              </w:rPr>
            </w:pPr>
            <w:r w:rsidRPr="6C9318E2">
              <w:rPr>
                <w:rFonts w:ascii="Times New Roman" w:eastAsia="Times New Roman" w:hAnsi="Times New Roman" w:cs="Times New Roman"/>
                <w:sz w:val="22"/>
                <w:szCs w:val="22"/>
                <w:lang w:eastAsia="et-EE"/>
              </w:rPr>
              <w:lastRenderedPageBreak/>
              <w:t xml:space="preserve">EPIKoda toob järgnevalt välja eelnõu peamised kitsaskohad, mille puhul tuleb enne eelnõu vastuvõtmist anda </w:t>
            </w:r>
            <w:r w:rsidRPr="00555FA5">
              <w:rPr>
                <w:rFonts w:ascii="Times New Roman" w:eastAsia="Times New Roman" w:hAnsi="Times New Roman" w:cs="Times New Roman"/>
                <w:sz w:val="22"/>
                <w:szCs w:val="22"/>
                <w:lang w:eastAsia="et-EE"/>
              </w:rPr>
              <w:t>õiguslik garantii, täiendav selgitus või rakendusplaan.</w:t>
            </w:r>
          </w:p>
          <w:p w14:paraId="45758D57" w14:textId="77777777" w:rsidR="005C7C03" w:rsidRPr="00A21C21" w:rsidRDefault="005C7C03" w:rsidP="004F6D4B">
            <w:pPr>
              <w:spacing w:line="240" w:lineRule="auto"/>
              <w:jc w:val="both"/>
              <w:rPr>
                <w:rFonts w:ascii="Times New Roman" w:eastAsia="Times New Roman" w:hAnsi="Times New Roman" w:cs="Times New Roman"/>
                <w:sz w:val="22"/>
                <w:szCs w:val="22"/>
                <w:lang w:eastAsia="et-EE"/>
              </w:rPr>
            </w:pPr>
          </w:p>
          <w:p w14:paraId="675AD2D7" w14:textId="2F31DCB9" w:rsidR="135CF01E" w:rsidRDefault="1FCB8398" w:rsidP="003D21E4">
            <w:pPr>
              <w:numPr>
                <w:ilvl w:val="0"/>
                <w:numId w:val="4"/>
              </w:numPr>
              <w:spacing w:after="0" w:line="240" w:lineRule="auto"/>
              <w:jc w:val="both"/>
              <w:rPr>
                <w:rFonts w:ascii="Times New Roman" w:eastAsia="Times New Roman" w:hAnsi="Times New Roman" w:cs="Times New Roman"/>
                <w:b/>
                <w:bCs/>
                <w:sz w:val="22"/>
                <w:szCs w:val="22"/>
              </w:rPr>
            </w:pPr>
            <w:r w:rsidRPr="6C9318E2">
              <w:rPr>
                <w:rFonts w:ascii="Times New Roman" w:eastAsia="Times New Roman" w:hAnsi="Times New Roman" w:cs="Times New Roman"/>
                <w:sz w:val="22"/>
                <w:szCs w:val="22"/>
              </w:rPr>
              <w:t xml:space="preserve">Erimenetluse järjepidevus ja püsiva lahenduse väljatöötamine </w:t>
            </w:r>
          </w:p>
          <w:p w14:paraId="5458BCE3" w14:textId="1DE4403B" w:rsidR="135CF01E" w:rsidRPr="005A72C2" w:rsidRDefault="1FCB8398" w:rsidP="005A72C2">
            <w:pPr>
              <w:spacing w:after="0" w:line="240" w:lineRule="auto"/>
              <w:jc w:val="both"/>
              <w:rPr>
                <w:rFonts w:ascii="Times New Roman" w:hAnsi="Times New Roman" w:cs="Times New Roman"/>
                <w:sz w:val="22"/>
                <w:szCs w:val="22"/>
              </w:rPr>
            </w:pPr>
            <w:r w:rsidRPr="6C9318E2">
              <w:rPr>
                <w:rFonts w:ascii="Times New Roman" w:eastAsia="Times New Roman" w:hAnsi="Times New Roman" w:cs="Times New Roman"/>
                <w:sz w:val="22"/>
                <w:szCs w:val="22"/>
              </w:rPr>
              <w:t xml:space="preserve">EPIKoda on alates reformi väljatöötamiskavatsuse menetlusest rõhutanud, et erimenetlust ei tohi kaotada ilma vähemalt samaväärse ja õiguslikult tagatud asenduseta. Erimenetlust vajavad eelkõige inimesed, kelle vajadus ei mahu standardsesse tooterühma või hüvitamistingimusse, nt võib see tuleneda harvikhaigusest, liitpuudest või keerulisest funktsioonihäirest ja eeldada tavapärasemast kallimat või individuaalselt komplekteeritud lahendust, eeldab suuremat kogust või sagedasemat asendamist (vajadus muutub kiiresti haiguse, lapse kasvu, operatsiooni või terviseseisundi halvenemise tõttu); puudutab loeteluvälist, uudset või Eestis väga väikese kasutajate arvuga toodet. </w:t>
            </w:r>
            <w:r w:rsidRPr="00A21C21">
              <w:rPr>
                <w:rFonts w:ascii="Times New Roman" w:eastAsia="Times New Roman" w:hAnsi="Times New Roman" w:cs="Times New Roman"/>
                <w:sz w:val="22"/>
                <w:szCs w:val="22"/>
              </w:rPr>
              <w:t xml:space="preserve">SKA erimenetluse praktika näitab, et erimenetlus puudutab suhteliselt väikest osa abivahendite kasutajatest, kuid nende inimeste abivajadus ja vajalike abivahendite maksumus on sageli väga suur. Erimenetlus on vältimatu olukordades, mida ükski standardne loetelu ei suuda täielikult ette näha. </w:t>
            </w:r>
          </w:p>
          <w:p w14:paraId="2AAD0800" w14:textId="1BB88A46" w:rsidR="135CF01E" w:rsidRPr="005A72C2" w:rsidRDefault="1FCB8398" w:rsidP="006C5C3F">
            <w:pPr>
              <w:spacing w:after="0" w:line="240" w:lineRule="auto"/>
              <w:jc w:val="both"/>
              <w:rPr>
                <w:rFonts w:ascii="Times New Roman" w:hAnsi="Times New Roman" w:cs="Times New Roman"/>
                <w:sz w:val="22"/>
                <w:szCs w:val="22"/>
              </w:rPr>
            </w:pPr>
            <w:r w:rsidRPr="005A72C2">
              <w:rPr>
                <w:rFonts w:ascii="Times New Roman" w:eastAsia="Times New Roman" w:hAnsi="Times New Roman" w:cs="Times New Roman"/>
                <w:sz w:val="22"/>
                <w:szCs w:val="22"/>
                <w:u w:val="single"/>
              </w:rPr>
              <w:t>Seisukoht:</w:t>
            </w:r>
            <w:r w:rsidRPr="6C9318E2">
              <w:rPr>
                <w:rFonts w:ascii="Times New Roman" w:eastAsia="Times New Roman" w:hAnsi="Times New Roman" w:cs="Times New Roman"/>
                <w:sz w:val="22"/>
                <w:szCs w:val="22"/>
              </w:rPr>
              <w:t xml:space="preserve"> EPIKoda toetab erimenetluse püsiva lahenduse väljatöötamist reformi üleminekuperioodil tingimusel, et kuni uue lahenduse jõustumiseni säilib SKA erimenetlus senises ulatuses ning inimese õigustes ega abi kättesaadavuses ei teki katkestust. </w:t>
            </w:r>
          </w:p>
          <w:p w14:paraId="374DB8CC" w14:textId="04BFB99A" w:rsidR="135CF01E" w:rsidRPr="00A21C21" w:rsidRDefault="1FCB8398" w:rsidP="004F6D4B">
            <w:pPr>
              <w:spacing w:after="0" w:line="240" w:lineRule="auto"/>
              <w:jc w:val="both"/>
              <w:rPr>
                <w:rFonts w:ascii="Times New Roman" w:hAnsi="Times New Roman" w:cs="Times New Roman"/>
                <w:sz w:val="22"/>
                <w:szCs w:val="22"/>
              </w:rPr>
            </w:pPr>
            <w:r w:rsidRPr="005A72C2">
              <w:rPr>
                <w:rFonts w:ascii="Times New Roman" w:eastAsia="Times New Roman" w:hAnsi="Times New Roman" w:cs="Times New Roman"/>
                <w:sz w:val="22"/>
                <w:szCs w:val="22"/>
                <w:u w:val="single"/>
              </w:rPr>
              <w:t>Ettepanek:</w:t>
            </w:r>
            <w:r w:rsidRPr="6C9318E2">
              <w:rPr>
                <w:rFonts w:ascii="Times New Roman" w:eastAsia="Times New Roman" w:hAnsi="Times New Roman" w:cs="Times New Roman"/>
                <w:sz w:val="22"/>
                <w:szCs w:val="22"/>
              </w:rPr>
              <w:t xml:space="preserve"> </w:t>
            </w:r>
            <w:r w:rsidRPr="00555FA5">
              <w:rPr>
                <w:rFonts w:ascii="Times New Roman" w:eastAsia="Times New Roman" w:hAnsi="Times New Roman" w:cs="Times New Roman"/>
                <w:sz w:val="22"/>
                <w:szCs w:val="22"/>
              </w:rPr>
              <w:t>sätestada üleminekuregulatsioonis, et SKA erimenetlus jätkub kõigi nende abivahendite ja erandiliikide puhul, millele ei ole veel loodud samaväärset lahendust Ravikindlustusseaduse alusel.</w:t>
            </w:r>
            <w:r w:rsidRPr="6C9318E2">
              <w:rPr>
                <w:rFonts w:ascii="Times New Roman" w:eastAsia="Times New Roman" w:hAnsi="Times New Roman" w:cs="Times New Roman"/>
                <w:sz w:val="22"/>
                <w:szCs w:val="22"/>
              </w:rPr>
              <w:t xml:space="preserve"> Uus püsiv menetlus peab olema vastu võetud ja rakendusvalmis enne SKA erimenetluse lõpetamist ning selle väljatöötamisse tuleb sisuliselt kaasata EPIKoda ja puudespetsiifilised organisatsioonid.</w:t>
            </w:r>
          </w:p>
          <w:p w14:paraId="30EFCD8A" w14:textId="13E6A9AD" w:rsidR="135CF01E" w:rsidRDefault="135CF01E" w:rsidP="6C9318E2">
            <w:pPr>
              <w:spacing w:after="0" w:line="240" w:lineRule="auto"/>
              <w:jc w:val="both"/>
              <w:rPr>
                <w:rFonts w:ascii="Times New Roman" w:eastAsia="Times New Roman" w:hAnsi="Times New Roman" w:cs="Times New Roman"/>
                <w:sz w:val="22"/>
                <w:szCs w:val="22"/>
              </w:rPr>
            </w:pPr>
          </w:p>
          <w:p w14:paraId="23C3355E" w14:textId="15A3FC53" w:rsidR="135CF01E" w:rsidRDefault="1FCB8398" w:rsidP="003D21E4">
            <w:pPr>
              <w:numPr>
                <w:ilvl w:val="0"/>
                <w:numId w:val="4"/>
              </w:numPr>
              <w:spacing w:after="0" w:line="240" w:lineRule="auto"/>
              <w:jc w:val="both"/>
              <w:rPr>
                <w:rFonts w:ascii="Times New Roman" w:eastAsia="Times New Roman" w:hAnsi="Times New Roman" w:cs="Times New Roman"/>
                <w:sz w:val="22"/>
                <w:szCs w:val="22"/>
              </w:rPr>
            </w:pPr>
            <w:r w:rsidRPr="6C9318E2">
              <w:rPr>
                <w:rFonts w:ascii="Times New Roman" w:eastAsia="Times New Roman" w:hAnsi="Times New Roman" w:cs="Times New Roman"/>
                <w:sz w:val="22"/>
                <w:szCs w:val="22"/>
              </w:rPr>
              <w:t xml:space="preserve">Reformi mõju tuleb hinnata inimese tervikliku teekonna järgi. </w:t>
            </w:r>
          </w:p>
          <w:p w14:paraId="6BD783EE" w14:textId="5B478A3B" w:rsidR="135CF01E" w:rsidRPr="005A72C2" w:rsidRDefault="1FCB8398" w:rsidP="005A72C2">
            <w:pPr>
              <w:spacing w:after="0" w:line="240" w:lineRule="auto"/>
              <w:jc w:val="both"/>
              <w:rPr>
                <w:rFonts w:ascii="Times New Roman" w:hAnsi="Times New Roman" w:cs="Times New Roman"/>
                <w:sz w:val="22"/>
                <w:szCs w:val="22"/>
              </w:rPr>
            </w:pPr>
            <w:r w:rsidRPr="6C9318E2">
              <w:rPr>
                <w:rFonts w:ascii="Times New Roman" w:eastAsia="Times New Roman" w:hAnsi="Times New Roman" w:cs="Times New Roman"/>
                <w:sz w:val="22"/>
                <w:szCs w:val="22"/>
              </w:rPr>
              <w:t xml:space="preserve">Eelnõu eesmärk on vähendada süsteemide killustatust, kuid üleminekuperioodil toimivad SKA ja Tervisekassa süsteemid paralleelselt, mis tekitab kasutajatele ja ka teistele osapooltele palju segadust. Reformi rakendamisel peab kogu teave olema ligipääsetav eri puudega ja erineva suhtlusvajadusega inimestele. </w:t>
            </w:r>
          </w:p>
          <w:p w14:paraId="0304A979" w14:textId="32F6D688" w:rsidR="135CF01E" w:rsidRDefault="1FCB8398" w:rsidP="6C9318E2">
            <w:pPr>
              <w:spacing w:after="0" w:line="240" w:lineRule="auto"/>
              <w:jc w:val="both"/>
              <w:rPr>
                <w:rFonts w:ascii="Times New Roman" w:eastAsia="Times New Roman" w:hAnsi="Times New Roman" w:cs="Times New Roman"/>
                <w:sz w:val="22"/>
                <w:szCs w:val="22"/>
              </w:rPr>
            </w:pPr>
            <w:r w:rsidRPr="005A72C2">
              <w:rPr>
                <w:rFonts w:ascii="Times New Roman" w:eastAsia="Times New Roman" w:hAnsi="Times New Roman" w:cs="Times New Roman"/>
                <w:sz w:val="22"/>
                <w:szCs w:val="22"/>
                <w:u w:val="single"/>
              </w:rPr>
              <w:t>Ettepanek:</w:t>
            </w:r>
            <w:r w:rsidRPr="6C9318E2">
              <w:rPr>
                <w:rFonts w:ascii="Times New Roman" w:eastAsia="Times New Roman" w:hAnsi="Times New Roman" w:cs="Times New Roman"/>
                <w:sz w:val="22"/>
                <w:szCs w:val="22"/>
              </w:rPr>
              <w:t xml:space="preserve"> koostada </w:t>
            </w:r>
            <w:r w:rsidRPr="00555FA5">
              <w:rPr>
                <w:rFonts w:ascii="Times New Roman" w:eastAsia="Times New Roman" w:hAnsi="Times New Roman" w:cs="Times New Roman"/>
                <w:sz w:val="22"/>
                <w:szCs w:val="22"/>
              </w:rPr>
              <w:t>iga ületoodava tooterühma kohta inimese teenuseteekond ning testida seda enne jõustumist eri puudeliikide, krooniliste haiguste ja erineva digipädevusega inimeste osalusel.</w:t>
            </w:r>
          </w:p>
          <w:p w14:paraId="58A971BE" w14:textId="77777777" w:rsidR="00F21ABA" w:rsidRDefault="00F21ABA" w:rsidP="6C9318E2">
            <w:pPr>
              <w:spacing w:after="0" w:line="240" w:lineRule="auto"/>
              <w:jc w:val="both"/>
              <w:rPr>
                <w:rFonts w:ascii="Times New Roman" w:hAnsi="Times New Roman" w:cs="Times New Roman"/>
                <w:sz w:val="22"/>
                <w:szCs w:val="22"/>
              </w:rPr>
            </w:pPr>
          </w:p>
          <w:p w14:paraId="4C8ED064" w14:textId="77777777" w:rsidR="00F21ABA" w:rsidRPr="00F21ABA" w:rsidRDefault="00F21ABA" w:rsidP="6C9318E2">
            <w:pPr>
              <w:spacing w:after="0" w:line="240" w:lineRule="auto"/>
              <w:jc w:val="both"/>
              <w:rPr>
                <w:rFonts w:ascii="Times New Roman" w:hAnsi="Times New Roman" w:cs="Times New Roman"/>
                <w:sz w:val="22"/>
                <w:szCs w:val="22"/>
              </w:rPr>
            </w:pPr>
          </w:p>
          <w:p w14:paraId="302E7A38" w14:textId="64733708" w:rsidR="135CF01E" w:rsidRDefault="1FCB8398" w:rsidP="003D21E4">
            <w:pPr>
              <w:numPr>
                <w:ilvl w:val="0"/>
                <w:numId w:val="4"/>
              </w:numPr>
              <w:spacing w:after="0" w:line="240" w:lineRule="auto"/>
              <w:jc w:val="both"/>
              <w:rPr>
                <w:rFonts w:ascii="Times New Roman" w:eastAsia="Times New Roman" w:hAnsi="Times New Roman" w:cs="Times New Roman"/>
                <w:sz w:val="22"/>
                <w:szCs w:val="22"/>
              </w:rPr>
            </w:pPr>
            <w:r w:rsidRPr="6C9318E2">
              <w:rPr>
                <w:rFonts w:ascii="Times New Roman" w:eastAsia="Times New Roman" w:hAnsi="Times New Roman" w:cs="Times New Roman"/>
                <w:sz w:val="22"/>
                <w:szCs w:val="22"/>
              </w:rPr>
              <w:lastRenderedPageBreak/>
              <w:t xml:space="preserve">Hinnakokkulepped ja individuaalselt komplekteeritavate abivahendite hinnastamine </w:t>
            </w:r>
          </w:p>
          <w:p w14:paraId="07034B65" w14:textId="21D2DE96" w:rsidR="135CF01E" w:rsidRPr="00A21C21" w:rsidRDefault="1FCB8398" w:rsidP="004F6D4B">
            <w:pPr>
              <w:spacing w:after="0" w:line="240" w:lineRule="auto"/>
              <w:jc w:val="both"/>
              <w:rPr>
                <w:rFonts w:ascii="Times New Roman" w:hAnsi="Times New Roman" w:cs="Times New Roman"/>
                <w:sz w:val="22"/>
                <w:szCs w:val="22"/>
              </w:rPr>
            </w:pPr>
            <w:r w:rsidRPr="6C9318E2">
              <w:rPr>
                <w:rFonts w:ascii="Times New Roman" w:eastAsia="Times New Roman" w:hAnsi="Times New Roman" w:cs="Times New Roman"/>
                <w:sz w:val="22"/>
                <w:szCs w:val="22"/>
              </w:rPr>
              <w:t xml:space="preserve">Mõistame riigi eesmärki kontrollida kulusid ja muuta hinnakujundus prognoositavamaks. Samas võib nõue sõlmida iga hüvitatava meditsiiniseadme suhtes hinnakokkulepe kujuneda Eesti väikese turu tingimustes väikese müügimahuga toodete turulepääsu takistuseks ning vähendada inimesele kättesaadavat tootevalikut. </w:t>
            </w:r>
          </w:p>
          <w:p w14:paraId="46B11526" w14:textId="4567EDFD" w:rsidR="135CF01E" w:rsidRPr="00A21C21" w:rsidRDefault="1FCB8398" w:rsidP="004F6D4B">
            <w:pPr>
              <w:spacing w:after="0" w:line="240" w:lineRule="auto"/>
              <w:jc w:val="both"/>
              <w:rPr>
                <w:rFonts w:ascii="Times New Roman" w:hAnsi="Times New Roman" w:cs="Times New Roman"/>
                <w:sz w:val="22"/>
                <w:szCs w:val="22"/>
              </w:rPr>
            </w:pPr>
            <w:r w:rsidRPr="6C9318E2">
              <w:rPr>
                <w:rFonts w:ascii="Times New Roman" w:eastAsia="Times New Roman" w:hAnsi="Times New Roman" w:cs="Times New Roman"/>
                <w:sz w:val="22"/>
                <w:szCs w:val="22"/>
              </w:rPr>
              <w:t xml:space="preserve">EPIKoda toetab eelnõus sätestatud põhimõtet, et väga eritaoliste, sealhulgas individuaalselt valmistatud meditsiiniseadmete puhul võrdsustatakse piirhind hinnakokkuleppehinnaga ning neile ei rakendata odavuselt teise võrreldava seadme hinnal põhinevat piirhinda. See aitab vältida olukorda, kus konkreetse inimese vajadusest lähtuv kallim komponent või individuaalne lahendus suurendab põhjendamatult inimese omaosalust. </w:t>
            </w:r>
          </w:p>
          <w:p w14:paraId="2BA18E7A" w14:textId="1FECAA12" w:rsidR="002D5724" w:rsidRPr="007261E5" w:rsidRDefault="1FCB8398" w:rsidP="007261E5">
            <w:pPr>
              <w:spacing w:after="0" w:line="240" w:lineRule="auto"/>
              <w:jc w:val="both"/>
              <w:rPr>
                <w:rFonts w:ascii="Times New Roman" w:hAnsi="Times New Roman" w:cs="Times New Roman"/>
                <w:sz w:val="22"/>
                <w:szCs w:val="22"/>
              </w:rPr>
            </w:pPr>
            <w:r w:rsidRPr="00555FA5">
              <w:rPr>
                <w:rFonts w:ascii="Times New Roman" w:eastAsia="Times New Roman" w:hAnsi="Times New Roman" w:cs="Times New Roman"/>
                <w:sz w:val="22"/>
                <w:szCs w:val="22"/>
              </w:rPr>
              <w:t>Samas ei selgu eelnõust ega seletuskirjast piisavalt, kuidas kujuneb hinnakokkuleppehind selliste abivahendite puhul, mis komplekteeritakse inimese vajaduse järgi põhiseadmest ja mitmest valitavast komponendist, näiteks aktiiv- ja elektriratastoolid, individuaalsed istumissüsteemid ning laste abivahendid</w:t>
            </w:r>
            <w:r w:rsidRPr="6C9318E2">
              <w:rPr>
                <w:rFonts w:ascii="Times New Roman" w:eastAsia="Times New Roman" w:hAnsi="Times New Roman" w:cs="Times New Roman"/>
                <w:sz w:val="22"/>
                <w:szCs w:val="22"/>
              </w:rPr>
              <w:t xml:space="preserve">. Meditsiiniseadme jaehinna definitsioon selgitab küll tarbijale rakenduva lõpliku hinna kujunemist, kuid ei määra, kas hinnakokkulepe sõlmitakse põhiseadmele, üksikutele komponentidele, tüüpkonfiguratsioonile või inimesele vajalikule terviklahendusele. Samale riskile on oma arvamustes tähelepanu juhtinud ka valdkonna abivahendite ettevõtted, kelle hinnangul võivad MSA registreerimise, soodustuse taotlemise ja hinnakokkulepete nõuded vähendada väikese müügimahuga toodete turule jõudmist ja valikut. </w:t>
            </w:r>
            <w:r w:rsidRPr="00A21C21">
              <w:rPr>
                <w:rFonts w:ascii="Times New Roman" w:eastAsia="Times New Roman" w:hAnsi="Times New Roman" w:cs="Times New Roman"/>
                <w:sz w:val="22"/>
                <w:szCs w:val="22"/>
              </w:rPr>
              <w:t xml:space="preserve">EPIKoja jaoks on tegemist eelkõige inimese õiguste küsimusega: ettevõtja loobumine väikese kasutajate arvuga tootest võib jätta harvaesineva või individuaalse abivajadusega inimese sobiva lahenduseta. </w:t>
            </w:r>
          </w:p>
          <w:p w14:paraId="04F4A9BF" w14:textId="2CC749DB" w:rsidR="135CF01E" w:rsidRDefault="1FCB8398" w:rsidP="007261E5">
            <w:pPr>
              <w:spacing w:after="0" w:line="240" w:lineRule="auto"/>
              <w:jc w:val="both"/>
              <w:rPr>
                <w:rFonts w:ascii="Times New Roman" w:eastAsia="Times New Roman" w:hAnsi="Times New Roman" w:cs="Times New Roman"/>
                <w:sz w:val="22"/>
                <w:szCs w:val="22"/>
              </w:rPr>
            </w:pPr>
            <w:r w:rsidRPr="007261E5">
              <w:rPr>
                <w:rFonts w:ascii="Times New Roman" w:eastAsia="Times New Roman" w:hAnsi="Times New Roman" w:cs="Times New Roman"/>
                <w:sz w:val="22"/>
                <w:szCs w:val="22"/>
                <w:u w:val="single"/>
              </w:rPr>
              <w:t>Seisukoht:</w:t>
            </w:r>
            <w:r w:rsidRPr="6C9318E2">
              <w:rPr>
                <w:rFonts w:ascii="Times New Roman" w:eastAsia="Times New Roman" w:hAnsi="Times New Roman" w:cs="Times New Roman"/>
                <w:sz w:val="22"/>
                <w:szCs w:val="22"/>
              </w:rPr>
              <w:t xml:space="preserve"> </w:t>
            </w:r>
            <w:r w:rsidRPr="00555FA5">
              <w:rPr>
                <w:rFonts w:ascii="Times New Roman" w:eastAsia="Times New Roman" w:hAnsi="Times New Roman" w:cs="Times New Roman"/>
                <w:sz w:val="22"/>
                <w:szCs w:val="22"/>
              </w:rPr>
              <w:t>Palume hinnastamismudelit täpsustada</w:t>
            </w:r>
            <w:r w:rsidRPr="6C9318E2">
              <w:rPr>
                <w:rFonts w:ascii="Times New Roman" w:eastAsia="Times New Roman" w:hAnsi="Times New Roman" w:cs="Times New Roman"/>
                <w:sz w:val="22"/>
                <w:szCs w:val="22"/>
              </w:rPr>
              <w:t xml:space="preserve"> ning tagada, et inimesele funktsionaalselt vajalikud komponendid oleksid hüvitatavad ega jääks rahastusest välja põhjusel, et lõplikku individuaalset konfiguratsiooni ei ole võimalik eelnevalt ühe standardtootena meditsiiniseadmete loetellu kanda. Samuti tuleb vältida lahendust, mille puhul iga harva kasutatav lisakomponent nõuab ebaproportsionaalselt mahukat eraldiseisvat hinnakokkuleppe menetlust, sest see võib vähendada individuaalsete lahenduste pakkumist Eesti turul.</w:t>
            </w:r>
            <w:r w:rsidR="007261E5">
              <w:rPr>
                <w:rFonts w:ascii="Times New Roman" w:eastAsia="Times New Roman" w:hAnsi="Times New Roman" w:cs="Times New Roman"/>
                <w:sz w:val="22"/>
                <w:szCs w:val="22"/>
              </w:rPr>
              <w:t xml:space="preserve"> </w:t>
            </w:r>
            <w:r w:rsidRPr="6C9318E2">
              <w:rPr>
                <w:rFonts w:ascii="Times New Roman" w:eastAsia="Times New Roman" w:hAnsi="Times New Roman" w:cs="Times New Roman"/>
                <w:sz w:val="22"/>
                <w:szCs w:val="22"/>
              </w:rPr>
              <w:t>Seletuskirjas on märgitud, et uus, odavuselt teise võrreldava meditsiiniseadme hinnal põhinev piirhinnamudel on tootevaliku võimaldamise osas senisest SKA süsteemist rangem. Samas ei ole eelnõu mõjude hinnangus piisavalt selgelt ja läbipaistvalt esitatud, kuidas mõjutab uus piirhinnamudel eri abivahendirühmades inimese omaosalust ja talle funktsionaalselt sobivate toodete tegelikku kättesaadavust võrreldes praeguse SKA süsteemiga.</w:t>
            </w:r>
          </w:p>
          <w:p w14:paraId="7EAF46F9" w14:textId="44F91D5F" w:rsidR="135CF01E" w:rsidRPr="007261E5" w:rsidRDefault="1FCB8398" w:rsidP="007261E5">
            <w:pPr>
              <w:spacing w:line="240" w:lineRule="auto"/>
              <w:jc w:val="both"/>
              <w:rPr>
                <w:rFonts w:ascii="Times New Roman" w:hAnsi="Times New Roman" w:cs="Times New Roman"/>
                <w:sz w:val="22"/>
                <w:szCs w:val="22"/>
              </w:rPr>
            </w:pPr>
            <w:r w:rsidRPr="007261E5">
              <w:rPr>
                <w:rFonts w:ascii="Times New Roman" w:eastAsia="Times New Roman" w:hAnsi="Times New Roman" w:cs="Times New Roman"/>
                <w:sz w:val="22"/>
                <w:szCs w:val="22"/>
                <w:u w:val="single"/>
              </w:rPr>
              <w:t>Seisukoht:</w:t>
            </w:r>
            <w:r w:rsidRPr="6C9318E2">
              <w:rPr>
                <w:rFonts w:ascii="Times New Roman" w:eastAsia="Times New Roman" w:hAnsi="Times New Roman" w:cs="Times New Roman"/>
                <w:sz w:val="22"/>
                <w:szCs w:val="22"/>
              </w:rPr>
              <w:t xml:space="preserve"> Palume selgitada ja eelnõud täpsustada, milliste andmete ja eelduste põhjal on hinnatud piirhinnamudeli mõju ning kas enne iga abivahendirühma </w:t>
            </w:r>
            <w:r w:rsidRPr="00555FA5">
              <w:rPr>
                <w:rFonts w:ascii="Times New Roman" w:eastAsia="Times New Roman" w:hAnsi="Times New Roman" w:cs="Times New Roman"/>
                <w:sz w:val="22"/>
                <w:szCs w:val="22"/>
              </w:rPr>
              <w:t xml:space="preserve">üleviimist koostatakse </w:t>
            </w:r>
            <w:r w:rsidRPr="00555FA5">
              <w:rPr>
                <w:rFonts w:ascii="Times New Roman" w:eastAsia="Times New Roman" w:hAnsi="Times New Roman" w:cs="Times New Roman"/>
                <w:sz w:val="22"/>
                <w:szCs w:val="22"/>
              </w:rPr>
              <w:lastRenderedPageBreak/>
              <w:t>võrdlus senise SKA piirhinna, uue piirhinna ja inimeste tegeliku omaosaluse kohta. Samuti palume täpsustada, kuidas hinnatakse, et piirhinna aluseks olev toode on reaalselt kasutuses, piisavas mahus ja erinevates piirkondades kättesaadav.</w:t>
            </w:r>
          </w:p>
          <w:p w14:paraId="1B1783E1" w14:textId="00BCB158" w:rsidR="135CF01E" w:rsidRDefault="1FCB8398" w:rsidP="003D21E4">
            <w:pPr>
              <w:numPr>
                <w:ilvl w:val="0"/>
                <w:numId w:val="4"/>
              </w:numPr>
              <w:spacing w:after="0" w:line="240" w:lineRule="auto"/>
              <w:jc w:val="both"/>
              <w:rPr>
                <w:rFonts w:ascii="Times New Roman" w:eastAsia="Times New Roman" w:hAnsi="Times New Roman" w:cs="Times New Roman"/>
                <w:b/>
                <w:bCs/>
                <w:sz w:val="22"/>
                <w:szCs w:val="22"/>
              </w:rPr>
            </w:pPr>
            <w:r w:rsidRPr="6C9318E2">
              <w:rPr>
                <w:rFonts w:ascii="Times New Roman" w:eastAsia="Times New Roman" w:hAnsi="Times New Roman" w:cs="Times New Roman"/>
                <w:sz w:val="22"/>
                <w:szCs w:val="22"/>
              </w:rPr>
              <w:t xml:space="preserve">Meditsiiniseadmete loetellu kandmise ja hüvitamise kriteeriumid </w:t>
            </w:r>
          </w:p>
          <w:p w14:paraId="169B4C13" w14:textId="64F9FF6E" w:rsidR="135CF01E" w:rsidRPr="00A21C21" w:rsidRDefault="1FCB8398" w:rsidP="004F6D4B">
            <w:pPr>
              <w:spacing w:after="0" w:line="240" w:lineRule="auto"/>
              <w:jc w:val="both"/>
              <w:rPr>
                <w:rFonts w:ascii="Times New Roman" w:hAnsi="Times New Roman" w:cs="Times New Roman"/>
                <w:sz w:val="22"/>
                <w:szCs w:val="22"/>
              </w:rPr>
            </w:pPr>
            <w:r w:rsidRPr="6C9318E2">
              <w:rPr>
                <w:rFonts w:ascii="Times New Roman" w:eastAsia="Times New Roman" w:hAnsi="Times New Roman" w:cs="Times New Roman"/>
                <w:sz w:val="22"/>
                <w:szCs w:val="22"/>
              </w:rPr>
              <w:t xml:space="preserve">EPIKoda toetab seda, et eelnõu § 48 lõige 2 hõlmab lisaks haiguse jälgimisele, leevendamisele ja ravile ka inimese funktsioneerimisvõime parandamise, funktsioonihäire kompenseerimise ning võimalikult iseseisva igapäevase toimetuleku saavutamise või säilitamise. Samas lähtuvad §-s 48¹ sätestatud meditsiiniseadmete loetellu kandmise ja hüvitamise tingimuste muutmise kriteeriumid jätkuvalt eelkõige meditsiiniliselt põhjendatud näidustusest, raviks vajalikust optimaalsest kogusest, kulutõhususest ja alternatiivsete raviviiside olemasolust. </w:t>
            </w:r>
          </w:p>
          <w:p w14:paraId="2C7A5D1F" w14:textId="39D15FEC" w:rsidR="135CF01E" w:rsidRPr="00A21C21" w:rsidRDefault="1FCB8398" w:rsidP="004F6D4B">
            <w:pPr>
              <w:spacing w:after="0" w:line="240" w:lineRule="auto"/>
              <w:jc w:val="both"/>
              <w:rPr>
                <w:rFonts w:ascii="Times New Roman" w:hAnsi="Times New Roman" w:cs="Times New Roman"/>
                <w:sz w:val="22"/>
                <w:szCs w:val="22"/>
              </w:rPr>
            </w:pPr>
            <w:r w:rsidRPr="6C9318E2">
              <w:rPr>
                <w:rFonts w:ascii="Times New Roman" w:eastAsia="Times New Roman" w:hAnsi="Times New Roman" w:cs="Times New Roman"/>
                <w:sz w:val="22"/>
                <w:szCs w:val="22"/>
              </w:rPr>
              <w:t xml:space="preserve">RaKS § 48 lõike 8 kohaselt on Tervisekassa poolt üle võetava tasu maksmise kohustuse piirmäär 50%, kui meditsiiniseadme kasutamisele on olemas alternatiivne, Eestis kättesaadav odavam meditsiiniseade või muu raviviis. RaKS § 48¹ lõike 1 punkti 1 kohaselt arvestatakse alternatiivsete meditsiiniseadmete või raviviiside olemasolu ka meditsiiniseadme loetellu kandmisel ja hüvitamise tingimuste muutmisel. Alternatiivse odavama meditsiiniseadme või raviviisi kasutamise võimalust hindab eelnõu kohaselt asjaomane erialaühendus. </w:t>
            </w:r>
          </w:p>
          <w:p w14:paraId="778440BC" w14:textId="6552B9CA" w:rsidR="135CF01E" w:rsidRDefault="1FCB8398" w:rsidP="004F6D4B">
            <w:pPr>
              <w:spacing w:after="0" w:line="240" w:lineRule="auto"/>
              <w:jc w:val="both"/>
              <w:rPr>
                <w:rFonts w:ascii="Times New Roman" w:eastAsia="Times New Roman" w:hAnsi="Times New Roman" w:cs="Times New Roman"/>
                <w:sz w:val="22"/>
                <w:szCs w:val="22"/>
              </w:rPr>
            </w:pPr>
            <w:r w:rsidRPr="00555FA5">
              <w:rPr>
                <w:rFonts w:ascii="Times New Roman" w:eastAsia="Times New Roman" w:hAnsi="Times New Roman" w:cs="Times New Roman"/>
                <w:sz w:val="22"/>
                <w:szCs w:val="22"/>
              </w:rPr>
              <w:t>Eelnõust ei selgu siiski piisavalt, milliste kriteeriumide alusel hinnatakse alternatiivse lahenduse sisulist võrreldavust ja sobivust abivahendi kasutajatele.</w:t>
            </w:r>
            <w:r w:rsidRPr="6C9318E2">
              <w:rPr>
                <w:rFonts w:ascii="Times New Roman" w:eastAsia="Times New Roman" w:hAnsi="Times New Roman" w:cs="Times New Roman"/>
                <w:sz w:val="22"/>
                <w:szCs w:val="22"/>
              </w:rPr>
              <w:t xml:space="preserve"> Üksnes asjaolu, et odavam meditsiiniseade või raviviis on Eestis formaalselt olemas, ei tähenda, et see oleks sihtrühmale tegelikult ja õigel ajal kättesaadav, konkreetse funktsioonihäire kompenseerimiseks sobiv või võimaldaks samaväärset iseseisvat toimetulekut.</w:t>
            </w:r>
          </w:p>
          <w:p w14:paraId="6C9CADED" w14:textId="73A16B85" w:rsidR="135CF01E" w:rsidRDefault="1FCB8398" w:rsidP="004F6D4B">
            <w:pPr>
              <w:spacing w:before="240" w:after="240" w:line="240" w:lineRule="auto"/>
              <w:jc w:val="both"/>
              <w:rPr>
                <w:rFonts w:ascii="Times New Roman" w:eastAsia="Times New Roman" w:hAnsi="Times New Roman" w:cs="Times New Roman"/>
                <w:sz w:val="22"/>
                <w:szCs w:val="22"/>
              </w:rPr>
            </w:pPr>
            <w:r w:rsidRPr="6C9318E2">
              <w:rPr>
                <w:rFonts w:ascii="Times New Roman" w:eastAsia="Times New Roman" w:hAnsi="Times New Roman" w:cs="Times New Roman"/>
                <w:sz w:val="22"/>
                <w:szCs w:val="22"/>
              </w:rPr>
              <w:t>Alternatiivse meditsiiniseadme või raviviisi olemasolu saab hüvitamise määra ja tingimuste kujundamisel arvestada üksnes juhul, kui lahendus on asjaomasele sihtrühmale tegelikult ja õigeaegselt kättesaadav, inimese vajadusele sobiv ning tagab abivahendiga võrreldava funktsionaalse tulemuse ja iseseisva toimetuleku.</w:t>
            </w:r>
          </w:p>
          <w:p w14:paraId="3F992D78" w14:textId="77777777" w:rsidR="135CF01E" w:rsidRDefault="1FCB8398" w:rsidP="0019518E">
            <w:pPr>
              <w:spacing w:before="240" w:after="240" w:line="240" w:lineRule="auto"/>
              <w:jc w:val="both"/>
              <w:rPr>
                <w:rFonts w:ascii="Times New Roman" w:eastAsia="Times New Roman" w:hAnsi="Times New Roman" w:cs="Times New Roman"/>
                <w:sz w:val="22"/>
                <w:szCs w:val="22"/>
              </w:rPr>
            </w:pPr>
            <w:r w:rsidRPr="0019518E">
              <w:rPr>
                <w:rFonts w:ascii="Times New Roman" w:eastAsia="Times New Roman" w:hAnsi="Times New Roman" w:cs="Times New Roman"/>
                <w:sz w:val="22"/>
                <w:szCs w:val="22"/>
                <w:u w:val="single"/>
              </w:rPr>
              <w:t>Seisukoht:</w:t>
            </w:r>
            <w:r w:rsidRPr="005A72C2">
              <w:rPr>
                <w:rFonts w:ascii="Times New Roman" w:eastAsia="Times New Roman" w:hAnsi="Times New Roman" w:cs="Times New Roman"/>
                <w:sz w:val="22"/>
                <w:szCs w:val="22"/>
              </w:rPr>
              <w:t xml:space="preserve"> </w:t>
            </w:r>
            <w:r w:rsidRPr="6C9318E2">
              <w:rPr>
                <w:rFonts w:ascii="Times New Roman" w:eastAsia="Times New Roman" w:hAnsi="Times New Roman" w:cs="Times New Roman"/>
                <w:sz w:val="22"/>
                <w:szCs w:val="22"/>
              </w:rPr>
              <w:t>meditsiiniseadmete loetellu kandmisel, piirhinna ja hüvitamise tingimuste kujundamisel tuleb lisaks meditsiinilisele näidustusele ja kulutõhususele arvestada seadme mõju inimese funktsioneerimisele, iseseisvale toimetulekule ja ühiskonnaelus osalemisele.</w:t>
            </w:r>
          </w:p>
          <w:p w14:paraId="7D337D3F" w14:textId="2626F531" w:rsidR="135CF01E" w:rsidRPr="0019518E" w:rsidRDefault="1FCB8398" w:rsidP="0019518E">
            <w:pPr>
              <w:spacing w:before="240" w:after="240" w:line="240" w:lineRule="auto"/>
              <w:jc w:val="both"/>
              <w:rPr>
                <w:rFonts w:ascii="Times New Roman" w:eastAsia="Times New Roman" w:hAnsi="Times New Roman" w:cs="Times New Roman"/>
                <w:sz w:val="22"/>
                <w:szCs w:val="22"/>
              </w:rPr>
            </w:pPr>
            <w:r w:rsidRPr="0019518E">
              <w:rPr>
                <w:rFonts w:ascii="Times New Roman" w:eastAsia="Times New Roman" w:hAnsi="Times New Roman" w:cs="Times New Roman"/>
                <w:sz w:val="22"/>
                <w:szCs w:val="22"/>
                <w:u w:val="single"/>
              </w:rPr>
              <w:t>Ettepanek:</w:t>
            </w:r>
            <w:r w:rsidRPr="6C9318E2">
              <w:rPr>
                <w:rFonts w:ascii="Times New Roman" w:eastAsia="Times New Roman" w:hAnsi="Times New Roman" w:cs="Times New Roman"/>
                <w:b/>
                <w:bCs/>
                <w:sz w:val="22"/>
                <w:szCs w:val="22"/>
              </w:rPr>
              <w:t xml:space="preserve"> </w:t>
            </w:r>
            <w:r w:rsidRPr="00555FA5">
              <w:rPr>
                <w:rFonts w:ascii="Times New Roman" w:eastAsia="Times New Roman" w:hAnsi="Times New Roman" w:cs="Times New Roman"/>
                <w:sz w:val="22"/>
                <w:szCs w:val="22"/>
              </w:rPr>
              <w:t>täiendada loetellu kandmise ja hüvitamise kriteeriume selliselt, et arvestataks inimese iseseisvat toimetulekut, osalusvõimet, tegelikku kasutuskeskkonda, funktsioonivõime säilitamist või halvenemise aeglustamist ning vajaduse korral mõju lähedaste hoolduskoormusele</w:t>
            </w:r>
            <w:r w:rsidRPr="6C9318E2">
              <w:rPr>
                <w:rFonts w:ascii="Times New Roman" w:eastAsia="Times New Roman" w:hAnsi="Times New Roman" w:cs="Times New Roman"/>
                <w:sz w:val="22"/>
                <w:szCs w:val="22"/>
              </w:rPr>
              <w:t xml:space="preserve">. Samuti palume alternatiivse meditsiiniseadme või raviviisi hindamise </w:t>
            </w:r>
            <w:r w:rsidRPr="6C9318E2">
              <w:rPr>
                <w:rFonts w:ascii="Times New Roman" w:eastAsia="Times New Roman" w:hAnsi="Times New Roman" w:cs="Times New Roman"/>
                <w:sz w:val="22"/>
                <w:szCs w:val="22"/>
              </w:rPr>
              <w:lastRenderedPageBreak/>
              <w:t>täpsemates kriteeriumides sätestada selle tegeliku ja õigeaegse kättesaadavuse, funktsionaalse võrreldavuse ning sihtrühmale sobivuse hindamise kohustus.</w:t>
            </w:r>
          </w:p>
          <w:p w14:paraId="40BBF173" w14:textId="43AD85B9" w:rsidR="135CF01E" w:rsidRPr="00F21ABA" w:rsidRDefault="1FCB8398" w:rsidP="003D21E4">
            <w:pPr>
              <w:numPr>
                <w:ilvl w:val="0"/>
                <w:numId w:val="4"/>
              </w:numPr>
              <w:spacing w:after="0" w:line="240" w:lineRule="auto"/>
              <w:jc w:val="both"/>
              <w:rPr>
                <w:rFonts w:ascii="Times New Roman" w:eastAsia="Times New Roman" w:hAnsi="Times New Roman" w:cs="Times New Roman"/>
                <w:sz w:val="22"/>
                <w:szCs w:val="22"/>
              </w:rPr>
            </w:pPr>
            <w:r w:rsidRPr="6C9318E2">
              <w:rPr>
                <w:rFonts w:ascii="Times New Roman" w:eastAsia="Times New Roman" w:hAnsi="Times New Roman" w:cs="Times New Roman"/>
                <w:sz w:val="22"/>
                <w:szCs w:val="22"/>
              </w:rPr>
              <w:t>MSA menetluse mõju toodete valiku</w:t>
            </w:r>
            <w:r w:rsidRPr="00F21ABA">
              <w:rPr>
                <w:rFonts w:ascii="Times New Roman" w:eastAsia="Times New Roman" w:hAnsi="Times New Roman" w:cs="Times New Roman"/>
                <w:sz w:val="22"/>
                <w:szCs w:val="22"/>
              </w:rPr>
              <w:t xml:space="preserve">le ja kättesaadavusele </w:t>
            </w:r>
          </w:p>
          <w:p w14:paraId="080797E5" w14:textId="51B41051" w:rsidR="135CF01E" w:rsidRPr="00A21C21" w:rsidRDefault="1FCB8398" w:rsidP="004F6D4B">
            <w:pPr>
              <w:spacing w:after="0" w:line="240" w:lineRule="auto"/>
              <w:jc w:val="both"/>
              <w:rPr>
                <w:rFonts w:ascii="Times New Roman" w:hAnsi="Times New Roman" w:cs="Times New Roman"/>
                <w:sz w:val="22"/>
                <w:szCs w:val="22"/>
              </w:rPr>
            </w:pPr>
            <w:r w:rsidRPr="00A21C21">
              <w:rPr>
                <w:rFonts w:ascii="Times New Roman" w:eastAsia="Times New Roman" w:hAnsi="Times New Roman" w:cs="Times New Roman"/>
                <w:sz w:val="22"/>
                <w:szCs w:val="22"/>
              </w:rPr>
              <w:t>EPIKoda peab oluliseks, et riigil oleks usaldusväärne ülevaade hüvitatavatest toodetest ning et tagatud oleks toodete ohutus ja järelevalve. Samas võib MSA registreeringu, Tervisekassa soodustuse taotluse ja hinnakokkuleppe halduskoormus vähendada Eesti väikese turu jaoks harva kasutatavate ja individuaalsete toodete pakkumist.</w:t>
            </w:r>
            <w:r w:rsidRPr="6C9318E2">
              <w:rPr>
                <w:rFonts w:ascii="Times New Roman" w:eastAsia="Times New Roman" w:hAnsi="Times New Roman" w:cs="Times New Roman"/>
                <w:sz w:val="22"/>
                <w:szCs w:val="22"/>
              </w:rPr>
              <w:t xml:space="preserve"> </w:t>
            </w:r>
          </w:p>
          <w:p w14:paraId="6DDF6125" w14:textId="218025C7" w:rsidR="001722BB" w:rsidRPr="0019518E" w:rsidRDefault="1FCB8398" w:rsidP="0019518E">
            <w:pPr>
              <w:spacing w:after="0" w:line="240" w:lineRule="auto"/>
              <w:jc w:val="both"/>
              <w:rPr>
                <w:rFonts w:ascii="Times New Roman" w:eastAsia="Times New Roman" w:hAnsi="Times New Roman" w:cs="Times New Roman"/>
                <w:sz w:val="22"/>
                <w:szCs w:val="22"/>
              </w:rPr>
            </w:pPr>
            <w:r w:rsidRPr="6C9318E2">
              <w:rPr>
                <w:rFonts w:ascii="Times New Roman" w:eastAsia="Times New Roman" w:hAnsi="Times New Roman" w:cs="Times New Roman"/>
                <w:sz w:val="22"/>
                <w:szCs w:val="22"/>
              </w:rPr>
              <w:t xml:space="preserve">See puudutab eelkõige harvikhaiguste, liitpuude ja keerukate funktsioonihäiretega inimesi, kellele vajalikku toodet võidakse Eestis kasutada vaid üksikutel juhtudel. Kui toote registreerimise ja hinnakokkuleppega seotud menetluskulu on ettevõtja jaoks ebaproportsionaalselt suur, võib ettevõtja loobuda toote Eesti turule toomisest või selle soodustingimustel pakkumisest. Sellisel juhul kandub ettevõtja halduskoormus otseselt üle inimesele, kes jääb vajaliku tooteta või peab selle soetama täishinnaga. </w:t>
            </w:r>
          </w:p>
          <w:p w14:paraId="4DC721A3" w14:textId="18E8718F" w:rsidR="135CF01E" w:rsidRDefault="1FCB8398" w:rsidP="004F6D4B">
            <w:pPr>
              <w:spacing w:after="0" w:line="240" w:lineRule="auto"/>
              <w:jc w:val="both"/>
              <w:rPr>
                <w:rFonts w:ascii="Times New Roman" w:eastAsia="Times New Roman" w:hAnsi="Times New Roman" w:cs="Times New Roman"/>
                <w:sz w:val="22"/>
                <w:szCs w:val="22"/>
              </w:rPr>
            </w:pPr>
            <w:r w:rsidRPr="0019518E">
              <w:rPr>
                <w:rFonts w:ascii="Times New Roman" w:eastAsia="Times New Roman" w:hAnsi="Times New Roman" w:cs="Times New Roman"/>
                <w:sz w:val="22"/>
                <w:szCs w:val="22"/>
                <w:u w:val="single"/>
              </w:rPr>
              <w:t>Ettepanek:</w:t>
            </w:r>
            <w:r w:rsidRPr="6C9318E2">
              <w:rPr>
                <w:rFonts w:ascii="Times New Roman" w:eastAsia="Times New Roman" w:hAnsi="Times New Roman" w:cs="Times New Roman"/>
                <w:sz w:val="22"/>
                <w:szCs w:val="22"/>
              </w:rPr>
              <w:t xml:space="preserve"> MSA registreerimise ja soodustuse taotlemise menetlus peab olema riskipõhine, proportsionaalne ja etteaimatav. Madala riskiga ning varem SKA kaudu hüvitatud toodetele tuleb võimaldada lihtsustatud menetlust ja kasutada maksimaalselt olemasolevaid Euroopa Liidu andmeid. Väga väikese kasutajate arvuga või loeteluväliste toodete puhul peab säilima individuaalne hüvitamisvõimalus, et inimese ligipääs vajalikule abivahendile ei sõltuks üksnes ettevõtja valmisolekust läbida väikese turu jaoks mahukas menetlus.</w:t>
            </w:r>
          </w:p>
          <w:p w14:paraId="55FC8161" w14:textId="77777777" w:rsidR="001722BB" w:rsidRDefault="001722BB" w:rsidP="6C9318E2">
            <w:pPr>
              <w:spacing w:after="0" w:line="240" w:lineRule="auto"/>
              <w:jc w:val="both"/>
              <w:rPr>
                <w:rFonts w:ascii="Times New Roman" w:eastAsia="Times New Roman" w:hAnsi="Times New Roman" w:cs="Times New Roman"/>
                <w:sz w:val="22"/>
                <w:szCs w:val="22"/>
              </w:rPr>
            </w:pPr>
          </w:p>
          <w:p w14:paraId="39718178" w14:textId="066AB483" w:rsidR="135CF01E" w:rsidRDefault="1FCB8398" w:rsidP="003D21E4">
            <w:pPr>
              <w:numPr>
                <w:ilvl w:val="0"/>
                <w:numId w:val="4"/>
              </w:numPr>
              <w:spacing w:after="0" w:line="240" w:lineRule="auto"/>
              <w:jc w:val="both"/>
              <w:rPr>
                <w:rFonts w:ascii="Times New Roman" w:eastAsia="Times New Roman" w:hAnsi="Times New Roman" w:cs="Times New Roman"/>
                <w:sz w:val="22"/>
                <w:szCs w:val="22"/>
              </w:rPr>
            </w:pPr>
            <w:r w:rsidRPr="6C9318E2">
              <w:rPr>
                <w:rFonts w:ascii="Times New Roman" w:eastAsia="Times New Roman" w:hAnsi="Times New Roman" w:cs="Times New Roman"/>
                <w:sz w:val="22"/>
                <w:szCs w:val="22"/>
              </w:rPr>
              <w:t>Teenuse kv</w:t>
            </w:r>
            <w:r w:rsidRPr="00F21ABA">
              <w:rPr>
                <w:rFonts w:ascii="Times New Roman" w:eastAsia="Times New Roman" w:hAnsi="Times New Roman" w:cs="Times New Roman"/>
                <w:sz w:val="22"/>
                <w:szCs w:val="22"/>
              </w:rPr>
              <w:t xml:space="preserve">aliteedi- ja pädevusnõuete piisavus </w:t>
            </w:r>
          </w:p>
          <w:p w14:paraId="1FAFBACF" w14:textId="310BC53E" w:rsidR="135CF01E" w:rsidRPr="00A21C21" w:rsidRDefault="1FCB8398" w:rsidP="004F6D4B">
            <w:pPr>
              <w:spacing w:after="0" w:line="240" w:lineRule="auto"/>
              <w:jc w:val="both"/>
              <w:rPr>
                <w:rFonts w:ascii="Times New Roman" w:hAnsi="Times New Roman" w:cs="Times New Roman"/>
                <w:sz w:val="22"/>
                <w:szCs w:val="22"/>
              </w:rPr>
            </w:pPr>
            <w:r w:rsidRPr="00A21C21">
              <w:rPr>
                <w:rFonts w:ascii="Times New Roman" w:eastAsia="Times New Roman" w:hAnsi="Times New Roman" w:cs="Times New Roman"/>
                <w:sz w:val="22"/>
                <w:szCs w:val="22"/>
              </w:rPr>
              <w:t>EPIKoda toetab eelnõus sätestatud üldisi kohustusi nõustada inimest, veenduda seadme sobivuses ja tagada vajaduse korral selle kohandamine.</w:t>
            </w:r>
            <w:r w:rsidRPr="00415684">
              <w:rPr>
                <w:rFonts w:ascii="Times New Roman" w:eastAsia="Times New Roman" w:hAnsi="Times New Roman" w:cs="Times New Roman"/>
                <w:sz w:val="22"/>
                <w:szCs w:val="22"/>
              </w:rPr>
              <w:t xml:space="preserve"> </w:t>
            </w:r>
            <w:r w:rsidRPr="00A21C21">
              <w:rPr>
                <w:rFonts w:ascii="Times New Roman" w:eastAsia="Times New Roman" w:hAnsi="Times New Roman" w:cs="Times New Roman"/>
                <w:sz w:val="22"/>
                <w:szCs w:val="22"/>
              </w:rPr>
              <w:t>Need üldised kohustused ei asenda siiski tooterühmapõhiseid ja kontrollitavaid pädevus- ja teenusenõudeid</w:t>
            </w:r>
            <w:r w:rsidRPr="00415684">
              <w:rPr>
                <w:rFonts w:ascii="Times New Roman" w:eastAsia="Times New Roman" w:hAnsi="Times New Roman" w:cs="Times New Roman"/>
                <w:b/>
                <w:sz w:val="22"/>
                <w:szCs w:val="22"/>
              </w:rPr>
              <w:t>.</w:t>
            </w:r>
            <w:r w:rsidRPr="6C9318E2">
              <w:rPr>
                <w:rFonts w:ascii="Times New Roman" w:eastAsia="Times New Roman" w:hAnsi="Times New Roman" w:cs="Times New Roman"/>
                <w:sz w:val="22"/>
                <w:szCs w:val="22"/>
              </w:rPr>
              <w:t xml:space="preserve"> Reformi viimases etapis kaob senine abivahendispetsialisti kutse või samaväärse pädevusega töötaja nõue müügipunktis. Eelnõu järgi asendatakse see ettevõtja üldise vastutuse ning Tervisekassa lepingutes kokkulepitavate nõustamise, hoolduse ja kvaliteedi tingimustega. </w:t>
            </w:r>
          </w:p>
          <w:p w14:paraId="047B3575" w14:textId="1296F211" w:rsidR="135CF01E" w:rsidRDefault="1FCB8398" w:rsidP="004F6D4B">
            <w:pPr>
              <w:spacing w:after="0" w:line="240" w:lineRule="auto"/>
              <w:jc w:val="both"/>
              <w:rPr>
                <w:rFonts w:ascii="Times New Roman" w:eastAsia="Times New Roman" w:hAnsi="Times New Roman" w:cs="Times New Roman"/>
                <w:sz w:val="22"/>
                <w:szCs w:val="22"/>
              </w:rPr>
            </w:pPr>
            <w:r w:rsidRPr="6C9318E2">
              <w:rPr>
                <w:rFonts w:ascii="Times New Roman" w:eastAsia="Times New Roman" w:hAnsi="Times New Roman" w:cs="Times New Roman"/>
                <w:sz w:val="22"/>
                <w:szCs w:val="22"/>
              </w:rPr>
              <w:t xml:space="preserve">EPIKoda nõustub, et ühe kutsetunnistusega töötaja olemasolu ei pruugi iseenesest tagada kogu ettevõtte teenuse kvaliteeti. </w:t>
            </w:r>
            <w:r w:rsidRPr="00415684">
              <w:rPr>
                <w:rFonts w:ascii="Times New Roman" w:eastAsia="Times New Roman" w:hAnsi="Times New Roman" w:cs="Times New Roman"/>
                <w:sz w:val="22"/>
                <w:szCs w:val="22"/>
              </w:rPr>
              <w:t>Samas ei tohi olemasolevat pädevusnõuet kaotada enne, kui selle asemel on kehtestatud vähemalt samaväärsed ja kontrollitavad tooterühmapõhised nõuded.</w:t>
            </w:r>
            <w:r w:rsidRPr="6C9318E2">
              <w:rPr>
                <w:rFonts w:ascii="Times New Roman" w:eastAsia="Times New Roman" w:hAnsi="Times New Roman" w:cs="Times New Roman"/>
                <w:sz w:val="22"/>
                <w:szCs w:val="22"/>
              </w:rPr>
              <w:t xml:space="preserve"> Abivahendi väljastamine ei ole ainult müügitehing. Keerukamate abivahendite puhul on vajalik inimese ja tema keskkonna hindamine, abivahendi sobitamine ja kohandamine. Valesti valitud või seadistatud abivahend võib põhjustada tõsiseid tervisekahjusid. </w:t>
            </w:r>
          </w:p>
          <w:p w14:paraId="57FCEC62" w14:textId="77777777" w:rsidR="001722BB" w:rsidRPr="00A21C21" w:rsidRDefault="001722BB" w:rsidP="6C9318E2">
            <w:pPr>
              <w:spacing w:after="0" w:line="240" w:lineRule="auto"/>
              <w:jc w:val="both"/>
              <w:rPr>
                <w:rFonts w:ascii="Times New Roman" w:hAnsi="Times New Roman" w:cs="Times New Roman"/>
                <w:sz w:val="22"/>
                <w:szCs w:val="22"/>
              </w:rPr>
            </w:pPr>
          </w:p>
          <w:p w14:paraId="211434B0" w14:textId="139088BD" w:rsidR="135CF01E" w:rsidRDefault="1FCB8398" w:rsidP="004F6D4B">
            <w:pPr>
              <w:spacing w:after="0" w:line="240" w:lineRule="auto"/>
              <w:jc w:val="both"/>
              <w:rPr>
                <w:rFonts w:ascii="Times New Roman" w:eastAsia="Times New Roman" w:hAnsi="Times New Roman" w:cs="Times New Roman"/>
                <w:sz w:val="22"/>
                <w:szCs w:val="22"/>
              </w:rPr>
            </w:pPr>
            <w:r w:rsidRPr="0019518E">
              <w:rPr>
                <w:rFonts w:ascii="Times New Roman" w:eastAsia="Times New Roman" w:hAnsi="Times New Roman" w:cs="Times New Roman"/>
                <w:sz w:val="22"/>
                <w:szCs w:val="22"/>
                <w:u w:val="single"/>
              </w:rPr>
              <w:lastRenderedPageBreak/>
              <w:t>Ettepanek:</w:t>
            </w:r>
            <w:r w:rsidRPr="6C9318E2">
              <w:rPr>
                <w:rFonts w:ascii="Times New Roman" w:eastAsia="Times New Roman" w:hAnsi="Times New Roman" w:cs="Times New Roman"/>
                <w:sz w:val="22"/>
                <w:szCs w:val="22"/>
              </w:rPr>
              <w:t xml:space="preserve"> sätestada õigusaktis või </w:t>
            </w:r>
            <w:r w:rsidRPr="00DE6D4A">
              <w:rPr>
                <w:rFonts w:ascii="Times New Roman" w:eastAsia="Times New Roman" w:hAnsi="Times New Roman" w:cs="Times New Roman"/>
                <w:sz w:val="22"/>
                <w:szCs w:val="22"/>
              </w:rPr>
              <w:t>avalikus siduvas teenusestandardis tooterühmapõhised nõuded</w:t>
            </w:r>
            <w:r w:rsidRPr="6C9318E2">
              <w:rPr>
                <w:rFonts w:ascii="Times New Roman" w:eastAsia="Times New Roman" w:hAnsi="Times New Roman" w:cs="Times New Roman"/>
                <w:sz w:val="22"/>
                <w:szCs w:val="22"/>
              </w:rPr>
              <w:t xml:space="preserve"> vähemalt vajaduse hindamisele, proovimisele, kohandamisele, kasutusõpetusele, hooldusele, remondile, asendusvahendile, kodusele teenindamisele ja töötajate pädevusele. Inimese õiguse sisu määravad nõuded ei tohi jääda üksnes Tervisekassa ja ettevõtja vahelisse lepingusse.</w:t>
            </w:r>
          </w:p>
          <w:p w14:paraId="5ECCDB8D" w14:textId="77777777" w:rsidR="001722BB" w:rsidRDefault="001722BB" w:rsidP="6C9318E2">
            <w:pPr>
              <w:spacing w:after="0" w:line="240" w:lineRule="auto"/>
              <w:jc w:val="both"/>
              <w:rPr>
                <w:rFonts w:ascii="Times New Roman" w:eastAsia="Times New Roman" w:hAnsi="Times New Roman" w:cs="Times New Roman"/>
                <w:sz w:val="22"/>
                <w:szCs w:val="22"/>
              </w:rPr>
            </w:pPr>
          </w:p>
          <w:p w14:paraId="79515CD3" w14:textId="7F7066B2" w:rsidR="135CF01E" w:rsidRDefault="1FCB8398" w:rsidP="003D21E4">
            <w:pPr>
              <w:numPr>
                <w:ilvl w:val="0"/>
                <w:numId w:val="4"/>
              </w:numPr>
              <w:spacing w:after="0" w:line="240" w:lineRule="auto"/>
              <w:jc w:val="both"/>
              <w:rPr>
                <w:rFonts w:ascii="Times New Roman" w:eastAsia="Times New Roman" w:hAnsi="Times New Roman" w:cs="Times New Roman"/>
                <w:b/>
                <w:bCs/>
                <w:sz w:val="22"/>
                <w:szCs w:val="22"/>
              </w:rPr>
            </w:pPr>
            <w:r w:rsidRPr="6C9318E2">
              <w:rPr>
                <w:rFonts w:ascii="Times New Roman" w:eastAsia="Times New Roman" w:hAnsi="Times New Roman" w:cs="Times New Roman"/>
                <w:sz w:val="22"/>
                <w:szCs w:val="22"/>
              </w:rPr>
              <w:t xml:space="preserve">Üüriteenuse väljatöötamine </w:t>
            </w:r>
          </w:p>
          <w:p w14:paraId="6693606F" w14:textId="14056E66" w:rsidR="135CF01E" w:rsidRPr="00A21C21" w:rsidRDefault="1FCB8398" w:rsidP="004F6D4B">
            <w:pPr>
              <w:spacing w:after="0" w:line="240" w:lineRule="auto"/>
              <w:jc w:val="both"/>
              <w:rPr>
                <w:rFonts w:ascii="Times New Roman" w:hAnsi="Times New Roman" w:cs="Times New Roman"/>
                <w:sz w:val="22"/>
                <w:szCs w:val="22"/>
              </w:rPr>
            </w:pPr>
            <w:r w:rsidRPr="6C9318E2">
              <w:rPr>
                <w:rFonts w:ascii="Times New Roman" w:eastAsia="Times New Roman" w:hAnsi="Times New Roman" w:cs="Times New Roman"/>
                <w:sz w:val="22"/>
                <w:szCs w:val="22"/>
              </w:rPr>
              <w:t xml:space="preserve">Eelnõus luuakse õiguslik alus meditsiiniseadmete üürimise hüvitamiseks, kuid üüriteenuse sisuline ja tehniline lahendus on veel välja töötamata. </w:t>
            </w:r>
          </w:p>
          <w:p w14:paraId="1837536C" w14:textId="58485A0C" w:rsidR="135CF01E" w:rsidRPr="00A21C21" w:rsidRDefault="1FCB8398" w:rsidP="004F6D4B">
            <w:pPr>
              <w:spacing w:after="0" w:line="240" w:lineRule="auto"/>
              <w:jc w:val="both"/>
              <w:rPr>
                <w:rFonts w:ascii="Times New Roman" w:hAnsi="Times New Roman" w:cs="Times New Roman"/>
                <w:sz w:val="22"/>
                <w:szCs w:val="22"/>
              </w:rPr>
            </w:pPr>
            <w:r w:rsidRPr="0019518E">
              <w:rPr>
                <w:rFonts w:ascii="Times New Roman" w:eastAsia="Times New Roman" w:hAnsi="Times New Roman" w:cs="Times New Roman"/>
                <w:sz w:val="22"/>
                <w:szCs w:val="22"/>
                <w:u w:val="single"/>
              </w:rPr>
              <w:t>Ettepanek:</w:t>
            </w:r>
            <w:r w:rsidRPr="6C9318E2">
              <w:rPr>
                <w:rFonts w:ascii="Times New Roman" w:eastAsia="Times New Roman" w:hAnsi="Times New Roman" w:cs="Times New Roman"/>
                <w:sz w:val="22"/>
                <w:szCs w:val="22"/>
              </w:rPr>
              <w:t xml:space="preserve"> enne ühegi üürirühma üleviimist tuleb rakendusakti tasandil kinnitada üüriteenuse tervikmudel.</w:t>
            </w:r>
          </w:p>
          <w:p w14:paraId="11A54474" w14:textId="77777777" w:rsidR="00F21ABA" w:rsidRDefault="00F21ABA" w:rsidP="004F6D4B">
            <w:pPr>
              <w:spacing w:after="0" w:line="240" w:lineRule="auto"/>
              <w:jc w:val="both"/>
              <w:rPr>
                <w:rFonts w:ascii="Times New Roman" w:eastAsia="Times New Roman" w:hAnsi="Times New Roman" w:cs="Times New Roman"/>
                <w:sz w:val="22"/>
                <w:szCs w:val="22"/>
              </w:rPr>
            </w:pPr>
          </w:p>
          <w:p w14:paraId="0981FD68" w14:textId="77777777" w:rsidR="00F21ABA" w:rsidRDefault="00F21ABA" w:rsidP="004F6D4B">
            <w:pPr>
              <w:spacing w:after="0" w:line="240" w:lineRule="auto"/>
              <w:jc w:val="both"/>
              <w:rPr>
                <w:rFonts w:ascii="Times New Roman" w:eastAsia="Times New Roman" w:hAnsi="Times New Roman" w:cs="Times New Roman"/>
                <w:sz w:val="22"/>
                <w:szCs w:val="22"/>
              </w:rPr>
            </w:pPr>
          </w:p>
          <w:p w14:paraId="584B4850" w14:textId="77777777" w:rsidR="00F21ABA" w:rsidRDefault="00F21ABA" w:rsidP="004F6D4B">
            <w:pPr>
              <w:spacing w:after="0" w:line="240" w:lineRule="auto"/>
              <w:jc w:val="both"/>
              <w:rPr>
                <w:rFonts w:ascii="Times New Roman" w:eastAsia="Times New Roman" w:hAnsi="Times New Roman" w:cs="Times New Roman"/>
                <w:sz w:val="22"/>
                <w:szCs w:val="22"/>
              </w:rPr>
            </w:pPr>
          </w:p>
          <w:p w14:paraId="434DC94E" w14:textId="77777777" w:rsidR="00F21ABA" w:rsidRDefault="00F21ABA" w:rsidP="004F6D4B">
            <w:pPr>
              <w:spacing w:after="0" w:line="240" w:lineRule="auto"/>
              <w:jc w:val="both"/>
              <w:rPr>
                <w:rFonts w:ascii="Times New Roman" w:eastAsia="Times New Roman" w:hAnsi="Times New Roman" w:cs="Times New Roman"/>
                <w:sz w:val="22"/>
                <w:szCs w:val="22"/>
              </w:rPr>
            </w:pPr>
          </w:p>
          <w:p w14:paraId="52B27160" w14:textId="77777777" w:rsidR="00F21ABA" w:rsidRDefault="00F21ABA" w:rsidP="004F6D4B">
            <w:pPr>
              <w:spacing w:after="0" w:line="240" w:lineRule="auto"/>
              <w:jc w:val="both"/>
              <w:rPr>
                <w:rFonts w:ascii="Times New Roman" w:eastAsia="Times New Roman" w:hAnsi="Times New Roman" w:cs="Times New Roman"/>
                <w:sz w:val="22"/>
                <w:szCs w:val="22"/>
              </w:rPr>
            </w:pPr>
          </w:p>
          <w:p w14:paraId="78FB68F8" w14:textId="77777777" w:rsidR="00F21ABA" w:rsidRDefault="00F21ABA" w:rsidP="004F6D4B">
            <w:pPr>
              <w:spacing w:after="0" w:line="240" w:lineRule="auto"/>
              <w:jc w:val="both"/>
              <w:rPr>
                <w:rFonts w:ascii="Times New Roman" w:eastAsia="Times New Roman" w:hAnsi="Times New Roman" w:cs="Times New Roman"/>
                <w:sz w:val="22"/>
                <w:szCs w:val="22"/>
              </w:rPr>
            </w:pPr>
          </w:p>
          <w:p w14:paraId="1EB48B0D" w14:textId="77777777" w:rsidR="00F21ABA" w:rsidRDefault="00F21ABA" w:rsidP="004F6D4B">
            <w:pPr>
              <w:spacing w:after="0" w:line="240" w:lineRule="auto"/>
              <w:jc w:val="both"/>
              <w:rPr>
                <w:rFonts w:ascii="Times New Roman" w:eastAsia="Times New Roman" w:hAnsi="Times New Roman" w:cs="Times New Roman"/>
                <w:sz w:val="22"/>
                <w:szCs w:val="22"/>
              </w:rPr>
            </w:pPr>
          </w:p>
          <w:p w14:paraId="3BCED4A2" w14:textId="77777777" w:rsidR="00F21ABA" w:rsidRDefault="00F21ABA" w:rsidP="004F6D4B">
            <w:pPr>
              <w:spacing w:after="0" w:line="240" w:lineRule="auto"/>
              <w:jc w:val="both"/>
              <w:rPr>
                <w:rFonts w:ascii="Times New Roman" w:eastAsia="Times New Roman" w:hAnsi="Times New Roman" w:cs="Times New Roman"/>
                <w:sz w:val="22"/>
                <w:szCs w:val="22"/>
              </w:rPr>
            </w:pPr>
          </w:p>
          <w:p w14:paraId="4E384CE1" w14:textId="77777777" w:rsidR="00F21ABA" w:rsidRPr="00A21C21" w:rsidRDefault="00F21ABA" w:rsidP="004F6D4B">
            <w:pPr>
              <w:spacing w:after="0" w:line="240" w:lineRule="auto"/>
              <w:jc w:val="both"/>
              <w:rPr>
                <w:rFonts w:ascii="Times New Roman" w:hAnsi="Times New Roman" w:cs="Times New Roman"/>
                <w:sz w:val="22"/>
                <w:szCs w:val="22"/>
              </w:rPr>
            </w:pPr>
          </w:p>
          <w:p w14:paraId="455D660A" w14:textId="5485C604" w:rsidR="135CF01E" w:rsidRDefault="135CF01E" w:rsidP="6C9318E2">
            <w:pPr>
              <w:spacing w:after="0" w:line="240" w:lineRule="auto"/>
              <w:jc w:val="both"/>
              <w:rPr>
                <w:rFonts w:ascii="Times New Roman" w:eastAsia="Times New Roman" w:hAnsi="Times New Roman" w:cs="Times New Roman"/>
                <w:sz w:val="22"/>
                <w:szCs w:val="22"/>
              </w:rPr>
            </w:pPr>
          </w:p>
          <w:p w14:paraId="459E7A15" w14:textId="4023A6FD" w:rsidR="135CF01E" w:rsidRDefault="1FCB8398" w:rsidP="003D21E4">
            <w:pPr>
              <w:numPr>
                <w:ilvl w:val="0"/>
                <w:numId w:val="4"/>
              </w:numPr>
              <w:spacing w:after="0" w:line="240" w:lineRule="auto"/>
              <w:jc w:val="both"/>
              <w:rPr>
                <w:rFonts w:ascii="Times New Roman" w:eastAsia="Times New Roman" w:hAnsi="Times New Roman" w:cs="Times New Roman"/>
                <w:b/>
                <w:bCs/>
                <w:sz w:val="22"/>
                <w:szCs w:val="22"/>
              </w:rPr>
            </w:pPr>
            <w:r w:rsidRPr="6C9318E2">
              <w:rPr>
                <w:rFonts w:ascii="Times New Roman" w:eastAsia="Times New Roman" w:hAnsi="Times New Roman" w:cs="Times New Roman"/>
                <w:sz w:val="22"/>
                <w:szCs w:val="22"/>
              </w:rPr>
              <w:t xml:space="preserve">Remondi ja varuosade hüvitamine </w:t>
            </w:r>
          </w:p>
          <w:p w14:paraId="72E517A4" w14:textId="5FB01B46" w:rsidR="00887EB4" w:rsidRDefault="1FCB8398" w:rsidP="00F26F9A">
            <w:pPr>
              <w:spacing w:after="0" w:line="240" w:lineRule="auto"/>
              <w:jc w:val="both"/>
              <w:rPr>
                <w:rFonts w:ascii="Times New Roman" w:eastAsia="Times New Roman" w:hAnsi="Times New Roman" w:cs="Times New Roman"/>
                <w:sz w:val="22"/>
                <w:szCs w:val="22"/>
              </w:rPr>
            </w:pPr>
            <w:r w:rsidRPr="6C9318E2">
              <w:rPr>
                <w:rFonts w:ascii="Times New Roman" w:eastAsia="Times New Roman" w:hAnsi="Times New Roman" w:cs="Times New Roman"/>
                <w:sz w:val="22"/>
                <w:szCs w:val="22"/>
              </w:rPr>
              <w:t>Pikaajaliseks kasutamiseks mõeldud abivahend võib muutuda kasutuskõlbmatuks ühe väikese, kuid vältimatu varuosa, näiteks ratta, piduri, aku, puldi või istmepadja katte vms puudumise tõttu. Kui riik hüvitab põhiseadme, kuid mitte selle kasutuskõlblikkuse säilitamist, võib avalikest vahenditest rahastatud abivahend jääda tegelikult kasutamata.</w:t>
            </w:r>
          </w:p>
          <w:p w14:paraId="4183FFF3" w14:textId="463EA305" w:rsidR="135CF01E" w:rsidRPr="00A21C21" w:rsidRDefault="1FCB8398" w:rsidP="004F6D4B">
            <w:pPr>
              <w:spacing w:line="240" w:lineRule="auto"/>
              <w:rPr>
                <w:rFonts w:ascii="Times New Roman" w:hAnsi="Times New Roman" w:cs="Times New Roman"/>
                <w:sz w:val="22"/>
                <w:szCs w:val="22"/>
              </w:rPr>
            </w:pPr>
            <w:r w:rsidRPr="0019518E">
              <w:rPr>
                <w:rFonts w:ascii="Times New Roman" w:eastAsia="Times New Roman" w:hAnsi="Times New Roman" w:cs="Times New Roman"/>
                <w:sz w:val="22"/>
                <w:szCs w:val="22"/>
                <w:u w:val="single"/>
              </w:rPr>
              <w:t>Ettepanek:</w:t>
            </w:r>
            <w:r w:rsidRPr="6C9318E2">
              <w:rPr>
                <w:rFonts w:ascii="Times New Roman" w:eastAsia="Times New Roman" w:hAnsi="Times New Roman" w:cs="Times New Roman"/>
                <w:sz w:val="22"/>
                <w:szCs w:val="22"/>
              </w:rPr>
              <w:t xml:space="preserve"> sätestada remondi, hoolduse ja vältimatute varuosade hüvitamise kord nii müügi- kui üüritehingute puhul.</w:t>
            </w:r>
          </w:p>
          <w:p w14:paraId="54A344A1" w14:textId="4BC1173B" w:rsidR="135CF01E" w:rsidRDefault="1FCB8398" w:rsidP="003D21E4">
            <w:pPr>
              <w:numPr>
                <w:ilvl w:val="0"/>
                <w:numId w:val="4"/>
              </w:numPr>
              <w:spacing w:after="0" w:line="240" w:lineRule="auto"/>
              <w:jc w:val="both"/>
              <w:rPr>
                <w:rFonts w:ascii="Times New Roman" w:eastAsia="Times New Roman" w:hAnsi="Times New Roman" w:cs="Times New Roman"/>
                <w:b/>
                <w:bCs/>
                <w:sz w:val="22"/>
                <w:szCs w:val="22"/>
              </w:rPr>
            </w:pPr>
            <w:r w:rsidRPr="6C9318E2">
              <w:rPr>
                <w:rFonts w:ascii="Times New Roman" w:eastAsia="Times New Roman" w:hAnsi="Times New Roman" w:cs="Times New Roman"/>
                <w:sz w:val="22"/>
                <w:szCs w:val="22"/>
              </w:rPr>
              <w:t xml:space="preserve">Laste seniste õiguste säilitamine </w:t>
            </w:r>
          </w:p>
          <w:p w14:paraId="3573426F" w14:textId="77777777" w:rsidR="00F26F9A" w:rsidRPr="00A21C21" w:rsidRDefault="1FCB8398" w:rsidP="004F6D4B">
            <w:pPr>
              <w:spacing w:after="0" w:line="240" w:lineRule="auto"/>
              <w:jc w:val="both"/>
              <w:rPr>
                <w:rFonts w:ascii="Times New Roman" w:eastAsia="Times New Roman" w:hAnsi="Times New Roman" w:cs="Times New Roman"/>
                <w:sz w:val="22"/>
                <w:szCs w:val="22"/>
              </w:rPr>
            </w:pPr>
            <w:r w:rsidRPr="6C9318E2">
              <w:rPr>
                <w:rFonts w:ascii="Times New Roman" w:eastAsia="Times New Roman" w:hAnsi="Times New Roman" w:cs="Times New Roman"/>
                <w:sz w:val="22"/>
                <w:szCs w:val="22"/>
              </w:rPr>
              <w:t xml:space="preserve">Kehtiva sotsiaalhoolekande seaduse § 50 lõike 8 punkti 2 kohaselt on kuni 18-aastasel inimesel, kes vastab sama seaduse § 47 lõikes 1 sätestatud tingimustele ja kellele on väljastatud abivahendi tõend, abivahendi eest tasu maksmise kohustuse ülevõtmise piirmäär 90%. </w:t>
            </w:r>
            <w:r w:rsidRPr="00A21C21">
              <w:rPr>
                <w:rFonts w:ascii="Times New Roman" w:eastAsia="Times New Roman" w:hAnsi="Times New Roman" w:cs="Times New Roman"/>
                <w:sz w:val="22"/>
                <w:szCs w:val="22"/>
              </w:rPr>
              <w:t xml:space="preserve">EPIKoda rõhutab, et reform ei tohi suurendada ühegi abivahendite kasutajate sihtrühma omaosalust ega vähendada seniseid soodsamaid hüvitamise tingimusi. </w:t>
            </w:r>
            <w:r w:rsidRPr="6C9318E2">
              <w:rPr>
                <w:rFonts w:ascii="Times New Roman" w:eastAsia="Times New Roman" w:hAnsi="Times New Roman" w:cs="Times New Roman"/>
                <w:sz w:val="22"/>
                <w:szCs w:val="22"/>
              </w:rPr>
              <w:t xml:space="preserve">Eraldi palume kinnitada, </w:t>
            </w:r>
            <w:r w:rsidRPr="6C9318E2">
              <w:rPr>
                <w:rFonts w:ascii="Times New Roman" w:eastAsia="Times New Roman" w:hAnsi="Times New Roman" w:cs="Times New Roman"/>
                <w:sz w:val="22"/>
                <w:szCs w:val="22"/>
              </w:rPr>
              <w:lastRenderedPageBreak/>
              <w:t xml:space="preserve">et säilib kehtiva SHS § 50 lõike 8 punktis 2 kuni 18-aastastele inimestele tagatud 90% hüvitamise määr. </w:t>
            </w:r>
          </w:p>
          <w:p w14:paraId="258D9FEB" w14:textId="02133209" w:rsidR="135CF01E" w:rsidRPr="00A21C21" w:rsidRDefault="1FCB8398" w:rsidP="004F6D4B">
            <w:pPr>
              <w:spacing w:after="0" w:line="240" w:lineRule="auto"/>
              <w:jc w:val="both"/>
              <w:rPr>
                <w:rFonts w:ascii="Times New Roman" w:hAnsi="Times New Roman" w:cs="Times New Roman"/>
                <w:sz w:val="22"/>
                <w:szCs w:val="22"/>
              </w:rPr>
            </w:pPr>
            <w:r w:rsidRPr="0019518E">
              <w:rPr>
                <w:rFonts w:ascii="Times New Roman" w:eastAsia="Times New Roman" w:hAnsi="Times New Roman" w:cs="Times New Roman"/>
                <w:sz w:val="22"/>
                <w:szCs w:val="22"/>
                <w:u w:val="single"/>
              </w:rPr>
              <w:t>Seisukoht:</w:t>
            </w:r>
            <w:r w:rsidRPr="00A21C21">
              <w:rPr>
                <w:rFonts w:ascii="Times New Roman" w:eastAsia="Times New Roman" w:hAnsi="Times New Roman" w:cs="Times New Roman"/>
                <w:sz w:val="22"/>
                <w:szCs w:val="22"/>
              </w:rPr>
              <w:t xml:space="preserve"> </w:t>
            </w:r>
            <w:r w:rsidRPr="00AA0B51">
              <w:rPr>
                <w:rFonts w:ascii="Times New Roman" w:eastAsia="Times New Roman" w:hAnsi="Times New Roman" w:cs="Times New Roman"/>
                <w:sz w:val="22"/>
                <w:szCs w:val="22"/>
              </w:rPr>
              <w:t>sätestada seaduses selgelt, et reform ei vähenda kuni 18-aastaste inimeste senist hüvitamise määra ega muid soodsamaid tingimusi.</w:t>
            </w:r>
          </w:p>
          <w:p w14:paraId="22B44A93" w14:textId="596BD641" w:rsidR="135CF01E" w:rsidRDefault="135CF01E" w:rsidP="6C9318E2">
            <w:pPr>
              <w:spacing w:after="0" w:line="240" w:lineRule="auto"/>
              <w:jc w:val="both"/>
              <w:rPr>
                <w:rFonts w:ascii="Times New Roman" w:eastAsia="Times New Roman" w:hAnsi="Times New Roman" w:cs="Times New Roman"/>
                <w:sz w:val="22"/>
                <w:szCs w:val="22"/>
              </w:rPr>
            </w:pPr>
          </w:p>
          <w:p w14:paraId="7880EF99" w14:textId="1477A60E" w:rsidR="135CF01E" w:rsidRPr="0074287F" w:rsidRDefault="1FCB8398" w:rsidP="003D21E4">
            <w:pPr>
              <w:numPr>
                <w:ilvl w:val="0"/>
                <w:numId w:val="4"/>
              </w:numPr>
              <w:spacing w:after="0" w:line="240" w:lineRule="auto"/>
              <w:jc w:val="both"/>
              <w:rPr>
                <w:rFonts w:ascii="Times New Roman" w:eastAsia="Times New Roman" w:hAnsi="Times New Roman" w:cs="Times New Roman"/>
                <w:b/>
                <w:sz w:val="22"/>
                <w:szCs w:val="22"/>
              </w:rPr>
            </w:pPr>
            <w:r w:rsidRPr="6C9318E2">
              <w:rPr>
                <w:rFonts w:ascii="Times New Roman" w:eastAsia="Times New Roman" w:hAnsi="Times New Roman" w:cs="Times New Roman"/>
                <w:sz w:val="22"/>
                <w:szCs w:val="22"/>
              </w:rPr>
              <w:t xml:space="preserve">Meditsiiniseadmete sidumine </w:t>
            </w:r>
            <w:r w:rsidRPr="00F21ABA">
              <w:rPr>
                <w:rFonts w:ascii="Times New Roman" w:eastAsia="Times New Roman" w:hAnsi="Times New Roman" w:cs="Times New Roman"/>
                <w:sz w:val="22"/>
                <w:szCs w:val="22"/>
              </w:rPr>
              <w:t>ravikindlustusega</w:t>
            </w:r>
            <w:r w:rsidRPr="0074287F">
              <w:rPr>
                <w:rFonts w:ascii="Times New Roman" w:eastAsia="Times New Roman" w:hAnsi="Times New Roman" w:cs="Times New Roman"/>
                <w:b/>
                <w:sz w:val="22"/>
                <w:szCs w:val="22"/>
              </w:rPr>
              <w:t xml:space="preserve"> </w:t>
            </w:r>
          </w:p>
          <w:p w14:paraId="1927D36F" w14:textId="7C8821B1" w:rsidR="135CF01E" w:rsidRPr="00A21C21" w:rsidRDefault="1FCB8398" w:rsidP="004F6D4B">
            <w:pPr>
              <w:spacing w:after="0" w:line="240" w:lineRule="auto"/>
              <w:jc w:val="both"/>
              <w:rPr>
                <w:rFonts w:ascii="Times New Roman" w:hAnsi="Times New Roman" w:cs="Times New Roman"/>
                <w:sz w:val="22"/>
                <w:szCs w:val="22"/>
              </w:rPr>
            </w:pPr>
            <w:r w:rsidRPr="6C9318E2">
              <w:rPr>
                <w:rFonts w:ascii="Times New Roman" w:eastAsia="Times New Roman" w:hAnsi="Times New Roman" w:cs="Times New Roman"/>
                <w:sz w:val="22"/>
                <w:szCs w:val="22"/>
              </w:rPr>
              <w:t>Palume selgitada, kuidas tagatakse vajalik abivahend inimesele, kelle ravikindlustus puudub või on ajutiselt katkenud, ning kas reform võib mõne praegu SKA süsteemis abi saava inimese jätta hüvitisest ilma ravikindlustusstaatuse tõttu?</w:t>
            </w:r>
          </w:p>
          <w:p w14:paraId="6E331D38" w14:textId="3C0DBC7A" w:rsidR="135CF01E" w:rsidRDefault="135CF01E" w:rsidP="6C9318E2">
            <w:pPr>
              <w:spacing w:after="0" w:line="240" w:lineRule="auto"/>
              <w:jc w:val="both"/>
              <w:rPr>
                <w:rFonts w:ascii="Times New Roman" w:eastAsia="Times New Roman" w:hAnsi="Times New Roman" w:cs="Times New Roman"/>
                <w:sz w:val="22"/>
                <w:szCs w:val="22"/>
              </w:rPr>
            </w:pPr>
          </w:p>
          <w:p w14:paraId="324B5C73" w14:textId="28603CB6" w:rsidR="135CF01E" w:rsidRDefault="1FCB8398" w:rsidP="003D21E4">
            <w:pPr>
              <w:numPr>
                <w:ilvl w:val="0"/>
                <w:numId w:val="4"/>
              </w:numPr>
              <w:spacing w:after="0" w:line="240" w:lineRule="auto"/>
              <w:jc w:val="both"/>
              <w:rPr>
                <w:rFonts w:ascii="Times New Roman" w:eastAsia="Times New Roman" w:hAnsi="Times New Roman" w:cs="Times New Roman"/>
                <w:b/>
                <w:bCs/>
                <w:sz w:val="22"/>
                <w:szCs w:val="22"/>
              </w:rPr>
            </w:pPr>
            <w:r w:rsidRPr="6C9318E2">
              <w:rPr>
                <w:rFonts w:ascii="Times New Roman" w:eastAsia="Times New Roman" w:hAnsi="Times New Roman" w:cs="Times New Roman"/>
                <w:sz w:val="22"/>
                <w:szCs w:val="22"/>
              </w:rPr>
              <w:t xml:space="preserve">Teenuse järjepidevuse tagamine </w:t>
            </w:r>
          </w:p>
          <w:p w14:paraId="42393A84" w14:textId="61DB9A11" w:rsidR="135CF01E" w:rsidRPr="00A21C21" w:rsidRDefault="1FCB8398" w:rsidP="004F6D4B">
            <w:pPr>
              <w:spacing w:after="0" w:line="240" w:lineRule="auto"/>
              <w:jc w:val="both"/>
              <w:rPr>
                <w:rFonts w:ascii="Times New Roman" w:hAnsi="Times New Roman" w:cs="Times New Roman"/>
                <w:sz w:val="22"/>
                <w:szCs w:val="22"/>
              </w:rPr>
            </w:pPr>
            <w:r w:rsidRPr="6C9318E2">
              <w:rPr>
                <w:rFonts w:ascii="Times New Roman" w:eastAsia="Times New Roman" w:hAnsi="Times New Roman" w:cs="Times New Roman"/>
                <w:sz w:val="22"/>
                <w:szCs w:val="22"/>
              </w:rPr>
              <w:t xml:space="preserve">Reformi tehnilised või korralduslikud puudujäägid ei tohi jääda inimese kanda. Kui toode ei ole õigeks ajaks MSA-s registreeritud, hinnakokkulepet ei ole sõlmitud, inimesele ei teki tehnilise või andmevea tõttu meditsiiniseadme kaarti või senine teenuseosutaja ei jätka uues süsteemis, peab hüvitamine jätkuma kuni inimesele sobiva ja toimiva lahenduse leidmiseni. </w:t>
            </w:r>
          </w:p>
          <w:p w14:paraId="7596C34A" w14:textId="4246E74B" w:rsidR="135CF01E" w:rsidRPr="00A21C21" w:rsidRDefault="1FCB8398" w:rsidP="004F6D4B">
            <w:pPr>
              <w:spacing w:after="0" w:line="240" w:lineRule="auto"/>
              <w:jc w:val="both"/>
              <w:rPr>
                <w:rFonts w:ascii="Times New Roman" w:hAnsi="Times New Roman" w:cs="Times New Roman"/>
                <w:sz w:val="22"/>
                <w:szCs w:val="22"/>
              </w:rPr>
            </w:pPr>
            <w:r w:rsidRPr="0019518E">
              <w:rPr>
                <w:rFonts w:ascii="Times New Roman" w:eastAsia="Times New Roman" w:hAnsi="Times New Roman" w:cs="Times New Roman"/>
                <w:sz w:val="22"/>
                <w:szCs w:val="22"/>
                <w:u w:val="single"/>
              </w:rPr>
              <w:t>Ettepanek:</w:t>
            </w:r>
            <w:r w:rsidRPr="6C9318E2">
              <w:rPr>
                <w:rFonts w:ascii="Times New Roman" w:eastAsia="Times New Roman" w:hAnsi="Times New Roman" w:cs="Times New Roman"/>
                <w:sz w:val="22"/>
                <w:szCs w:val="22"/>
              </w:rPr>
              <w:t xml:space="preserve"> sätestada üleminekuregulatsioonis, et kui inimesele ei teki tehnilise või andmevea tõttu meditsiiniseadme kaarti, toode ei ole õigeks ajaks MSA-s registreeritud, hinnakokkulepet ei ole sõlmitud või senine teenuseosutaja ei jätka uues süsteemis, jätkub senine hüvitamine kuni inimesele sobiva ja toimiva asenduslahenduse leidmiseni.</w:t>
            </w:r>
          </w:p>
          <w:p w14:paraId="60429B69" w14:textId="0219DD61" w:rsidR="135CF01E" w:rsidRDefault="135CF01E" w:rsidP="6C9318E2">
            <w:pPr>
              <w:spacing w:after="0" w:line="240" w:lineRule="auto"/>
              <w:jc w:val="both"/>
              <w:rPr>
                <w:rFonts w:ascii="Times New Roman" w:eastAsia="Times New Roman" w:hAnsi="Times New Roman" w:cs="Times New Roman"/>
                <w:sz w:val="22"/>
                <w:szCs w:val="22"/>
              </w:rPr>
            </w:pPr>
          </w:p>
          <w:p w14:paraId="6E61AC06" w14:textId="5C01B6DA" w:rsidR="135CF01E" w:rsidRDefault="1FCB8398" w:rsidP="003D21E4">
            <w:pPr>
              <w:numPr>
                <w:ilvl w:val="0"/>
                <w:numId w:val="4"/>
              </w:numPr>
              <w:spacing w:after="0" w:line="240" w:lineRule="auto"/>
              <w:jc w:val="both"/>
              <w:rPr>
                <w:rFonts w:ascii="Times New Roman" w:eastAsia="Times New Roman" w:hAnsi="Times New Roman" w:cs="Times New Roman"/>
                <w:b/>
                <w:bCs/>
                <w:sz w:val="22"/>
                <w:szCs w:val="22"/>
              </w:rPr>
            </w:pPr>
            <w:r w:rsidRPr="6C9318E2">
              <w:rPr>
                <w:rFonts w:ascii="Times New Roman" w:eastAsia="Times New Roman" w:hAnsi="Times New Roman" w:cs="Times New Roman"/>
                <w:sz w:val="22"/>
                <w:szCs w:val="22"/>
              </w:rPr>
              <w:t xml:space="preserve">Abivahendite rahastamise arvestuslikkus </w:t>
            </w:r>
          </w:p>
          <w:p w14:paraId="0C62F100" w14:textId="7C541E56" w:rsidR="135CF01E" w:rsidRPr="00A21C21" w:rsidRDefault="1FCB8398" w:rsidP="004F6D4B">
            <w:pPr>
              <w:spacing w:after="0" w:line="240" w:lineRule="auto"/>
              <w:jc w:val="both"/>
              <w:rPr>
                <w:rFonts w:ascii="Times New Roman" w:hAnsi="Times New Roman" w:cs="Times New Roman"/>
                <w:sz w:val="22"/>
                <w:szCs w:val="22"/>
              </w:rPr>
            </w:pPr>
            <w:r w:rsidRPr="6C9318E2">
              <w:rPr>
                <w:rFonts w:ascii="Times New Roman" w:eastAsia="Times New Roman" w:hAnsi="Times New Roman" w:cs="Times New Roman"/>
                <w:sz w:val="22"/>
                <w:szCs w:val="22"/>
              </w:rPr>
              <w:t xml:space="preserve">Eelnõu seletuskirja kohaselt kavandatakse Tervisekassale abivahendite hüvitamiseks eraldatav toetus jätkuvalt arvestusliku kuluna, järgides seniseid piirmäärata kulude kavandamise põhimõtteid. Seda on kinnitanud kohtumistel ka Sotsiaalministeeriumi ametnikud. EPIKoda toetab selle põhimõtte säilimist, sest abivahendi kättesaadavus ei tohi sõltuda sellest, kas kalendriaastaks prognoositud eelarve on ammendunud. Samas on Rahandusministeerium oma tagasisides juhtinud tähelepanu, et Tervisekassa ei ole riigieelarveline asutus ning talle antavat toetust saab kavandada üksnes piirmääraga eelarvest. Lisaks näeb eelnõuga kavandatav RaKS § 49 lõige 6 ette olukorra, kus eelarvevahendeid ei ole piisavalt ning Tervisekassa võib neid meditsiiniseadmete rühmade vahel erinevalt jaotada. </w:t>
            </w:r>
          </w:p>
          <w:p w14:paraId="127EC299" w14:textId="5CAF7090" w:rsidR="135CF01E" w:rsidRPr="00A21C21" w:rsidRDefault="1FCB8398" w:rsidP="004F6D4B">
            <w:pPr>
              <w:spacing w:after="0" w:line="240" w:lineRule="auto"/>
              <w:jc w:val="both"/>
              <w:rPr>
                <w:rFonts w:ascii="Times New Roman" w:hAnsi="Times New Roman" w:cs="Times New Roman"/>
                <w:sz w:val="22"/>
                <w:szCs w:val="22"/>
              </w:rPr>
            </w:pPr>
            <w:r w:rsidRPr="00A21C21">
              <w:rPr>
                <w:rFonts w:ascii="Times New Roman" w:eastAsia="Times New Roman" w:hAnsi="Times New Roman" w:cs="Times New Roman"/>
                <w:sz w:val="22"/>
                <w:szCs w:val="22"/>
              </w:rPr>
              <w:t>Palume selgitada ja õiguslikult üheselt tagada, kas abivahendite hüvitamise eelarve jääb ka pärast Tervisekassasse üleviimist arvestuslikuks ja vajaduspõhiselt korrigeeritavaks.</w:t>
            </w:r>
            <w:r w:rsidRPr="6C9318E2">
              <w:rPr>
                <w:rFonts w:ascii="Times New Roman" w:eastAsia="Times New Roman" w:hAnsi="Times New Roman" w:cs="Times New Roman"/>
                <w:sz w:val="22"/>
                <w:szCs w:val="22"/>
              </w:rPr>
              <w:t xml:space="preserve"> Kui rahastus toimub piirmääraga toetusena, tuleb sätestada mehhanism, millega kaetakse tegeliku vajaduse tõttu tekkiv puudujääk, ning tagada, et eelarvevahendite ebapiisavus ei too kaasa inimesele juba ette nähtud hüvitise, vajaliku abivahendi või tootevaliku piiramist. </w:t>
            </w:r>
          </w:p>
          <w:p w14:paraId="5D184105" w14:textId="5DEB7A70" w:rsidR="135CF01E" w:rsidRPr="00A21C21" w:rsidRDefault="1FCB8398" w:rsidP="004F6D4B">
            <w:pPr>
              <w:spacing w:after="0" w:line="240" w:lineRule="auto"/>
              <w:jc w:val="both"/>
              <w:rPr>
                <w:rFonts w:ascii="Times New Roman" w:hAnsi="Times New Roman" w:cs="Times New Roman"/>
                <w:sz w:val="22"/>
                <w:szCs w:val="22"/>
              </w:rPr>
            </w:pPr>
            <w:r w:rsidRPr="6C9318E2">
              <w:rPr>
                <w:rFonts w:ascii="Times New Roman" w:eastAsia="Times New Roman" w:hAnsi="Times New Roman" w:cs="Times New Roman"/>
                <w:sz w:val="22"/>
                <w:szCs w:val="22"/>
              </w:rPr>
              <w:lastRenderedPageBreak/>
              <w:t xml:space="preserve">Samuti palume selgitada RaKS § 49 lõike 6 eesmärki ja kohaldamise kriteeriume olukorras, kus seletuskirja järgi peaks rahastus olema arvestuslik ja kohustuste täitmiseks vajalik ressurss alati tagatud. </w:t>
            </w:r>
          </w:p>
          <w:p w14:paraId="78FB34AB" w14:textId="6589F201" w:rsidR="135CF01E" w:rsidRDefault="135CF01E" w:rsidP="6C9318E2">
            <w:pPr>
              <w:spacing w:after="0" w:line="240" w:lineRule="auto"/>
              <w:jc w:val="both"/>
              <w:rPr>
                <w:rFonts w:ascii="Times New Roman" w:eastAsia="Times New Roman" w:hAnsi="Times New Roman" w:cs="Times New Roman"/>
                <w:sz w:val="22"/>
                <w:szCs w:val="22"/>
              </w:rPr>
            </w:pPr>
          </w:p>
          <w:p w14:paraId="77FF1D25" w14:textId="762454B6" w:rsidR="135CF01E" w:rsidRDefault="1FCB8398" w:rsidP="003D21E4">
            <w:pPr>
              <w:numPr>
                <w:ilvl w:val="0"/>
                <w:numId w:val="4"/>
              </w:numPr>
              <w:spacing w:after="0" w:line="240" w:lineRule="auto"/>
              <w:jc w:val="both"/>
              <w:rPr>
                <w:rFonts w:ascii="Times New Roman" w:eastAsia="Times New Roman" w:hAnsi="Times New Roman" w:cs="Times New Roman"/>
                <w:b/>
                <w:bCs/>
                <w:sz w:val="22"/>
                <w:szCs w:val="22"/>
              </w:rPr>
            </w:pPr>
            <w:r w:rsidRPr="6C9318E2">
              <w:rPr>
                <w:rFonts w:ascii="Times New Roman" w:eastAsia="Times New Roman" w:hAnsi="Times New Roman" w:cs="Times New Roman"/>
                <w:sz w:val="22"/>
                <w:szCs w:val="22"/>
              </w:rPr>
              <w:t xml:space="preserve">Tarkvara- ja litsentsipõhiste abivahendite hüvitamine </w:t>
            </w:r>
          </w:p>
          <w:p w14:paraId="00641613" w14:textId="2AACD9CF" w:rsidR="135CF01E" w:rsidRPr="00A21C21" w:rsidRDefault="1FCB8398" w:rsidP="004F6D4B">
            <w:pPr>
              <w:spacing w:after="0" w:line="240" w:lineRule="auto"/>
              <w:jc w:val="both"/>
              <w:rPr>
                <w:rFonts w:ascii="Times New Roman" w:eastAsia="Times New Roman" w:hAnsi="Times New Roman" w:cs="Times New Roman"/>
                <w:sz w:val="22"/>
                <w:szCs w:val="22"/>
              </w:rPr>
            </w:pPr>
            <w:r w:rsidRPr="6C9318E2">
              <w:rPr>
                <w:rFonts w:ascii="Times New Roman" w:eastAsia="Times New Roman" w:hAnsi="Times New Roman" w:cs="Times New Roman"/>
                <w:sz w:val="22"/>
                <w:szCs w:val="22"/>
              </w:rPr>
              <w:t>Palume täpsustada tarkvara, litsentside, perioodiliste tellimuste ja vajalike versiooniuuenduste hüvitamise mudelit. Ühekordsele füüsilise toote ostule rajatud kasutusaja ja piirhinna loogika ei pruugi sobida tarkvarapõhistele lahendustele.</w:t>
            </w:r>
          </w:p>
          <w:p w14:paraId="3C7FE154" w14:textId="77777777" w:rsidR="00841FF6" w:rsidRPr="00A21C21" w:rsidRDefault="00841FF6" w:rsidP="004F6D4B">
            <w:pPr>
              <w:spacing w:after="0" w:line="240" w:lineRule="auto"/>
              <w:jc w:val="both"/>
              <w:rPr>
                <w:rFonts w:ascii="Times New Roman" w:eastAsia="Times New Roman" w:hAnsi="Times New Roman" w:cs="Times New Roman"/>
                <w:sz w:val="22"/>
                <w:szCs w:val="22"/>
              </w:rPr>
            </w:pPr>
          </w:p>
          <w:p w14:paraId="00018A51" w14:textId="77777777" w:rsidR="00841FF6" w:rsidRDefault="00841FF6" w:rsidP="004F6D4B">
            <w:pPr>
              <w:spacing w:after="0" w:line="240" w:lineRule="auto"/>
              <w:jc w:val="both"/>
              <w:rPr>
                <w:rFonts w:ascii="Times New Roman" w:hAnsi="Times New Roman" w:cs="Times New Roman"/>
                <w:sz w:val="22"/>
                <w:szCs w:val="22"/>
              </w:rPr>
            </w:pPr>
          </w:p>
          <w:p w14:paraId="67F48224" w14:textId="77777777" w:rsidR="001D1041" w:rsidRDefault="001D1041" w:rsidP="004F6D4B">
            <w:pPr>
              <w:spacing w:after="0" w:line="240" w:lineRule="auto"/>
              <w:jc w:val="both"/>
              <w:rPr>
                <w:rFonts w:ascii="Times New Roman" w:hAnsi="Times New Roman" w:cs="Times New Roman"/>
                <w:sz w:val="22"/>
                <w:szCs w:val="22"/>
              </w:rPr>
            </w:pPr>
          </w:p>
          <w:p w14:paraId="4A1A9CF6" w14:textId="77777777" w:rsidR="001D1041" w:rsidRPr="00A21C21" w:rsidRDefault="001D1041" w:rsidP="004F6D4B">
            <w:pPr>
              <w:spacing w:after="0" w:line="240" w:lineRule="auto"/>
              <w:jc w:val="both"/>
              <w:rPr>
                <w:rFonts w:ascii="Times New Roman" w:hAnsi="Times New Roman" w:cs="Times New Roman"/>
                <w:sz w:val="22"/>
                <w:szCs w:val="22"/>
              </w:rPr>
            </w:pPr>
          </w:p>
          <w:p w14:paraId="00C98A8A" w14:textId="30192313" w:rsidR="135CF01E" w:rsidRDefault="135CF01E" w:rsidP="6C9318E2">
            <w:pPr>
              <w:spacing w:after="0" w:line="240" w:lineRule="auto"/>
              <w:jc w:val="both"/>
              <w:rPr>
                <w:rFonts w:ascii="Times New Roman" w:eastAsia="Times New Roman" w:hAnsi="Times New Roman" w:cs="Times New Roman"/>
                <w:sz w:val="22"/>
                <w:szCs w:val="22"/>
              </w:rPr>
            </w:pPr>
          </w:p>
          <w:p w14:paraId="577AD106" w14:textId="22037739" w:rsidR="135CF01E" w:rsidRPr="00F21ABA" w:rsidRDefault="1FCB8398" w:rsidP="003D21E4">
            <w:pPr>
              <w:numPr>
                <w:ilvl w:val="0"/>
                <w:numId w:val="4"/>
              </w:numPr>
              <w:spacing w:after="0" w:line="240" w:lineRule="auto"/>
              <w:jc w:val="both"/>
              <w:rPr>
                <w:rFonts w:ascii="Times New Roman" w:eastAsia="Times New Roman" w:hAnsi="Times New Roman" w:cs="Times New Roman"/>
                <w:sz w:val="22"/>
                <w:szCs w:val="22"/>
              </w:rPr>
            </w:pPr>
            <w:r w:rsidRPr="6C9318E2">
              <w:rPr>
                <w:rFonts w:ascii="Times New Roman" w:eastAsia="Times New Roman" w:hAnsi="Times New Roman" w:cs="Times New Roman"/>
                <w:sz w:val="22"/>
                <w:szCs w:val="22"/>
              </w:rPr>
              <w:t>Reformi edukuse mõõ</w:t>
            </w:r>
            <w:r w:rsidRPr="00F21ABA">
              <w:rPr>
                <w:rFonts w:ascii="Times New Roman" w:eastAsia="Times New Roman" w:hAnsi="Times New Roman" w:cs="Times New Roman"/>
                <w:sz w:val="22"/>
                <w:szCs w:val="22"/>
              </w:rPr>
              <w:t>tmine ja järelhindamine (</w:t>
            </w:r>
            <w:r w:rsidRPr="6C9318E2">
              <w:rPr>
                <w:rFonts w:ascii="Times New Roman" w:eastAsia="Times New Roman" w:hAnsi="Times New Roman" w:cs="Times New Roman"/>
                <w:b/>
                <w:bCs/>
                <w:sz w:val="22"/>
                <w:szCs w:val="22"/>
              </w:rPr>
              <w:t>Eesti Põletikulise Soolehaiguse Seltsi tagasiside</w:t>
            </w:r>
            <w:r w:rsidRPr="00F21ABA">
              <w:rPr>
                <w:rFonts w:ascii="Times New Roman" w:eastAsia="Times New Roman" w:hAnsi="Times New Roman" w:cs="Times New Roman"/>
                <w:sz w:val="22"/>
                <w:szCs w:val="22"/>
              </w:rPr>
              <w:t xml:space="preserve">) </w:t>
            </w:r>
          </w:p>
          <w:p w14:paraId="57C00B08" w14:textId="749C21AA" w:rsidR="135CF01E" w:rsidRDefault="1FCB8398" w:rsidP="004F6D4B">
            <w:pPr>
              <w:spacing w:after="0" w:line="240" w:lineRule="auto"/>
              <w:jc w:val="both"/>
              <w:rPr>
                <w:rFonts w:ascii="Times New Roman" w:eastAsia="Times New Roman" w:hAnsi="Times New Roman" w:cs="Times New Roman"/>
                <w:sz w:val="22"/>
                <w:szCs w:val="22"/>
              </w:rPr>
            </w:pPr>
            <w:r w:rsidRPr="6C9318E2">
              <w:rPr>
                <w:rFonts w:ascii="Times New Roman" w:eastAsia="Times New Roman" w:hAnsi="Times New Roman" w:cs="Times New Roman"/>
                <w:sz w:val="22"/>
                <w:szCs w:val="22"/>
              </w:rPr>
              <w:t xml:space="preserve">Eelnõus ja seletuskirjas märgitakse korduvalt, et reformi tulemusel paraneb abivahendite ja meditsiiniseadmete kättesaadavus, väheneb halduskoormus, süsteem muutub tõhusamaks ja kasutajasõbralikumaks ning tagatakse kulutõhusam korraldus. Tegemist on oluliste eesmärkidega, kuid nende saavutamise hindamiseks ei ole piisavalt selgelt määratletud reformieelset lähteolukorda, mõõdikuid, sihttasemeid ega hindamise ajakava. </w:t>
            </w:r>
            <w:r w:rsidRPr="00A21C21">
              <w:rPr>
                <w:rFonts w:ascii="Times New Roman" w:eastAsia="Times New Roman" w:hAnsi="Times New Roman" w:cs="Times New Roman"/>
                <w:sz w:val="22"/>
                <w:szCs w:val="22"/>
              </w:rPr>
              <w:t>Hea õigusloome eeldab, et juba reformi kavandamisel on kirjeldatud: milline on tänane olukord, millist muutust soovitakse saavutada ning kuidas mõõdetakse, kas soovitud muutus tegelikult saavutati.</w:t>
            </w:r>
          </w:p>
          <w:p w14:paraId="5687F218" w14:textId="2C431B5C" w:rsidR="135CF01E" w:rsidRPr="00A21C21" w:rsidRDefault="1FCB8398" w:rsidP="004F6D4B">
            <w:pPr>
              <w:spacing w:before="240" w:after="240" w:line="240" w:lineRule="auto"/>
              <w:jc w:val="both"/>
              <w:rPr>
                <w:rFonts w:ascii="Times New Roman" w:eastAsia="Times New Roman" w:hAnsi="Times New Roman" w:cs="Times New Roman"/>
                <w:sz w:val="22"/>
                <w:szCs w:val="22"/>
              </w:rPr>
            </w:pPr>
            <w:r w:rsidRPr="00A21C21">
              <w:rPr>
                <w:rFonts w:ascii="Times New Roman" w:eastAsia="Times New Roman" w:hAnsi="Times New Roman" w:cs="Times New Roman"/>
                <w:sz w:val="22"/>
                <w:szCs w:val="22"/>
              </w:rPr>
              <w:t>Ilma kokkulepeteta ei ole võimalik hiljem objektiivselt hinnata, kas reform muutis inimese jaoks abivahendi saamise tegelikult kiiremaks ja lihtsamaks, vähendas halduskoormust, säilitas sobivate toodete valiku ning hoidis ära põhjendamatu omaosaluse suurenemise.</w:t>
            </w:r>
          </w:p>
          <w:p w14:paraId="5B6A3324" w14:textId="7659E934" w:rsidR="135CF01E" w:rsidRPr="00A21C21" w:rsidRDefault="1FCB8398" w:rsidP="004F6D4B">
            <w:pPr>
              <w:spacing w:before="240" w:after="240" w:line="240" w:lineRule="auto"/>
              <w:jc w:val="both"/>
              <w:rPr>
                <w:rFonts w:ascii="Times New Roman" w:hAnsi="Times New Roman" w:cs="Times New Roman"/>
                <w:sz w:val="22"/>
                <w:szCs w:val="22"/>
              </w:rPr>
            </w:pPr>
            <w:r w:rsidRPr="6C9318E2">
              <w:rPr>
                <w:rFonts w:ascii="Times New Roman" w:eastAsia="Times New Roman" w:hAnsi="Times New Roman" w:cs="Times New Roman"/>
                <w:sz w:val="22"/>
                <w:szCs w:val="22"/>
              </w:rPr>
              <w:t xml:space="preserve">Põhjalikumat põhjendamist vajab väide, et reform muudab süsteemi kulutõhusamaks ja aitab ressursse kokku hoida. </w:t>
            </w:r>
            <w:r w:rsidRPr="00A21C21">
              <w:rPr>
                <w:rFonts w:ascii="Times New Roman" w:eastAsia="Times New Roman" w:hAnsi="Times New Roman" w:cs="Times New Roman"/>
                <w:sz w:val="22"/>
                <w:szCs w:val="22"/>
              </w:rPr>
              <w:t>Seletuskirjas ei ole piisavalt kirjeldatud, millistes protsessides kokkuhoid tekib, kelle kulud vähenevad, kui suur on prognoositav kokkuhoid, millistel eeldustel see prognoos põhineb ning millise aja jooksul kokkuhoid realiseerub.</w:t>
            </w:r>
          </w:p>
          <w:p w14:paraId="5CA62F63" w14:textId="4612A90A" w:rsidR="135CF01E" w:rsidRPr="00A21C21" w:rsidRDefault="1FCB8398" w:rsidP="004F6D4B">
            <w:pPr>
              <w:spacing w:before="240" w:after="240" w:line="240" w:lineRule="auto"/>
              <w:jc w:val="both"/>
              <w:rPr>
                <w:rFonts w:ascii="Times New Roman" w:eastAsia="Times New Roman" w:hAnsi="Times New Roman" w:cs="Times New Roman"/>
                <w:sz w:val="22"/>
                <w:szCs w:val="22"/>
              </w:rPr>
            </w:pPr>
            <w:r w:rsidRPr="6C9318E2">
              <w:rPr>
                <w:rFonts w:ascii="Times New Roman" w:eastAsia="Times New Roman" w:hAnsi="Times New Roman" w:cs="Times New Roman"/>
                <w:sz w:val="22"/>
                <w:szCs w:val="22"/>
              </w:rPr>
              <w:t xml:space="preserve">Reformiga kaasnevad samal ajal märkimisväärsed kulud, sealhulgas infosüsteemide arendamine, uute menetluste loomine, täiendav tööjõuvajadus, spetsialistide ja teenuseosutajate koolitamine ning paralleelsete süsteemide haldamine üleminekuperioodil. Seetõttu tuleb </w:t>
            </w:r>
            <w:r w:rsidRPr="6C9318E2">
              <w:rPr>
                <w:rFonts w:ascii="Times New Roman" w:eastAsia="Times New Roman" w:hAnsi="Times New Roman" w:cs="Times New Roman"/>
                <w:sz w:val="22"/>
                <w:szCs w:val="22"/>
              </w:rPr>
              <w:lastRenderedPageBreak/>
              <w:t>reformi rakendamise kulud, püsikulud ja võimalik hilisem kokkuhoid selgelt eristada ning võrrelda reformieelse olukorraga.</w:t>
            </w:r>
          </w:p>
          <w:p w14:paraId="02604F80" w14:textId="4D427213" w:rsidR="135CF01E" w:rsidRDefault="1FCB8398" w:rsidP="004F6D4B">
            <w:pPr>
              <w:spacing w:before="240" w:after="240" w:line="240" w:lineRule="auto"/>
              <w:rPr>
                <w:rFonts w:ascii="Times New Roman" w:eastAsia="Times New Roman" w:hAnsi="Times New Roman" w:cs="Times New Roman"/>
                <w:sz w:val="22"/>
                <w:szCs w:val="22"/>
              </w:rPr>
            </w:pPr>
            <w:r w:rsidRPr="00A21C21">
              <w:rPr>
                <w:rFonts w:ascii="Times New Roman" w:eastAsia="Times New Roman" w:hAnsi="Times New Roman" w:cs="Times New Roman"/>
                <w:sz w:val="22"/>
                <w:szCs w:val="22"/>
              </w:rPr>
              <w:t>Ettepanek:</w:t>
            </w:r>
            <w:r w:rsidRPr="6C9318E2">
              <w:rPr>
                <w:rFonts w:ascii="Times New Roman" w:eastAsia="Times New Roman" w:hAnsi="Times New Roman" w:cs="Times New Roman"/>
                <w:sz w:val="22"/>
                <w:szCs w:val="22"/>
              </w:rPr>
              <w:t xml:space="preserve"> täiendada seletuskirja reformi mõõdetavate tulemusnäitajate, lähteväärtuste, sihttasemete ja hindamise ajakavaga ning näha ette reformi tulemuste regulaarne avalik seire.</w:t>
            </w:r>
          </w:p>
          <w:p w14:paraId="65A5FE5E" w14:textId="67589A61" w:rsidR="135CF01E" w:rsidRDefault="1FCB8398" w:rsidP="00C453D0">
            <w:pPr>
              <w:spacing w:line="240" w:lineRule="auto"/>
              <w:rPr>
                <w:rFonts w:ascii="Times New Roman" w:eastAsia="Times New Roman" w:hAnsi="Times New Roman" w:cs="Times New Roman"/>
                <w:sz w:val="22"/>
                <w:szCs w:val="22"/>
              </w:rPr>
            </w:pPr>
            <w:r w:rsidRPr="6C9318E2">
              <w:rPr>
                <w:rFonts w:ascii="Times New Roman" w:eastAsia="Times New Roman" w:hAnsi="Times New Roman" w:cs="Times New Roman"/>
                <w:sz w:val="22"/>
                <w:szCs w:val="22"/>
              </w:rPr>
              <w:t>Näiteks võiks hinnata järgmisi näitajaid:</w:t>
            </w:r>
          </w:p>
          <w:p w14:paraId="1F727719" w14:textId="7D7281E3" w:rsidR="135CF01E" w:rsidRDefault="1FCB8398" w:rsidP="6C9318E2">
            <w:pPr>
              <w:spacing w:line="240" w:lineRule="auto"/>
              <w:rPr>
                <w:rFonts w:ascii="Times New Roman" w:eastAsia="Times New Roman" w:hAnsi="Times New Roman" w:cs="Times New Roman"/>
                <w:sz w:val="22"/>
                <w:szCs w:val="22"/>
              </w:rPr>
            </w:pPr>
            <w:r w:rsidRPr="6C9318E2">
              <w:rPr>
                <w:rFonts w:ascii="Times New Roman" w:eastAsia="Times New Roman" w:hAnsi="Times New Roman" w:cs="Times New Roman"/>
                <w:sz w:val="22"/>
                <w:szCs w:val="22"/>
              </w:rPr>
              <w:t>• aega abivahendi või meditsiiniseadme vajaduse tuvastamisest inimesele sobiva lahenduse tegeliku kättesaamiseni;</w:t>
            </w:r>
          </w:p>
          <w:p w14:paraId="2D70D977" w14:textId="79C98E67" w:rsidR="135CF01E" w:rsidRDefault="1FCB8398" w:rsidP="6C9318E2">
            <w:pPr>
              <w:spacing w:line="240" w:lineRule="auto"/>
              <w:rPr>
                <w:rFonts w:ascii="Times New Roman" w:eastAsia="Times New Roman" w:hAnsi="Times New Roman" w:cs="Times New Roman"/>
                <w:sz w:val="22"/>
                <w:szCs w:val="22"/>
              </w:rPr>
            </w:pPr>
            <w:r w:rsidRPr="6C9318E2">
              <w:rPr>
                <w:rFonts w:ascii="Times New Roman" w:eastAsia="Times New Roman" w:hAnsi="Times New Roman" w:cs="Times New Roman"/>
                <w:sz w:val="22"/>
                <w:szCs w:val="22"/>
              </w:rPr>
              <w:t>• taotluste, erimenetluste, vaiete ja muude menetluste kestust;</w:t>
            </w:r>
          </w:p>
          <w:p w14:paraId="50CA73AC" w14:textId="1C3765EF" w:rsidR="135CF01E" w:rsidRDefault="1FCB8398" w:rsidP="6C9318E2">
            <w:pPr>
              <w:spacing w:line="240" w:lineRule="auto"/>
              <w:rPr>
                <w:rFonts w:ascii="Times New Roman" w:eastAsia="Times New Roman" w:hAnsi="Times New Roman" w:cs="Times New Roman"/>
                <w:sz w:val="22"/>
                <w:szCs w:val="22"/>
              </w:rPr>
            </w:pPr>
            <w:r w:rsidRPr="6C9318E2">
              <w:rPr>
                <w:rFonts w:ascii="Times New Roman" w:eastAsia="Times New Roman" w:hAnsi="Times New Roman" w:cs="Times New Roman"/>
                <w:sz w:val="22"/>
                <w:szCs w:val="22"/>
              </w:rPr>
              <w:t>• inimeste rahulolu ja kogemust süsteemi kasutamisel;</w:t>
            </w:r>
          </w:p>
          <w:p w14:paraId="59DCF6AD" w14:textId="206078FC" w:rsidR="135CF01E" w:rsidRDefault="1FCB8398" w:rsidP="6C9318E2">
            <w:pPr>
              <w:spacing w:line="240" w:lineRule="auto"/>
              <w:rPr>
                <w:rFonts w:ascii="Times New Roman" w:eastAsia="Times New Roman" w:hAnsi="Times New Roman" w:cs="Times New Roman"/>
                <w:sz w:val="22"/>
                <w:szCs w:val="22"/>
              </w:rPr>
            </w:pPr>
            <w:r w:rsidRPr="6C9318E2">
              <w:rPr>
                <w:rFonts w:ascii="Times New Roman" w:eastAsia="Times New Roman" w:hAnsi="Times New Roman" w:cs="Times New Roman"/>
                <w:sz w:val="22"/>
                <w:szCs w:val="22"/>
              </w:rPr>
              <w:t>• inimese keskmist omaosalust ja selle muutust eri abivahendirühmades;</w:t>
            </w:r>
          </w:p>
          <w:p w14:paraId="78FE2ACD" w14:textId="11712DE5" w:rsidR="135CF01E" w:rsidRDefault="1FCB8398" w:rsidP="6C9318E2">
            <w:pPr>
              <w:spacing w:line="240" w:lineRule="auto"/>
              <w:rPr>
                <w:rFonts w:ascii="Times New Roman" w:eastAsia="Times New Roman" w:hAnsi="Times New Roman" w:cs="Times New Roman"/>
                <w:sz w:val="22"/>
                <w:szCs w:val="22"/>
              </w:rPr>
            </w:pPr>
            <w:r w:rsidRPr="6C9318E2">
              <w:rPr>
                <w:rFonts w:ascii="Times New Roman" w:eastAsia="Times New Roman" w:hAnsi="Times New Roman" w:cs="Times New Roman"/>
                <w:sz w:val="22"/>
                <w:szCs w:val="22"/>
              </w:rPr>
              <w:t>• hüvitatavate toodete valiku ja teenuseosutajate arvu muutust;</w:t>
            </w:r>
          </w:p>
          <w:p w14:paraId="01E0A52F" w14:textId="0EE58455" w:rsidR="135CF01E" w:rsidRDefault="1FCB8398" w:rsidP="6C9318E2">
            <w:pPr>
              <w:spacing w:line="240" w:lineRule="auto"/>
              <w:rPr>
                <w:rFonts w:ascii="Times New Roman" w:eastAsia="Times New Roman" w:hAnsi="Times New Roman" w:cs="Times New Roman"/>
                <w:sz w:val="22"/>
                <w:szCs w:val="22"/>
              </w:rPr>
            </w:pPr>
            <w:r w:rsidRPr="6C9318E2">
              <w:rPr>
                <w:rFonts w:ascii="Times New Roman" w:eastAsia="Times New Roman" w:hAnsi="Times New Roman" w:cs="Times New Roman"/>
                <w:sz w:val="22"/>
                <w:szCs w:val="22"/>
              </w:rPr>
              <w:t>• toodete tegelikku ja piirkondlikku kättesaadavust;</w:t>
            </w:r>
          </w:p>
          <w:p w14:paraId="30378A86" w14:textId="0CCE2743" w:rsidR="135CF01E" w:rsidRDefault="1FCB8398" w:rsidP="6C9318E2">
            <w:pPr>
              <w:spacing w:line="240" w:lineRule="auto"/>
              <w:rPr>
                <w:rFonts w:ascii="Times New Roman" w:eastAsia="Times New Roman" w:hAnsi="Times New Roman" w:cs="Times New Roman"/>
                <w:sz w:val="22"/>
                <w:szCs w:val="22"/>
              </w:rPr>
            </w:pPr>
            <w:r w:rsidRPr="6C9318E2">
              <w:rPr>
                <w:rFonts w:ascii="Times New Roman" w:eastAsia="Times New Roman" w:hAnsi="Times New Roman" w:cs="Times New Roman"/>
                <w:sz w:val="22"/>
                <w:szCs w:val="22"/>
              </w:rPr>
              <w:t>• erimenetluste arvu, põhjuseid, tulemusi ja lahendamise aega;</w:t>
            </w:r>
          </w:p>
          <w:p w14:paraId="1765C89A" w14:textId="363C564F" w:rsidR="135CF01E" w:rsidRDefault="1FCB8398" w:rsidP="6C9318E2">
            <w:pPr>
              <w:spacing w:line="240" w:lineRule="auto"/>
              <w:rPr>
                <w:rFonts w:ascii="Times New Roman" w:eastAsia="Times New Roman" w:hAnsi="Times New Roman" w:cs="Times New Roman"/>
                <w:sz w:val="22"/>
                <w:szCs w:val="22"/>
              </w:rPr>
            </w:pPr>
            <w:r w:rsidRPr="6C9318E2">
              <w:rPr>
                <w:rFonts w:ascii="Times New Roman" w:eastAsia="Times New Roman" w:hAnsi="Times New Roman" w:cs="Times New Roman"/>
                <w:sz w:val="22"/>
                <w:szCs w:val="22"/>
              </w:rPr>
              <w:t>• halduskoormust inimesele, vajaduse tuvastajale, tervishoiuasutusele ja ettevõtjale;</w:t>
            </w:r>
          </w:p>
          <w:p w14:paraId="46F265BA" w14:textId="7E0DDDAA" w:rsidR="135CF01E" w:rsidRDefault="1FCB8398" w:rsidP="6C9318E2">
            <w:pPr>
              <w:spacing w:line="240" w:lineRule="auto"/>
              <w:rPr>
                <w:rFonts w:ascii="Times New Roman" w:eastAsia="Times New Roman" w:hAnsi="Times New Roman" w:cs="Times New Roman"/>
                <w:sz w:val="22"/>
                <w:szCs w:val="22"/>
              </w:rPr>
            </w:pPr>
            <w:r w:rsidRPr="6C9318E2">
              <w:rPr>
                <w:rFonts w:ascii="Times New Roman" w:eastAsia="Times New Roman" w:hAnsi="Times New Roman" w:cs="Times New Roman"/>
                <w:sz w:val="22"/>
                <w:szCs w:val="22"/>
              </w:rPr>
              <w:t>• tehniliste vigade, teenusekatkestuste ja abivahendita jäämise juhtumeid;</w:t>
            </w:r>
          </w:p>
          <w:p w14:paraId="40E5BEEC" w14:textId="53EA6478" w:rsidR="135CF01E" w:rsidRDefault="1FCB8398" w:rsidP="6C9318E2">
            <w:pPr>
              <w:spacing w:line="240" w:lineRule="auto"/>
              <w:rPr>
                <w:rFonts w:ascii="Times New Roman" w:eastAsia="Times New Roman" w:hAnsi="Times New Roman" w:cs="Times New Roman"/>
                <w:sz w:val="22"/>
                <w:szCs w:val="22"/>
              </w:rPr>
            </w:pPr>
            <w:r w:rsidRPr="6C9318E2">
              <w:rPr>
                <w:rFonts w:ascii="Times New Roman" w:eastAsia="Times New Roman" w:hAnsi="Times New Roman" w:cs="Times New Roman"/>
                <w:sz w:val="22"/>
                <w:szCs w:val="22"/>
              </w:rPr>
              <w:t>• reformi rakendamise kogukulu ning tegelikku kokkuhoidu võrreldes reformieelse olukorraga.</w:t>
            </w:r>
          </w:p>
          <w:p w14:paraId="3C62FD32" w14:textId="23DCDEE7" w:rsidR="135CF01E" w:rsidRDefault="1FCB8398" w:rsidP="6C9318E2">
            <w:pPr>
              <w:spacing w:line="240" w:lineRule="auto"/>
              <w:jc w:val="both"/>
              <w:rPr>
                <w:rFonts w:ascii="Times New Roman" w:eastAsia="Times New Roman" w:hAnsi="Times New Roman" w:cs="Times New Roman"/>
                <w:sz w:val="22"/>
                <w:szCs w:val="22"/>
                <w:lang w:eastAsia="et-EE"/>
              </w:rPr>
            </w:pPr>
            <w:r w:rsidRPr="6C9318E2">
              <w:rPr>
                <w:rFonts w:ascii="Times New Roman" w:eastAsia="Times New Roman" w:hAnsi="Times New Roman" w:cs="Times New Roman"/>
                <w:sz w:val="22"/>
                <w:szCs w:val="22"/>
                <w:lang w:eastAsia="et-EE"/>
              </w:rPr>
              <w:t xml:space="preserve">Inimese vaatest peab reformi edukuse peamine mõõdupuu olema see, </w:t>
            </w:r>
            <w:r w:rsidRPr="000A0895">
              <w:rPr>
                <w:rFonts w:ascii="Times New Roman" w:eastAsia="Times New Roman" w:hAnsi="Times New Roman" w:cs="Times New Roman"/>
                <w:sz w:val="22"/>
                <w:szCs w:val="22"/>
                <w:lang w:eastAsia="et-EE"/>
              </w:rPr>
              <w:t>kas ta saab sobiva abivahendi kiiremini ja lihtsamalt, väiksema halduskoormusega ning ilma põhjendamatu omaosaluse suurenemise või tootevaliku vähenemiseta.</w:t>
            </w:r>
          </w:p>
          <w:p w14:paraId="0C8D7F52" w14:textId="6E2735EE" w:rsidR="135CF01E" w:rsidRDefault="1FCB8398" w:rsidP="6C9318E2">
            <w:pPr>
              <w:spacing w:line="240" w:lineRule="auto"/>
              <w:jc w:val="both"/>
              <w:rPr>
                <w:rFonts w:ascii="Times New Roman" w:eastAsia="Times New Roman" w:hAnsi="Times New Roman" w:cs="Times New Roman"/>
                <w:sz w:val="22"/>
                <w:szCs w:val="22"/>
                <w:lang w:eastAsia="et-EE"/>
              </w:rPr>
            </w:pPr>
            <w:r w:rsidRPr="00A21C21">
              <w:rPr>
                <w:rFonts w:ascii="Times New Roman" w:eastAsia="Times New Roman" w:hAnsi="Times New Roman" w:cs="Times New Roman"/>
                <w:sz w:val="22"/>
                <w:szCs w:val="22"/>
                <w:lang w:eastAsia="et-EE"/>
              </w:rPr>
              <w:t>Ettepanek:</w:t>
            </w:r>
            <w:r w:rsidRPr="6C9318E2">
              <w:rPr>
                <w:rFonts w:ascii="Times New Roman" w:eastAsia="Times New Roman" w:hAnsi="Times New Roman" w:cs="Times New Roman"/>
                <w:sz w:val="22"/>
                <w:szCs w:val="22"/>
                <w:lang w:eastAsia="et-EE"/>
              </w:rPr>
              <w:t xml:space="preserve"> avaldada enne reformi esimese etapi jõustumist reformieelset olukorda kirjeldavad lähteandmed, hinnata tulemusi iga rakendusetapi järel ning avaldada vähemalt reformi üleminekuperioodi jooksul kord aastas seirearuanne. Seire tulemuste põhjal peab olema võimalik hüvitamistingimusi ja rakenduskorraldust kiiresti muuta, kui ilmneb inimeste õiguste, abivahendite kättesaadavuse või omaosaluse halvenemine.</w:t>
            </w:r>
          </w:p>
          <w:p w14:paraId="11F46B3C" w14:textId="5460F86B" w:rsidR="135CF01E" w:rsidRPr="00A21C21" w:rsidRDefault="1FCB8398" w:rsidP="6C9318E2">
            <w:pPr>
              <w:spacing w:line="240" w:lineRule="auto"/>
              <w:jc w:val="both"/>
              <w:rPr>
                <w:rFonts w:ascii="Times New Roman" w:eastAsia="Times New Roman" w:hAnsi="Times New Roman" w:cs="Times New Roman"/>
                <w:sz w:val="22"/>
                <w:szCs w:val="22"/>
                <w:lang w:eastAsia="et-EE"/>
              </w:rPr>
            </w:pPr>
            <w:r w:rsidRPr="00A21C21">
              <w:rPr>
                <w:rFonts w:ascii="Times New Roman" w:eastAsia="Times New Roman" w:hAnsi="Times New Roman" w:cs="Times New Roman"/>
                <w:sz w:val="22"/>
                <w:szCs w:val="22"/>
                <w:lang w:eastAsia="et-EE"/>
              </w:rPr>
              <w:lastRenderedPageBreak/>
              <w:t>Kokkuvõttes toetab EPIKoda reformi üldist eesmärki muuta abivahendite ja meditsiiniseadmete süsteem vähem killustatuks, inimese jaoks selgemaks ja vajaduspõhisemaks, kuid ei saa eelnõud praegusel kujul toetada. Kavandatud muudatused ei anna ilma käesolevas arvamuses käsitletud küsimuste selge õigusliku ja rakendusliku lahenduseta piisavat kindlust, et reform parandab puuetega inimeste, krooniliste haigustega inimeste ja teiste abivahendivajadusega inimeste tegelikku ligipääsu neile sobivatele abivahenditele ega halvenda nende seniseid õigusi.</w:t>
            </w:r>
          </w:p>
          <w:p w14:paraId="6BD6E4AB" w14:textId="1DEAD9E4" w:rsidR="135CF01E" w:rsidRDefault="1FCB8398" w:rsidP="6C9318E2">
            <w:pPr>
              <w:spacing w:line="240" w:lineRule="auto"/>
              <w:jc w:val="both"/>
              <w:rPr>
                <w:rFonts w:ascii="Times New Roman" w:eastAsia="Times New Roman" w:hAnsi="Times New Roman" w:cs="Times New Roman"/>
                <w:sz w:val="22"/>
                <w:szCs w:val="22"/>
                <w:lang w:eastAsia="et-EE"/>
              </w:rPr>
            </w:pPr>
            <w:r w:rsidRPr="6C9318E2">
              <w:rPr>
                <w:rFonts w:ascii="Times New Roman" w:eastAsia="Times New Roman" w:hAnsi="Times New Roman" w:cs="Times New Roman"/>
                <w:sz w:val="22"/>
                <w:szCs w:val="22"/>
                <w:lang w:eastAsia="et-EE"/>
              </w:rPr>
              <w:t xml:space="preserve">Seetõttu teeb EPIKoda ettepaneku lükata reformi esimese etapi jõustumine edasi ajani, mil on </w:t>
            </w:r>
            <w:r w:rsidRPr="000A0895">
              <w:rPr>
                <w:rFonts w:ascii="Times New Roman" w:eastAsia="Times New Roman" w:hAnsi="Times New Roman" w:cs="Times New Roman"/>
                <w:sz w:val="22"/>
                <w:szCs w:val="22"/>
                <w:lang w:eastAsia="et-EE"/>
              </w:rPr>
              <w:t>vastu võetud selle etapi täpsed hüvitamistingimused ja rakendusaktid,</w:t>
            </w:r>
            <w:r w:rsidRPr="6C9318E2">
              <w:rPr>
                <w:rFonts w:ascii="Times New Roman" w:eastAsia="Times New Roman" w:hAnsi="Times New Roman" w:cs="Times New Roman"/>
                <w:sz w:val="22"/>
                <w:szCs w:val="22"/>
                <w:lang w:eastAsia="et-EE"/>
              </w:rPr>
              <w:t xml:space="preserve"> määratud vajaduse tuvastamiseks õigustatud spetsialistid, tagatud toodete ja teenuseosutajate valmisolek ning testitud vajalikud infosüsteemid ja teenuseteekonnad.</w:t>
            </w:r>
          </w:p>
          <w:p w14:paraId="5ACBA26A" w14:textId="1FEB20FF" w:rsidR="135CF01E" w:rsidRDefault="1FCB8398" w:rsidP="6C9318E2">
            <w:pPr>
              <w:spacing w:line="240" w:lineRule="auto"/>
              <w:jc w:val="both"/>
              <w:rPr>
                <w:rFonts w:ascii="Times New Roman" w:eastAsia="Times New Roman" w:hAnsi="Times New Roman" w:cs="Times New Roman"/>
                <w:sz w:val="22"/>
                <w:szCs w:val="22"/>
                <w:lang w:eastAsia="et-EE"/>
              </w:rPr>
            </w:pPr>
            <w:r w:rsidRPr="6C9318E2">
              <w:rPr>
                <w:rFonts w:ascii="Times New Roman" w:eastAsia="Times New Roman" w:hAnsi="Times New Roman" w:cs="Times New Roman"/>
                <w:sz w:val="22"/>
                <w:szCs w:val="22"/>
                <w:lang w:eastAsia="et-EE"/>
              </w:rPr>
              <w:t>Hilisemate reformietappide, sealhulgas püsiva erimenetluse, üüriteenuse ning remondi ja varuosade rahastamise lahenduste kohta peab enne eelnõu vastuvõtmist olema esitatud selge ja siduv rakendusplaan. Need lahendused peavad olema vastu võetud ja rakendusvalmis enne vastava senise kaitsemehhanismi lõpetamist või abivahendirühma uude süsteemi üleviimist.</w:t>
            </w:r>
          </w:p>
          <w:p w14:paraId="6F525B2D" w14:textId="23C84F5E" w:rsidR="135CF01E" w:rsidRDefault="1FCB8398" w:rsidP="6C9318E2">
            <w:pPr>
              <w:spacing w:line="240" w:lineRule="auto"/>
              <w:jc w:val="both"/>
              <w:rPr>
                <w:rFonts w:ascii="Times New Roman" w:eastAsia="Times New Roman" w:hAnsi="Times New Roman" w:cs="Times New Roman"/>
                <w:b/>
                <w:bCs/>
                <w:sz w:val="22"/>
                <w:szCs w:val="22"/>
                <w:lang w:eastAsia="et-EE"/>
              </w:rPr>
            </w:pPr>
            <w:r w:rsidRPr="00A21C21">
              <w:rPr>
                <w:rFonts w:ascii="Times New Roman" w:eastAsia="Times New Roman" w:hAnsi="Times New Roman" w:cs="Times New Roman"/>
                <w:sz w:val="22"/>
                <w:szCs w:val="22"/>
                <w:lang w:eastAsia="et-EE"/>
              </w:rPr>
              <w:t>Reformi iga etapi rakendamine peab sõltuma sisulisest valmisolekust ja kindlusest, et ümberkorraldus ei vähenda abivahendite valikut, suurenda inimeste omaosalust ega jäta keerulise, harvaesineva või tavapärasest erineva vajadusega inimest standardlahenduste vahele. EPIKoda on valmis osalema edasistes aruteludes ning rakendusaktide ja lahenduste väljatöötamises.</w:t>
            </w:r>
          </w:p>
        </w:tc>
        <w:tc>
          <w:tcPr>
            <w:tcW w:w="5670" w:type="dxa"/>
            <w:tcBorders>
              <w:top w:val="single" w:sz="8" w:space="0" w:color="auto"/>
              <w:left w:val="single" w:sz="8" w:space="0" w:color="auto"/>
              <w:bottom w:val="single" w:sz="4" w:space="0" w:color="auto"/>
              <w:right w:val="single" w:sz="8" w:space="0" w:color="auto"/>
            </w:tcBorders>
          </w:tcPr>
          <w:p w14:paraId="48853C8D" w14:textId="5D92CC37" w:rsidR="00E63F35" w:rsidRDefault="00E63F35" w:rsidP="005C7C03">
            <w:pPr>
              <w:spacing w:line="240" w:lineRule="auto"/>
              <w:ind w:left="134"/>
              <w:jc w:val="both"/>
              <w:rPr>
                <w:rFonts w:ascii="Times New Roman" w:eastAsia="Times New Roman" w:hAnsi="Times New Roman" w:cs="Times New Roman"/>
                <w:sz w:val="22"/>
                <w:szCs w:val="22"/>
                <w:lang w:eastAsia="et-EE"/>
              </w:rPr>
            </w:pPr>
            <w:r>
              <w:rPr>
                <w:rFonts w:ascii="Times New Roman" w:eastAsia="Times New Roman" w:hAnsi="Times New Roman" w:cs="Times New Roman"/>
                <w:sz w:val="22"/>
                <w:szCs w:val="22"/>
                <w:lang w:eastAsia="et-EE"/>
              </w:rPr>
              <w:lastRenderedPageBreak/>
              <w:t xml:space="preserve">Täname üldise toetuse eest </w:t>
            </w:r>
            <w:r w:rsidR="00E77D64">
              <w:rPr>
                <w:rFonts w:ascii="Times New Roman" w:eastAsia="Times New Roman" w:hAnsi="Times New Roman" w:cs="Times New Roman"/>
                <w:sz w:val="22"/>
                <w:szCs w:val="22"/>
                <w:lang w:eastAsia="et-EE"/>
              </w:rPr>
              <w:t xml:space="preserve">eelnõu põhisuunale. </w:t>
            </w:r>
          </w:p>
          <w:p w14:paraId="546CCD70" w14:textId="77777777" w:rsidR="00A50AC1" w:rsidRDefault="00E77D64" w:rsidP="005C7C03">
            <w:pPr>
              <w:spacing w:line="240" w:lineRule="auto"/>
              <w:ind w:left="134"/>
              <w:jc w:val="both"/>
              <w:rPr>
                <w:rFonts w:ascii="Times New Roman" w:eastAsia="Times New Roman" w:hAnsi="Times New Roman" w:cs="Times New Roman"/>
                <w:sz w:val="22"/>
                <w:szCs w:val="22"/>
                <w:lang w:eastAsia="et-EE"/>
              </w:rPr>
            </w:pPr>
            <w:r>
              <w:rPr>
                <w:rFonts w:ascii="Times New Roman" w:eastAsia="Times New Roman" w:hAnsi="Times New Roman" w:cs="Times New Roman"/>
                <w:sz w:val="22"/>
                <w:szCs w:val="22"/>
                <w:lang w:eastAsia="et-EE"/>
              </w:rPr>
              <w:t>Selgitame, et r</w:t>
            </w:r>
            <w:r w:rsidR="008C6CE9">
              <w:rPr>
                <w:rFonts w:ascii="Times New Roman" w:eastAsia="Times New Roman" w:hAnsi="Times New Roman" w:cs="Times New Roman"/>
                <w:sz w:val="22"/>
                <w:szCs w:val="22"/>
                <w:lang w:eastAsia="et-EE"/>
              </w:rPr>
              <w:t xml:space="preserve">eformi eesmärk on tagada </w:t>
            </w:r>
            <w:r w:rsidR="0096752E">
              <w:rPr>
                <w:rFonts w:ascii="Times New Roman" w:eastAsia="Times New Roman" w:hAnsi="Times New Roman" w:cs="Times New Roman"/>
                <w:sz w:val="22"/>
                <w:szCs w:val="22"/>
                <w:lang w:eastAsia="et-EE"/>
              </w:rPr>
              <w:t xml:space="preserve">tänasega samaväärsel tasemel toodete valik </w:t>
            </w:r>
            <w:r w:rsidR="00223D33">
              <w:rPr>
                <w:rFonts w:ascii="Times New Roman" w:eastAsia="Times New Roman" w:hAnsi="Times New Roman" w:cs="Times New Roman"/>
                <w:sz w:val="22"/>
                <w:szCs w:val="22"/>
                <w:lang w:eastAsia="et-EE"/>
              </w:rPr>
              <w:t>ja</w:t>
            </w:r>
            <w:r w:rsidR="0096752E">
              <w:rPr>
                <w:rFonts w:ascii="Times New Roman" w:eastAsia="Times New Roman" w:hAnsi="Times New Roman" w:cs="Times New Roman"/>
                <w:sz w:val="22"/>
                <w:szCs w:val="22"/>
                <w:lang w:eastAsia="et-EE"/>
              </w:rPr>
              <w:t xml:space="preserve"> nende kättesaadavus</w:t>
            </w:r>
            <w:r w:rsidR="00403E72">
              <w:rPr>
                <w:rFonts w:ascii="Times New Roman" w:eastAsia="Times New Roman" w:hAnsi="Times New Roman" w:cs="Times New Roman"/>
                <w:sz w:val="22"/>
                <w:szCs w:val="22"/>
                <w:lang w:eastAsia="et-EE"/>
              </w:rPr>
              <w:t>e tagamine</w:t>
            </w:r>
            <w:r w:rsidR="0096752E">
              <w:rPr>
                <w:rFonts w:ascii="Times New Roman" w:eastAsia="Times New Roman" w:hAnsi="Times New Roman" w:cs="Times New Roman"/>
                <w:sz w:val="22"/>
                <w:szCs w:val="22"/>
                <w:lang w:eastAsia="et-EE"/>
              </w:rPr>
              <w:t xml:space="preserve"> põhjendatud hinnaga. Omaosalus</w:t>
            </w:r>
            <w:r w:rsidR="000D3B4A">
              <w:rPr>
                <w:rFonts w:ascii="Times New Roman" w:eastAsia="Times New Roman" w:hAnsi="Times New Roman" w:cs="Times New Roman"/>
                <w:sz w:val="22"/>
                <w:szCs w:val="22"/>
                <w:lang w:eastAsia="et-EE"/>
              </w:rPr>
              <w:t>e</w:t>
            </w:r>
            <w:r w:rsidR="00615911">
              <w:rPr>
                <w:rFonts w:ascii="Times New Roman" w:eastAsia="Times New Roman" w:hAnsi="Times New Roman" w:cs="Times New Roman"/>
                <w:sz w:val="22"/>
                <w:szCs w:val="22"/>
                <w:lang w:eastAsia="et-EE"/>
              </w:rPr>
              <w:t xml:space="preserve"> õiglast</w:t>
            </w:r>
            <w:r w:rsidR="000D3B4A">
              <w:rPr>
                <w:rFonts w:ascii="Times New Roman" w:eastAsia="Times New Roman" w:hAnsi="Times New Roman" w:cs="Times New Roman"/>
                <w:sz w:val="22"/>
                <w:szCs w:val="22"/>
                <w:lang w:eastAsia="et-EE"/>
              </w:rPr>
              <w:t xml:space="preserve"> </w:t>
            </w:r>
            <w:r w:rsidR="00615911">
              <w:rPr>
                <w:rFonts w:ascii="Times New Roman" w:eastAsia="Times New Roman" w:hAnsi="Times New Roman" w:cs="Times New Roman"/>
                <w:sz w:val="22"/>
                <w:szCs w:val="22"/>
                <w:lang w:eastAsia="et-EE"/>
              </w:rPr>
              <w:t>kujunemist</w:t>
            </w:r>
            <w:r w:rsidR="00895A10">
              <w:rPr>
                <w:rFonts w:ascii="Times New Roman" w:eastAsia="Times New Roman" w:hAnsi="Times New Roman" w:cs="Times New Roman"/>
                <w:sz w:val="22"/>
                <w:szCs w:val="22"/>
                <w:lang w:eastAsia="et-EE"/>
              </w:rPr>
              <w:t xml:space="preserve"> </w:t>
            </w:r>
            <w:r w:rsidR="00615911">
              <w:rPr>
                <w:rFonts w:ascii="Times New Roman" w:eastAsia="Times New Roman" w:hAnsi="Times New Roman" w:cs="Times New Roman"/>
                <w:sz w:val="22"/>
                <w:szCs w:val="22"/>
                <w:lang w:eastAsia="et-EE"/>
              </w:rPr>
              <w:t>toetab</w:t>
            </w:r>
            <w:r w:rsidR="00895A10">
              <w:rPr>
                <w:rFonts w:ascii="Times New Roman" w:eastAsia="Times New Roman" w:hAnsi="Times New Roman" w:cs="Times New Roman"/>
                <w:sz w:val="22"/>
                <w:szCs w:val="22"/>
                <w:lang w:eastAsia="et-EE"/>
              </w:rPr>
              <w:t xml:space="preserve"> </w:t>
            </w:r>
            <w:r w:rsidR="00A50AC1">
              <w:rPr>
                <w:rFonts w:ascii="Times New Roman" w:eastAsia="Times New Roman" w:hAnsi="Times New Roman" w:cs="Times New Roman"/>
                <w:sz w:val="22"/>
                <w:szCs w:val="22"/>
                <w:lang w:eastAsia="et-EE"/>
              </w:rPr>
              <w:t xml:space="preserve">toodete jaotamine omadustelt samaväärsetesse piirhinnarühmadesse, vajadusel väga eritaolistele meditsiiniseadmete hinnastamine </w:t>
            </w:r>
            <w:r w:rsidR="00615911">
              <w:rPr>
                <w:rFonts w:ascii="Times New Roman" w:eastAsia="Times New Roman" w:hAnsi="Times New Roman" w:cs="Times New Roman"/>
                <w:sz w:val="22"/>
                <w:szCs w:val="22"/>
                <w:lang w:eastAsia="et-EE"/>
              </w:rPr>
              <w:t>toote</w:t>
            </w:r>
            <w:r w:rsidR="00A50AC1">
              <w:rPr>
                <w:rFonts w:ascii="Times New Roman" w:eastAsia="Times New Roman" w:hAnsi="Times New Roman" w:cs="Times New Roman"/>
                <w:sz w:val="22"/>
                <w:szCs w:val="22"/>
                <w:lang w:eastAsia="et-EE"/>
              </w:rPr>
              <w:t xml:space="preserve"> hinnast (mitte odavuselt teise toote hinnast)</w:t>
            </w:r>
            <w:r w:rsidR="00615911">
              <w:rPr>
                <w:rFonts w:ascii="Times New Roman" w:eastAsia="Times New Roman" w:hAnsi="Times New Roman" w:cs="Times New Roman"/>
                <w:sz w:val="22"/>
                <w:szCs w:val="22"/>
                <w:lang w:eastAsia="et-EE"/>
              </w:rPr>
              <w:t xml:space="preserve"> ja</w:t>
            </w:r>
            <w:r w:rsidR="00A50AC1">
              <w:rPr>
                <w:rFonts w:ascii="Times New Roman" w:eastAsia="Times New Roman" w:hAnsi="Times New Roman" w:cs="Times New Roman"/>
                <w:sz w:val="22"/>
                <w:szCs w:val="22"/>
                <w:lang w:eastAsia="et-EE"/>
              </w:rPr>
              <w:t xml:space="preserve"> hinnakokkuleppehinnad, mis tagavad toodete kättesaadavuse kokku lepitud tasemele.</w:t>
            </w:r>
          </w:p>
          <w:p w14:paraId="5D38917C" w14:textId="36A68021" w:rsidR="003C2ABC" w:rsidRDefault="007F149B" w:rsidP="005C7C03">
            <w:pPr>
              <w:spacing w:line="240" w:lineRule="auto"/>
              <w:ind w:left="134"/>
              <w:jc w:val="both"/>
              <w:rPr>
                <w:rFonts w:ascii="Times New Roman" w:eastAsia="Times New Roman" w:hAnsi="Times New Roman" w:cs="Times New Roman"/>
                <w:sz w:val="22"/>
                <w:szCs w:val="22"/>
                <w:lang w:eastAsia="et-EE"/>
              </w:rPr>
            </w:pPr>
            <w:r w:rsidRPr="007F149B">
              <w:rPr>
                <w:rFonts w:ascii="Times New Roman" w:eastAsia="Times New Roman" w:hAnsi="Times New Roman" w:cs="Times New Roman"/>
                <w:sz w:val="22"/>
                <w:szCs w:val="22"/>
                <w:lang w:eastAsia="et-EE"/>
              </w:rPr>
              <w:t xml:space="preserve">Üüriteenuse täpsemad tingimused on väljatöötamisel </w:t>
            </w:r>
            <w:r>
              <w:rPr>
                <w:rFonts w:ascii="Times New Roman" w:eastAsia="Times New Roman" w:hAnsi="Times New Roman" w:cs="Times New Roman"/>
                <w:sz w:val="22"/>
                <w:szCs w:val="22"/>
                <w:lang w:eastAsia="et-EE"/>
              </w:rPr>
              <w:t>ja</w:t>
            </w:r>
            <w:r w:rsidRPr="007F149B">
              <w:rPr>
                <w:rFonts w:ascii="Times New Roman" w:eastAsia="Times New Roman" w:hAnsi="Times New Roman" w:cs="Times New Roman"/>
                <w:sz w:val="22"/>
                <w:szCs w:val="22"/>
                <w:lang w:eastAsia="et-EE"/>
              </w:rPr>
              <w:t xml:space="preserve"> lepitakse kokku enne 2029. aastat. Vajaduse hindamise</w:t>
            </w:r>
            <w:r>
              <w:rPr>
                <w:rFonts w:ascii="Times New Roman" w:eastAsia="Times New Roman" w:hAnsi="Times New Roman" w:cs="Times New Roman"/>
                <w:sz w:val="22"/>
                <w:szCs w:val="22"/>
                <w:lang w:eastAsia="et-EE"/>
              </w:rPr>
              <w:t xml:space="preserve">, </w:t>
            </w:r>
            <w:r w:rsidRPr="007F149B">
              <w:rPr>
                <w:rFonts w:ascii="Times New Roman" w:eastAsia="Times New Roman" w:hAnsi="Times New Roman" w:cs="Times New Roman"/>
                <w:sz w:val="22"/>
                <w:szCs w:val="22"/>
                <w:lang w:eastAsia="et-EE"/>
              </w:rPr>
              <w:t>hüvitamise tingimuste</w:t>
            </w:r>
            <w:r>
              <w:rPr>
                <w:rFonts w:ascii="Times New Roman" w:eastAsia="Times New Roman" w:hAnsi="Times New Roman" w:cs="Times New Roman"/>
                <w:sz w:val="22"/>
                <w:szCs w:val="22"/>
                <w:lang w:eastAsia="et-EE"/>
              </w:rPr>
              <w:t xml:space="preserve"> ja üüriteenuse</w:t>
            </w:r>
            <w:r w:rsidRPr="007F149B">
              <w:rPr>
                <w:rFonts w:ascii="Times New Roman" w:eastAsia="Times New Roman" w:hAnsi="Times New Roman" w:cs="Times New Roman"/>
                <w:sz w:val="22"/>
                <w:szCs w:val="22"/>
                <w:lang w:eastAsia="et-EE"/>
              </w:rPr>
              <w:t xml:space="preserve"> </w:t>
            </w:r>
            <w:r>
              <w:rPr>
                <w:rFonts w:ascii="Times New Roman" w:eastAsia="Times New Roman" w:hAnsi="Times New Roman" w:cs="Times New Roman"/>
                <w:sz w:val="22"/>
                <w:szCs w:val="22"/>
                <w:lang w:eastAsia="et-EE"/>
              </w:rPr>
              <w:t xml:space="preserve">detailsem </w:t>
            </w:r>
            <w:r w:rsidRPr="007F149B">
              <w:rPr>
                <w:rFonts w:ascii="Times New Roman" w:eastAsia="Times New Roman" w:hAnsi="Times New Roman" w:cs="Times New Roman"/>
                <w:sz w:val="22"/>
                <w:szCs w:val="22"/>
                <w:lang w:eastAsia="et-EE"/>
              </w:rPr>
              <w:t xml:space="preserve">regulatsioon sätestatakse rakendusaktides, mitte seaduse tasandil, nagu see on </w:t>
            </w:r>
            <w:r>
              <w:rPr>
                <w:rFonts w:ascii="Times New Roman" w:eastAsia="Times New Roman" w:hAnsi="Times New Roman" w:cs="Times New Roman"/>
                <w:sz w:val="22"/>
                <w:szCs w:val="22"/>
                <w:lang w:eastAsia="et-EE"/>
              </w:rPr>
              <w:t>abivahendite süsteemis</w:t>
            </w:r>
            <w:r w:rsidRPr="007F149B">
              <w:rPr>
                <w:rFonts w:ascii="Times New Roman" w:eastAsia="Times New Roman" w:hAnsi="Times New Roman" w:cs="Times New Roman"/>
                <w:sz w:val="22"/>
                <w:szCs w:val="22"/>
                <w:lang w:eastAsia="et-EE"/>
              </w:rPr>
              <w:t xml:space="preserve">. Hüvitamise tingimuste väljatöötamisel võetakse aluseks </w:t>
            </w:r>
            <w:r>
              <w:rPr>
                <w:rFonts w:ascii="Times New Roman" w:eastAsia="Times New Roman" w:hAnsi="Times New Roman" w:cs="Times New Roman"/>
                <w:sz w:val="22"/>
                <w:szCs w:val="22"/>
                <w:lang w:eastAsia="et-EE"/>
              </w:rPr>
              <w:t>SKA</w:t>
            </w:r>
            <w:r w:rsidRPr="007F149B">
              <w:rPr>
                <w:rFonts w:ascii="Times New Roman" w:eastAsia="Times New Roman" w:hAnsi="Times New Roman" w:cs="Times New Roman"/>
                <w:sz w:val="22"/>
                <w:szCs w:val="22"/>
                <w:lang w:eastAsia="et-EE"/>
              </w:rPr>
              <w:t xml:space="preserve"> kehtivad tingimused </w:t>
            </w:r>
            <w:r>
              <w:rPr>
                <w:rFonts w:ascii="Times New Roman" w:eastAsia="Times New Roman" w:hAnsi="Times New Roman" w:cs="Times New Roman"/>
                <w:sz w:val="22"/>
                <w:szCs w:val="22"/>
                <w:lang w:eastAsia="et-EE"/>
              </w:rPr>
              <w:t>ja</w:t>
            </w:r>
            <w:r w:rsidRPr="007F149B">
              <w:rPr>
                <w:rFonts w:ascii="Times New Roman" w:eastAsia="Times New Roman" w:hAnsi="Times New Roman" w:cs="Times New Roman"/>
                <w:sz w:val="22"/>
                <w:szCs w:val="22"/>
                <w:lang w:eastAsia="et-EE"/>
              </w:rPr>
              <w:t xml:space="preserve"> enne nende sätestamist </w:t>
            </w:r>
            <w:r>
              <w:rPr>
                <w:rFonts w:ascii="Times New Roman" w:eastAsia="Times New Roman" w:hAnsi="Times New Roman" w:cs="Times New Roman"/>
                <w:sz w:val="22"/>
                <w:szCs w:val="22"/>
                <w:lang w:eastAsia="et-EE"/>
              </w:rPr>
              <w:t xml:space="preserve">meditsiiniseadmete loetelu määruses </w:t>
            </w:r>
            <w:r w:rsidRPr="007F149B">
              <w:rPr>
                <w:rFonts w:ascii="Times New Roman" w:eastAsia="Times New Roman" w:hAnsi="Times New Roman" w:cs="Times New Roman"/>
                <w:sz w:val="22"/>
                <w:szCs w:val="22"/>
                <w:lang w:eastAsia="et-EE"/>
              </w:rPr>
              <w:t>konsulteeritakse huvirühmadega.</w:t>
            </w:r>
          </w:p>
          <w:p w14:paraId="2A95CD3E" w14:textId="29F033EB" w:rsidR="135CF01E" w:rsidRDefault="003C2ABC" w:rsidP="005C7C03">
            <w:pPr>
              <w:spacing w:line="240" w:lineRule="auto"/>
              <w:ind w:left="134"/>
              <w:jc w:val="both"/>
              <w:rPr>
                <w:rFonts w:ascii="Times New Roman" w:eastAsia="Times New Roman" w:hAnsi="Times New Roman" w:cs="Times New Roman"/>
                <w:sz w:val="22"/>
                <w:szCs w:val="22"/>
                <w:lang w:eastAsia="et-EE"/>
              </w:rPr>
            </w:pPr>
            <w:r>
              <w:rPr>
                <w:rFonts w:ascii="Times New Roman" w:eastAsia="Times New Roman" w:hAnsi="Times New Roman" w:cs="Times New Roman"/>
                <w:sz w:val="22"/>
                <w:szCs w:val="22"/>
                <w:lang w:eastAsia="et-EE"/>
              </w:rPr>
              <w:t xml:space="preserve">Juhtkoerte uue rahastustmudeli väljatöötamist on alustatud. </w:t>
            </w:r>
            <w:r w:rsidR="00580C00">
              <w:rPr>
                <w:rFonts w:ascii="Times New Roman" w:eastAsia="Times New Roman" w:hAnsi="Times New Roman" w:cs="Times New Roman"/>
                <w:sz w:val="22"/>
                <w:szCs w:val="22"/>
                <w:lang w:eastAsia="et-EE"/>
              </w:rPr>
              <w:t xml:space="preserve">Sellega seoses on peamine koostöö toimunud Eesti Pimedate Liidu, </w:t>
            </w:r>
            <w:r>
              <w:rPr>
                <w:rFonts w:ascii="Times New Roman" w:eastAsia="Times New Roman" w:hAnsi="Times New Roman" w:cs="Times New Roman"/>
                <w:sz w:val="22"/>
                <w:szCs w:val="22"/>
                <w:lang w:eastAsia="et-EE"/>
              </w:rPr>
              <w:t xml:space="preserve"> </w:t>
            </w:r>
            <w:r w:rsidR="00EA304F">
              <w:rPr>
                <w:rFonts w:ascii="Times New Roman" w:eastAsia="Times New Roman" w:hAnsi="Times New Roman" w:cs="Times New Roman"/>
                <w:sz w:val="22"/>
                <w:szCs w:val="22"/>
                <w:lang w:eastAsia="et-EE"/>
              </w:rPr>
              <w:t>MTÜ</w:t>
            </w:r>
            <w:r w:rsidR="0007396A">
              <w:rPr>
                <w:rFonts w:ascii="Times New Roman" w:eastAsia="Times New Roman" w:hAnsi="Times New Roman" w:cs="Times New Roman"/>
                <w:sz w:val="22"/>
                <w:szCs w:val="22"/>
                <w:lang w:eastAsia="et-EE"/>
              </w:rPr>
              <w:t>-ga Pane oma meeled proovile, MTÜ-ga Eesti Juhtkoerte Kasutajate Ühing</w:t>
            </w:r>
            <w:r w:rsidR="00B875B1">
              <w:rPr>
                <w:rFonts w:ascii="Times New Roman" w:eastAsia="Times New Roman" w:hAnsi="Times New Roman" w:cs="Times New Roman"/>
                <w:sz w:val="22"/>
                <w:szCs w:val="22"/>
                <w:lang w:eastAsia="et-EE"/>
              </w:rPr>
              <w:t xml:space="preserve"> ja</w:t>
            </w:r>
            <w:r w:rsidR="0007396A">
              <w:rPr>
                <w:rFonts w:ascii="Times New Roman" w:eastAsia="Times New Roman" w:hAnsi="Times New Roman" w:cs="Times New Roman"/>
                <w:sz w:val="22"/>
                <w:szCs w:val="22"/>
                <w:lang w:eastAsia="et-EE"/>
              </w:rPr>
              <w:t xml:space="preserve"> </w:t>
            </w:r>
            <w:r w:rsidR="00762C6F">
              <w:rPr>
                <w:rFonts w:ascii="Times New Roman" w:eastAsia="Times New Roman" w:hAnsi="Times New Roman" w:cs="Times New Roman"/>
                <w:sz w:val="22"/>
                <w:szCs w:val="22"/>
                <w:lang w:eastAsia="et-EE"/>
              </w:rPr>
              <w:t>MTÜ</w:t>
            </w:r>
            <w:r w:rsidR="00101F8B">
              <w:rPr>
                <w:rFonts w:ascii="Times New Roman" w:eastAsia="Times New Roman" w:hAnsi="Times New Roman" w:cs="Times New Roman"/>
                <w:sz w:val="22"/>
                <w:szCs w:val="22"/>
                <w:lang w:eastAsia="et-EE"/>
              </w:rPr>
              <w:t>-ga</w:t>
            </w:r>
            <w:r w:rsidR="00762C6F">
              <w:rPr>
                <w:rFonts w:ascii="Times New Roman" w:eastAsia="Times New Roman" w:hAnsi="Times New Roman" w:cs="Times New Roman"/>
                <w:sz w:val="22"/>
                <w:szCs w:val="22"/>
                <w:lang w:eastAsia="et-EE"/>
              </w:rPr>
              <w:t xml:space="preserve"> Abikoerte Keskus. </w:t>
            </w:r>
            <w:r w:rsidR="006E3729">
              <w:rPr>
                <w:rFonts w:ascii="Times New Roman" w:eastAsia="Times New Roman" w:hAnsi="Times New Roman" w:cs="Times New Roman"/>
                <w:sz w:val="22"/>
                <w:szCs w:val="22"/>
                <w:lang w:eastAsia="et-EE"/>
              </w:rPr>
              <w:t>Täiendavalt on kohtutud E</w:t>
            </w:r>
            <w:r w:rsidR="00C30CBA">
              <w:rPr>
                <w:rFonts w:ascii="Times New Roman" w:eastAsia="Times New Roman" w:hAnsi="Times New Roman" w:cs="Times New Roman"/>
                <w:sz w:val="22"/>
                <w:szCs w:val="22"/>
                <w:lang w:eastAsia="et-EE"/>
              </w:rPr>
              <w:t>e</w:t>
            </w:r>
            <w:r w:rsidR="00A6263F">
              <w:rPr>
                <w:rFonts w:ascii="Times New Roman" w:eastAsia="Times New Roman" w:hAnsi="Times New Roman" w:cs="Times New Roman"/>
                <w:sz w:val="22"/>
                <w:szCs w:val="22"/>
                <w:lang w:eastAsia="et-EE"/>
              </w:rPr>
              <w:t xml:space="preserve">sti </w:t>
            </w:r>
            <w:r w:rsidR="006E3729">
              <w:rPr>
                <w:rFonts w:ascii="Times New Roman" w:eastAsia="Times New Roman" w:hAnsi="Times New Roman" w:cs="Times New Roman"/>
                <w:sz w:val="22"/>
                <w:szCs w:val="22"/>
                <w:lang w:eastAsia="et-EE"/>
              </w:rPr>
              <w:t xml:space="preserve">Epilepsia Abikoerte </w:t>
            </w:r>
            <w:r w:rsidR="00A6263F">
              <w:rPr>
                <w:rFonts w:ascii="Times New Roman" w:eastAsia="Times New Roman" w:hAnsi="Times New Roman" w:cs="Times New Roman"/>
                <w:sz w:val="22"/>
                <w:szCs w:val="22"/>
                <w:lang w:eastAsia="et-EE"/>
              </w:rPr>
              <w:t>L</w:t>
            </w:r>
            <w:r w:rsidR="006E3729">
              <w:rPr>
                <w:rFonts w:ascii="Times New Roman" w:eastAsia="Times New Roman" w:hAnsi="Times New Roman" w:cs="Times New Roman"/>
                <w:sz w:val="22"/>
                <w:szCs w:val="22"/>
                <w:lang w:eastAsia="et-EE"/>
              </w:rPr>
              <w:t>iidu</w:t>
            </w:r>
            <w:r w:rsidR="00B552D3">
              <w:rPr>
                <w:rFonts w:ascii="Times New Roman" w:eastAsia="Times New Roman" w:hAnsi="Times New Roman" w:cs="Times New Roman"/>
                <w:sz w:val="22"/>
                <w:szCs w:val="22"/>
                <w:lang w:eastAsia="et-EE"/>
              </w:rPr>
              <w:t xml:space="preserve"> </w:t>
            </w:r>
            <w:r w:rsidR="008C10D1">
              <w:rPr>
                <w:rFonts w:ascii="Times New Roman" w:eastAsia="Times New Roman" w:hAnsi="Times New Roman" w:cs="Times New Roman"/>
                <w:sz w:val="22"/>
                <w:szCs w:val="22"/>
                <w:lang w:eastAsia="et-EE"/>
              </w:rPr>
              <w:t xml:space="preserve">MTÜ-ga </w:t>
            </w:r>
            <w:r w:rsidR="00B552D3">
              <w:rPr>
                <w:rFonts w:ascii="Times New Roman" w:eastAsia="Times New Roman" w:hAnsi="Times New Roman" w:cs="Times New Roman"/>
                <w:sz w:val="22"/>
                <w:szCs w:val="22"/>
                <w:lang w:eastAsia="et-EE"/>
              </w:rPr>
              <w:t xml:space="preserve">ja </w:t>
            </w:r>
            <w:r w:rsidR="00540A79" w:rsidRPr="00540A79">
              <w:rPr>
                <w:rFonts w:ascii="Times New Roman" w:eastAsia="Times New Roman" w:hAnsi="Times New Roman" w:cs="Times New Roman"/>
                <w:sz w:val="22"/>
                <w:szCs w:val="22"/>
                <w:lang w:eastAsia="et-EE"/>
              </w:rPr>
              <w:t>MTÜ Eesti Laste ja Noorte Diabeedi Ühing</w:t>
            </w:r>
            <w:r w:rsidR="00540A79">
              <w:rPr>
                <w:rFonts w:ascii="Times New Roman" w:eastAsia="Times New Roman" w:hAnsi="Times New Roman" w:cs="Times New Roman"/>
                <w:sz w:val="22"/>
                <w:szCs w:val="22"/>
                <w:lang w:eastAsia="et-EE"/>
              </w:rPr>
              <w:t xml:space="preserve">u </w:t>
            </w:r>
            <w:r w:rsidR="00540A79" w:rsidRPr="00540A79">
              <w:rPr>
                <w:rFonts w:ascii="Times New Roman" w:eastAsia="Times New Roman" w:hAnsi="Times New Roman" w:cs="Times New Roman"/>
                <w:sz w:val="22"/>
                <w:szCs w:val="22"/>
                <w:lang w:eastAsia="et-EE"/>
              </w:rPr>
              <w:t>/</w:t>
            </w:r>
            <w:r w:rsidR="00540A79">
              <w:rPr>
                <w:rFonts w:ascii="Times New Roman" w:eastAsia="Times New Roman" w:hAnsi="Times New Roman" w:cs="Times New Roman"/>
                <w:sz w:val="22"/>
                <w:szCs w:val="22"/>
                <w:lang w:eastAsia="et-EE"/>
              </w:rPr>
              <w:t xml:space="preserve"> </w:t>
            </w:r>
            <w:r w:rsidR="00540A79" w:rsidRPr="00540A79">
              <w:rPr>
                <w:rFonts w:ascii="Times New Roman" w:eastAsia="Times New Roman" w:hAnsi="Times New Roman" w:cs="Times New Roman"/>
                <w:sz w:val="22"/>
                <w:szCs w:val="22"/>
                <w:lang w:eastAsia="et-EE"/>
              </w:rPr>
              <w:lastRenderedPageBreak/>
              <w:t>Diabeedikool</w:t>
            </w:r>
            <w:r w:rsidR="00540A79">
              <w:rPr>
                <w:rFonts w:ascii="Times New Roman" w:eastAsia="Times New Roman" w:hAnsi="Times New Roman" w:cs="Times New Roman"/>
                <w:sz w:val="22"/>
                <w:szCs w:val="22"/>
                <w:lang w:eastAsia="et-EE"/>
              </w:rPr>
              <w:t>i</w:t>
            </w:r>
            <w:r w:rsidR="006E3729">
              <w:rPr>
                <w:rFonts w:ascii="Times New Roman" w:eastAsia="Times New Roman" w:hAnsi="Times New Roman" w:cs="Times New Roman"/>
                <w:sz w:val="22"/>
                <w:szCs w:val="22"/>
                <w:lang w:eastAsia="et-EE"/>
              </w:rPr>
              <w:t xml:space="preserve">ga. </w:t>
            </w:r>
            <w:r>
              <w:rPr>
                <w:rFonts w:ascii="Times New Roman" w:eastAsia="Times New Roman" w:hAnsi="Times New Roman" w:cs="Times New Roman"/>
                <w:sz w:val="22"/>
                <w:szCs w:val="22"/>
                <w:lang w:eastAsia="et-EE"/>
              </w:rPr>
              <w:t xml:space="preserve">Esialgseid mõtteid on kavas EPIKojaga jagada </w:t>
            </w:r>
            <w:r w:rsidR="00337565">
              <w:rPr>
                <w:rFonts w:ascii="Times New Roman" w:eastAsia="Times New Roman" w:hAnsi="Times New Roman" w:cs="Times New Roman"/>
                <w:sz w:val="22"/>
                <w:szCs w:val="22"/>
                <w:lang w:eastAsia="et-EE"/>
              </w:rPr>
              <w:t xml:space="preserve">2026. aasta IV kvartalis. </w:t>
            </w:r>
          </w:p>
          <w:p w14:paraId="670617F5" w14:textId="77777777" w:rsidR="00F21ABA" w:rsidRDefault="00F21ABA" w:rsidP="005C7C03">
            <w:pPr>
              <w:spacing w:line="240" w:lineRule="auto"/>
              <w:ind w:left="134"/>
              <w:jc w:val="both"/>
              <w:rPr>
                <w:rFonts w:ascii="Times New Roman" w:eastAsia="Times New Roman" w:hAnsi="Times New Roman" w:cs="Times New Roman"/>
                <w:sz w:val="22"/>
                <w:szCs w:val="22"/>
                <w:lang w:eastAsia="et-EE"/>
              </w:rPr>
            </w:pPr>
          </w:p>
          <w:p w14:paraId="73F5D609" w14:textId="59AC7792" w:rsidR="006E3729" w:rsidRPr="006E3729" w:rsidRDefault="006E3729" w:rsidP="000C3A0C">
            <w:pPr>
              <w:spacing w:line="240" w:lineRule="auto"/>
              <w:ind w:left="134"/>
              <w:jc w:val="both"/>
              <w:rPr>
                <w:rFonts w:ascii="Times New Roman" w:eastAsia="Times New Roman" w:hAnsi="Times New Roman" w:cs="Times New Roman"/>
                <w:sz w:val="22"/>
                <w:szCs w:val="22"/>
                <w:lang w:eastAsia="et-EE"/>
              </w:rPr>
            </w:pPr>
            <w:r w:rsidRPr="006E3729">
              <w:rPr>
                <w:rFonts w:ascii="Times New Roman" w:eastAsia="Times New Roman" w:hAnsi="Times New Roman" w:cs="Times New Roman"/>
                <w:b/>
                <w:bCs/>
                <w:sz w:val="22"/>
                <w:szCs w:val="22"/>
                <w:lang w:eastAsia="et-EE"/>
              </w:rPr>
              <w:t>1. Selgitame</w:t>
            </w:r>
            <w:r>
              <w:rPr>
                <w:rFonts w:ascii="Times New Roman" w:eastAsia="Times New Roman" w:hAnsi="Times New Roman" w:cs="Times New Roman"/>
                <w:sz w:val="22"/>
                <w:szCs w:val="22"/>
                <w:lang w:eastAsia="et-EE"/>
              </w:rPr>
              <w:t xml:space="preserve">. </w:t>
            </w:r>
            <w:r w:rsidR="007F69BD">
              <w:rPr>
                <w:rFonts w:ascii="Times New Roman" w:eastAsia="Times New Roman" w:hAnsi="Times New Roman" w:cs="Times New Roman"/>
                <w:sz w:val="22"/>
                <w:szCs w:val="22"/>
                <w:lang w:eastAsia="et-EE"/>
              </w:rPr>
              <w:t>E</w:t>
            </w:r>
            <w:r w:rsidR="007F69BD" w:rsidRPr="007F69BD">
              <w:rPr>
                <w:rFonts w:ascii="Times New Roman" w:eastAsia="Times New Roman" w:hAnsi="Times New Roman" w:cs="Times New Roman"/>
                <w:sz w:val="22"/>
                <w:szCs w:val="22"/>
                <w:lang w:eastAsia="et-EE"/>
              </w:rPr>
              <w:t>randi menetluse võimal</w:t>
            </w:r>
            <w:r w:rsidR="007F69BD">
              <w:rPr>
                <w:rFonts w:ascii="Times New Roman" w:eastAsia="Times New Roman" w:hAnsi="Times New Roman" w:cs="Times New Roman"/>
                <w:sz w:val="22"/>
                <w:szCs w:val="22"/>
                <w:lang w:eastAsia="et-EE"/>
              </w:rPr>
              <w:t>datakse üleminekuperioodil</w:t>
            </w:r>
            <w:r w:rsidR="00FD41E1">
              <w:rPr>
                <w:rFonts w:ascii="Times New Roman" w:eastAsia="Times New Roman" w:hAnsi="Times New Roman" w:cs="Times New Roman"/>
                <w:sz w:val="22"/>
                <w:szCs w:val="22"/>
                <w:lang w:eastAsia="et-EE"/>
              </w:rPr>
              <w:t xml:space="preserve">, </w:t>
            </w:r>
            <w:r w:rsidR="00274256">
              <w:rPr>
                <w:rFonts w:ascii="Times New Roman" w:eastAsia="Times New Roman" w:hAnsi="Times New Roman" w:cs="Times New Roman"/>
                <w:sz w:val="22"/>
                <w:szCs w:val="22"/>
                <w:lang w:eastAsia="et-EE"/>
              </w:rPr>
              <w:t xml:space="preserve">sh </w:t>
            </w:r>
            <w:r w:rsidR="007F69BD" w:rsidRPr="007F69BD">
              <w:rPr>
                <w:rFonts w:ascii="Times New Roman" w:eastAsia="Times New Roman" w:hAnsi="Times New Roman" w:cs="Times New Roman"/>
                <w:sz w:val="22"/>
                <w:szCs w:val="22"/>
                <w:lang w:eastAsia="et-EE"/>
              </w:rPr>
              <w:t>Tervisekassasse üleliikunud toodete puhul</w:t>
            </w:r>
            <w:r w:rsidR="00FD41E1">
              <w:rPr>
                <w:rFonts w:ascii="Times New Roman" w:eastAsia="Times New Roman" w:hAnsi="Times New Roman" w:cs="Times New Roman"/>
                <w:sz w:val="22"/>
                <w:szCs w:val="22"/>
                <w:lang w:eastAsia="et-EE"/>
              </w:rPr>
              <w:t xml:space="preserve"> kui puudub alternatiivne lahendus, nt hüvitatavate koguste </w:t>
            </w:r>
            <w:r w:rsidR="00277ED3">
              <w:rPr>
                <w:rFonts w:ascii="Times New Roman" w:eastAsia="Times New Roman" w:hAnsi="Times New Roman" w:cs="Times New Roman"/>
                <w:sz w:val="22"/>
                <w:szCs w:val="22"/>
                <w:lang w:eastAsia="et-EE"/>
              </w:rPr>
              <w:t>või sagedasema hüvitamise korral</w:t>
            </w:r>
            <w:r w:rsidR="00274256">
              <w:rPr>
                <w:rFonts w:ascii="Times New Roman" w:eastAsia="Times New Roman" w:hAnsi="Times New Roman" w:cs="Times New Roman"/>
                <w:sz w:val="22"/>
                <w:szCs w:val="22"/>
                <w:lang w:eastAsia="et-EE"/>
              </w:rPr>
              <w:t>. Erandi menetluse alused on kehtivad kuni SHS-i kehtetuks tunnistamise</w:t>
            </w:r>
            <w:r w:rsidR="0084257E">
              <w:rPr>
                <w:rFonts w:ascii="Times New Roman" w:eastAsia="Times New Roman" w:hAnsi="Times New Roman" w:cs="Times New Roman"/>
                <w:sz w:val="22"/>
                <w:szCs w:val="22"/>
                <w:lang w:eastAsia="et-EE"/>
              </w:rPr>
              <w:t xml:space="preserve"> ja </w:t>
            </w:r>
            <w:r w:rsidR="00F90BEF">
              <w:rPr>
                <w:rFonts w:ascii="Times New Roman" w:eastAsia="Times New Roman" w:hAnsi="Times New Roman" w:cs="Times New Roman"/>
                <w:sz w:val="22"/>
                <w:szCs w:val="22"/>
                <w:lang w:eastAsia="et-EE"/>
              </w:rPr>
              <w:t>i</w:t>
            </w:r>
            <w:r w:rsidR="00F90BEF" w:rsidRPr="00F90BEF">
              <w:rPr>
                <w:rFonts w:ascii="Times New Roman" w:eastAsia="Times New Roman" w:hAnsi="Times New Roman" w:cs="Times New Roman"/>
                <w:sz w:val="22"/>
                <w:szCs w:val="22"/>
                <w:lang w:eastAsia="et-EE"/>
              </w:rPr>
              <w:t>nimeste vajadustele vastav</w:t>
            </w:r>
            <w:r w:rsidR="00F90BEF">
              <w:rPr>
                <w:rFonts w:ascii="Times New Roman" w:eastAsia="Times New Roman" w:hAnsi="Times New Roman" w:cs="Times New Roman"/>
                <w:sz w:val="22"/>
                <w:szCs w:val="22"/>
                <w:lang w:eastAsia="et-EE"/>
              </w:rPr>
              <w:t>a</w:t>
            </w:r>
            <w:r w:rsidR="00F90BEF" w:rsidRPr="00F90BEF">
              <w:rPr>
                <w:rFonts w:ascii="Times New Roman" w:eastAsia="Times New Roman" w:hAnsi="Times New Roman" w:cs="Times New Roman"/>
                <w:sz w:val="22"/>
                <w:szCs w:val="22"/>
                <w:lang w:eastAsia="et-EE"/>
              </w:rPr>
              <w:t xml:space="preserve"> lahendus</w:t>
            </w:r>
            <w:r w:rsidR="00F90BEF">
              <w:rPr>
                <w:rFonts w:ascii="Times New Roman" w:eastAsia="Times New Roman" w:hAnsi="Times New Roman" w:cs="Times New Roman"/>
                <w:sz w:val="22"/>
                <w:szCs w:val="22"/>
                <w:lang w:eastAsia="et-EE"/>
              </w:rPr>
              <w:t>e</w:t>
            </w:r>
            <w:r w:rsidR="00F90BEF" w:rsidRPr="00F90BEF">
              <w:rPr>
                <w:rFonts w:ascii="Times New Roman" w:eastAsia="Times New Roman" w:hAnsi="Times New Roman" w:cs="Times New Roman"/>
                <w:sz w:val="22"/>
                <w:szCs w:val="22"/>
                <w:lang w:eastAsia="et-EE"/>
              </w:rPr>
              <w:t xml:space="preserve"> kujunda</w:t>
            </w:r>
            <w:r w:rsidR="00F90BEF">
              <w:rPr>
                <w:rFonts w:ascii="Times New Roman" w:eastAsia="Times New Roman" w:hAnsi="Times New Roman" w:cs="Times New Roman"/>
                <w:sz w:val="22"/>
                <w:szCs w:val="22"/>
                <w:lang w:eastAsia="et-EE"/>
              </w:rPr>
              <w:t>miseni</w:t>
            </w:r>
            <w:r w:rsidR="00F90BEF" w:rsidRPr="00F90BEF">
              <w:rPr>
                <w:rFonts w:ascii="Times New Roman" w:eastAsia="Times New Roman" w:hAnsi="Times New Roman" w:cs="Times New Roman"/>
                <w:sz w:val="22"/>
                <w:szCs w:val="22"/>
                <w:lang w:eastAsia="et-EE"/>
              </w:rPr>
              <w:t xml:space="preserve"> eraldi eelnõuga 2028. aastal</w:t>
            </w:r>
            <w:r w:rsidR="00F90BEF">
              <w:rPr>
                <w:rFonts w:ascii="Times New Roman" w:eastAsia="Times New Roman" w:hAnsi="Times New Roman" w:cs="Times New Roman"/>
                <w:sz w:val="22"/>
                <w:szCs w:val="22"/>
                <w:lang w:eastAsia="et-EE"/>
              </w:rPr>
              <w:t xml:space="preserve">. Seetõttu ei ole eraldi </w:t>
            </w:r>
            <w:r w:rsidR="00081405">
              <w:rPr>
                <w:rFonts w:ascii="Times New Roman" w:eastAsia="Times New Roman" w:hAnsi="Times New Roman" w:cs="Times New Roman"/>
                <w:sz w:val="22"/>
                <w:szCs w:val="22"/>
                <w:lang w:eastAsia="et-EE"/>
              </w:rPr>
              <w:t xml:space="preserve">üleminekuregulatsioon vajalik. </w:t>
            </w:r>
          </w:p>
          <w:p w14:paraId="67B61F92" w14:textId="5D9AF9C3" w:rsidR="135CF01E" w:rsidRDefault="135CF01E" w:rsidP="08EC3F18">
            <w:pPr>
              <w:spacing w:line="240" w:lineRule="auto"/>
              <w:jc w:val="both"/>
              <w:rPr>
                <w:rFonts w:ascii="Times New Roman" w:eastAsia="Times New Roman" w:hAnsi="Times New Roman" w:cs="Times New Roman"/>
                <w:sz w:val="22"/>
                <w:szCs w:val="22"/>
                <w:lang w:eastAsia="et-EE"/>
              </w:rPr>
            </w:pPr>
          </w:p>
          <w:p w14:paraId="61840100" w14:textId="3AFE907A" w:rsidR="135CF01E" w:rsidRDefault="135CF01E" w:rsidP="08EC3F18">
            <w:pPr>
              <w:spacing w:line="240" w:lineRule="auto"/>
              <w:jc w:val="both"/>
              <w:rPr>
                <w:rFonts w:ascii="Times New Roman" w:eastAsia="Times New Roman" w:hAnsi="Times New Roman" w:cs="Times New Roman"/>
                <w:sz w:val="22"/>
                <w:szCs w:val="22"/>
                <w:lang w:eastAsia="et-EE"/>
              </w:rPr>
            </w:pPr>
          </w:p>
          <w:p w14:paraId="4B2D328A" w14:textId="6FBB8917" w:rsidR="135CF01E" w:rsidRDefault="135CF01E" w:rsidP="08EC3F18">
            <w:pPr>
              <w:spacing w:line="240" w:lineRule="auto"/>
              <w:jc w:val="both"/>
              <w:rPr>
                <w:rFonts w:ascii="Times New Roman" w:eastAsia="Times New Roman" w:hAnsi="Times New Roman" w:cs="Times New Roman"/>
                <w:sz w:val="22"/>
                <w:szCs w:val="22"/>
                <w:lang w:eastAsia="et-EE"/>
              </w:rPr>
            </w:pPr>
          </w:p>
          <w:p w14:paraId="67AA4755" w14:textId="0CBBDAAA" w:rsidR="135CF01E" w:rsidRDefault="135CF01E" w:rsidP="08EC3F18">
            <w:pPr>
              <w:spacing w:line="240" w:lineRule="auto"/>
              <w:jc w:val="both"/>
              <w:rPr>
                <w:rFonts w:ascii="Times New Roman" w:eastAsia="Times New Roman" w:hAnsi="Times New Roman" w:cs="Times New Roman"/>
                <w:sz w:val="22"/>
                <w:szCs w:val="22"/>
                <w:lang w:eastAsia="et-EE"/>
              </w:rPr>
            </w:pPr>
          </w:p>
          <w:p w14:paraId="4A90E21E" w14:textId="0D9258B7" w:rsidR="135CF01E" w:rsidRDefault="135CF01E" w:rsidP="08EC3F18">
            <w:pPr>
              <w:spacing w:line="240" w:lineRule="auto"/>
              <w:jc w:val="both"/>
              <w:rPr>
                <w:rFonts w:ascii="Times New Roman" w:eastAsia="Times New Roman" w:hAnsi="Times New Roman" w:cs="Times New Roman"/>
                <w:sz w:val="22"/>
                <w:szCs w:val="22"/>
                <w:lang w:eastAsia="et-EE"/>
              </w:rPr>
            </w:pPr>
          </w:p>
          <w:p w14:paraId="6D394DD5" w14:textId="77777777" w:rsidR="005C7C03" w:rsidRPr="00A21C21" w:rsidRDefault="005C7C03" w:rsidP="004F6D4B">
            <w:pPr>
              <w:spacing w:line="240" w:lineRule="auto"/>
              <w:jc w:val="both"/>
              <w:rPr>
                <w:rFonts w:ascii="Times New Roman" w:eastAsia="Times New Roman" w:hAnsi="Times New Roman" w:cs="Times New Roman"/>
                <w:sz w:val="22"/>
                <w:szCs w:val="22"/>
                <w:lang w:eastAsia="et-EE"/>
              </w:rPr>
            </w:pPr>
          </w:p>
          <w:p w14:paraId="6C6861AF" w14:textId="77777777" w:rsidR="00B46703" w:rsidRDefault="00B46703" w:rsidP="000C3A0C">
            <w:pPr>
              <w:spacing w:line="240" w:lineRule="auto"/>
              <w:ind w:left="134"/>
              <w:jc w:val="both"/>
              <w:rPr>
                <w:rFonts w:ascii="Times New Roman" w:hAnsi="Times New Roman" w:cs="Times New Roman"/>
                <w:b/>
                <w:bCs/>
                <w:sz w:val="22"/>
                <w:szCs w:val="22"/>
              </w:rPr>
            </w:pPr>
          </w:p>
          <w:p w14:paraId="042427EE" w14:textId="271BB12A" w:rsidR="005A72C2" w:rsidRPr="00A21C21" w:rsidRDefault="00081405" w:rsidP="000C3A0C">
            <w:pPr>
              <w:spacing w:line="240" w:lineRule="auto"/>
              <w:ind w:left="134"/>
              <w:jc w:val="both"/>
              <w:rPr>
                <w:rFonts w:ascii="Times New Roman" w:hAnsi="Times New Roman" w:cs="Times New Roman"/>
                <w:sz w:val="22"/>
                <w:szCs w:val="22"/>
              </w:rPr>
            </w:pPr>
            <w:r w:rsidRPr="00C76302">
              <w:rPr>
                <w:rFonts w:ascii="Times New Roman" w:hAnsi="Times New Roman" w:cs="Times New Roman"/>
                <w:b/>
                <w:bCs/>
                <w:sz w:val="22"/>
                <w:szCs w:val="22"/>
              </w:rPr>
              <w:t>2.</w:t>
            </w:r>
            <w:r w:rsidR="00C76302" w:rsidRPr="00C76302">
              <w:rPr>
                <w:rFonts w:ascii="Times New Roman" w:hAnsi="Times New Roman" w:cs="Times New Roman"/>
                <w:b/>
                <w:bCs/>
                <w:sz w:val="22"/>
                <w:szCs w:val="22"/>
              </w:rPr>
              <w:t xml:space="preserve"> Selgitame.</w:t>
            </w:r>
            <w:r w:rsidR="00C76302">
              <w:rPr>
                <w:rFonts w:ascii="Times New Roman" w:hAnsi="Times New Roman" w:cs="Times New Roman"/>
                <w:b/>
                <w:bCs/>
                <w:sz w:val="22"/>
                <w:szCs w:val="22"/>
              </w:rPr>
              <w:t xml:space="preserve"> </w:t>
            </w:r>
            <w:r w:rsidR="00736764" w:rsidRPr="00736764">
              <w:rPr>
                <w:rFonts w:ascii="Times New Roman" w:hAnsi="Times New Roman" w:cs="Times New Roman"/>
                <w:sz w:val="22"/>
                <w:szCs w:val="22"/>
              </w:rPr>
              <w:t xml:space="preserve">Etappide jaotus on kavandatud erinevate kasutajagruppide vajadusi arvestades, et võimalikult harva tekiks olukord, kus inimene peab ühe toote saama ühest ja teise teisest süsteemist. Eraldi kasutajateekonna koostamist ei peeta vajalikuks, </w:t>
            </w:r>
            <w:r w:rsidR="00736764">
              <w:rPr>
                <w:rFonts w:ascii="Times New Roman" w:hAnsi="Times New Roman" w:cs="Times New Roman"/>
                <w:sz w:val="22"/>
                <w:szCs w:val="22"/>
              </w:rPr>
              <w:t>sest</w:t>
            </w:r>
            <w:r w:rsidR="00736764" w:rsidRPr="00736764">
              <w:rPr>
                <w:rFonts w:ascii="Times New Roman" w:hAnsi="Times New Roman" w:cs="Times New Roman"/>
                <w:sz w:val="22"/>
                <w:szCs w:val="22"/>
              </w:rPr>
              <w:t xml:space="preserve"> kasutaja</w:t>
            </w:r>
            <w:r w:rsidR="00736764">
              <w:rPr>
                <w:rFonts w:ascii="Times New Roman" w:hAnsi="Times New Roman" w:cs="Times New Roman"/>
                <w:sz w:val="22"/>
                <w:szCs w:val="22"/>
              </w:rPr>
              <w:t>teekonna</w:t>
            </w:r>
            <w:r w:rsidR="00736764" w:rsidRPr="00736764">
              <w:rPr>
                <w:rFonts w:ascii="Times New Roman" w:hAnsi="Times New Roman" w:cs="Times New Roman"/>
                <w:sz w:val="22"/>
                <w:szCs w:val="22"/>
              </w:rPr>
              <w:t xml:space="preserve"> vaates</w:t>
            </w:r>
            <w:r w:rsidR="00736764">
              <w:rPr>
                <w:rFonts w:ascii="Times New Roman" w:hAnsi="Times New Roman" w:cs="Times New Roman"/>
                <w:sz w:val="22"/>
                <w:szCs w:val="22"/>
              </w:rPr>
              <w:t xml:space="preserve"> ei ole kavandatud selliseid muudatusi, mis tingiksid eraldi teekondade koostamist – </w:t>
            </w:r>
            <w:r w:rsidR="00736764" w:rsidRPr="00736764">
              <w:rPr>
                <w:rFonts w:ascii="Times New Roman" w:hAnsi="Times New Roman" w:cs="Times New Roman"/>
                <w:sz w:val="22"/>
                <w:szCs w:val="22"/>
              </w:rPr>
              <w:t>vajaduse hindaja ja ettevõte, kust toode soetatakse, jäävad samaks. Samas on plaanis tõhustada teavitustegevusi, et muudatused oleksid inimestele arusaadavad, sealhulgas tagada teabe kättesaadavus lihtsas keeles ja viipekeeles.</w:t>
            </w:r>
          </w:p>
          <w:p w14:paraId="01FD3C54" w14:textId="77777777" w:rsidR="00C90982" w:rsidRDefault="00D56D8D" w:rsidP="000C3A0C">
            <w:pPr>
              <w:spacing w:after="0" w:line="240" w:lineRule="auto"/>
              <w:ind w:left="134"/>
              <w:jc w:val="both"/>
              <w:rPr>
                <w:rFonts w:ascii="Times New Roman" w:eastAsia="Times New Roman" w:hAnsi="Times New Roman" w:cs="Times New Roman"/>
                <w:sz w:val="22"/>
                <w:szCs w:val="22"/>
              </w:rPr>
            </w:pPr>
            <w:r w:rsidRPr="00D56D8D">
              <w:rPr>
                <w:rFonts w:ascii="Times New Roman" w:hAnsi="Times New Roman" w:cs="Times New Roman"/>
                <w:b/>
                <w:bCs/>
                <w:sz w:val="22"/>
                <w:szCs w:val="22"/>
              </w:rPr>
              <w:lastRenderedPageBreak/>
              <w:t>3. Selgitame.</w:t>
            </w:r>
            <w:r w:rsidR="6C862BC4" w:rsidRPr="00D56D8D">
              <w:rPr>
                <w:rFonts w:ascii="Times New Roman" w:hAnsi="Times New Roman" w:cs="Times New Roman"/>
                <w:sz w:val="22"/>
                <w:szCs w:val="22"/>
              </w:rPr>
              <w:t xml:space="preserve"> </w:t>
            </w:r>
            <w:r w:rsidR="6C862BC4" w:rsidRPr="000F0151">
              <w:rPr>
                <w:rFonts w:ascii="Times New Roman" w:eastAsia="Times New Roman" w:hAnsi="Times New Roman" w:cs="Times New Roman"/>
                <w:sz w:val="22"/>
                <w:szCs w:val="22"/>
              </w:rPr>
              <w:t>Nõustume, et individuaalselt komplekteeritavate toodete puhul ei ole mõistlik sõlmida hinnakokkulepet iga võimaliku konfiguratsiooni või lisakomponendi kohta eraldi.</w:t>
            </w:r>
            <w:r w:rsidR="001D5B39">
              <w:rPr>
                <w:rFonts w:ascii="Times New Roman" w:hAnsi="Times New Roman" w:cs="Times New Roman"/>
                <w:sz w:val="22"/>
                <w:szCs w:val="22"/>
              </w:rPr>
              <w:t xml:space="preserve"> Sellistes olukordades </w:t>
            </w:r>
            <w:r w:rsidR="00843478">
              <w:rPr>
                <w:rFonts w:ascii="Times New Roman" w:eastAsia="Times New Roman" w:hAnsi="Times New Roman" w:cs="Times New Roman"/>
                <w:sz w:val="22"/>
                <w:szCs w:val="22"/>
              </w:rPr>
              <w:t>saame l</w:t>
            </w:r>
            <w:r w:rsidR="6C862BC4" w:rsidRPr="00D56D8D">
              <w:rPr>
                <w:rFonts w:ascii="Times New Roman" w:eastAsia="Times New Roman" w:hAnsi="Times New Roman" w:cs="Times New Roman"/>
                <w:sz w:val="22"/>
                <w:szCs w:val="22"/>
              </w:rPr>
              <w:t>ähtuda SKA senisest praktikast</w:t>
            </w:r>
            <w:r w:rsidR="001A41A0">
              <w:rPr>
                <w:rFonts w:ascii="Times New Roman" w:eastAsia="Times New Roman" w:hAnsi="Times New Roman" w:cs="Times New Roman"/>
                <w:sz w:val="22"/>
                <w:szCs w:val="22"/>
              </w:rPr>
              <w:t>. Näiteks on SKA süsteemis</w:t>
            </w:r>
            <w:r w:rsidR="6C862BC4" w:rsidRPr="00D56D8D">
              <w:rPr>
                <w:rFonts w:ascii="Times New Roman" w:eastAsia="Times New Roman" w:hAnsi="Times New Roman" w:cs="Times New Roman"/>
                <w:sz w:val="22"/>
                <w:szCs w:val="22"/>
              </w:rPr>
              <w:t xml:space="preserve"> ratastoolid </w:t>
            </w:r>
            <w:r w:rsidR="008E7F73">
              <w:rPr>
                <w:rFonts w:ascii="Times New Roman" w:eastAsia="Times New Roman" w:hAnsi="Times New Roman" w:cs="Times New Roman"/>
                <w:sz w:val="22"/>
                <w:szCs w:val="22"/>
              </w:rPr>
              <w:t>jaotatud aktiivsusgruppidesse</w:t>
            </w:r>
            <w:r w:rsidR="6C862BC4" w:rsidRPr="00D56D8D">
              <w:rPr>
                <w:rFonts w:ascii="Times New Roman" w:eastAsia="Times New Roman" w:hAnsi="Times New Roman" w:cs="Times New Roman"/>
                <w:sz w:val="22"/>
                <w:szCs w:val="22"/>
              </w:rPr>
              <w:t xml:space="preserve">. </w:t>
            </w:r>
            <w:r w:rsidR="0096020F">
              <w:rPr>
                <w:rFonts w:ascii="Times New Roman" w:eastAsia="Times New Roman" w:hAnsi="Times New Roman" w:cs="Times New Roman"/>
                <w:sz w:val="22"/>
                <w:szCs w:val="22"/>
              </w:rPr>
              <w:t>Niisamuti saab ka TerK-i süsteemis r</w:t>
            </w:r>
            <w:r w:rsidR="6C862BC4" w:rsidRPr="00D56D8D">
              <w:rPr>
                <w:rFonts w:ascii="Times New Roman" w:eastAsia="Times New Roman" w:hAnsi="Times New Roman" w:cs="Times New Roman"/>
                <w:sz w:val="22"/>
                <w:szCs w:val="22"/>
              </w:rPr>
              <w:t>atastoolid</w:t>
            </w:r>
            <w:r w:rsidR="6C862BC4" w:rsidRPr="000F0151">
              <w:rPr>
                <w:rFonts w:ascii="Times New Roman" w:eastAsia="Times New Roman" w:hAnsi="Times New Roman" w:cs="Times New Roman"/>
                <w:sz w:val="22"/>
                <w:szCs w:val="22"/>
              </w:rPr>
              <w:t xml:space="preserve"> omaduste, kasutusvajaduse ja komplektsuse järgi rühmadesse jagada. Ettevõtetega </w:t>
            </w:r>
            <w:r w:rsidR="0096020F">
              <w:rPr>
                <w:rFonts w:ascii="Times New Roman" w:eastAsia="Times New Roman" w:hAnsi="Times New Roman" w:cs="Times New Roman"/>
                <w:sz w:val="22"/>
                <w:szCs w:val="22"/>
              </w:rPr>
              <w:t xml:space="preserve">saab </w:t>
            </w:r>
            <w:r w:rsidR="6C862BC4" w:rsidRPr="000F0151">
              <w:rPr>
                <w:rFonts w:ascii="Times New Roman" w:eastAsia="Times New Roman" w:hAnsi="Times New Roman" w:cs="Times New Roman"/>
                <w:sz w:val="22"/>
                <w:szCs w:val="22"/>
              </w:rPr>
              <w:t xml:space="preserve">eraldi läbi </w:t>
            </w:r>
            <w:r w:rsidR="004143A9">
              <w:rPr>
                <w:rFonts w:ascii="Times New Roman" w:eastAsia="Times New Roman" w:hAnsi="Times New Roman" w:cs="Times New Roman"/>
                <w:sz w:val="22"/>
                <w:szCs w:val="22"/>
              </w:rPr>
              <w:t xml:space="preserve">rääkida </w:t>
            </w:r>
            <w:r w:rsidR="6C862BC4" w:rsidRPr="000F0151">
              <w:rPr>
                <w:rFonts w:ascii="Times New Roman" w:eastAsia="Times New Roman" w:hAnsi="Times New Roman" w:cs="Times New Roman"/>
                <w:sz w:val="22"/>
                <w:szCs w:val="22"/>
              </w:rPr>
              <w:t>iga rühma vajaliku komplektsuse ja selle</w:t>
            </w:r>
            <w:r w:rsidR="302E5B16" w:rsidRPr="000F0151">
              <w:rPr>
                <w:rFonts w:ascii="Times New Roman" w:eastAsia="Times New Roman" w:hAnsi="Times New Roman" w:cs="Times New Roman"/>
                <w:sz w:val="22"/>
                <w:szCs w:val="22"/>
              </w:rPr>
              <w:t xml:space="preserve">sse kuuluvate toodete omadused </w:t>
            </w:r>
            <w:r w:rsidR="004143A9">
              <w:rPr>
                <w:rFonts w:ascii="Times New Roman" w:eastAsia="Times New Roman" w:hAnsi="Times New Roman" w:cs="Times New Roman"/>
                <w:sz w:val="22"/>
                <w:szCs w:val="22"/>
              </w:rPr>
              <w:t>ning</w:t>
            </w:r>
            <w:r w:rsidR="302E5B16" w:rsidRPr="000F0151">
              <w:rPr>
                <w:rFonts w:ascii="Times New Roman" w:eastAsia="Times New Roman" w:hAnsi="Times New Roman" w:cs="Times New Roman"/>
                <w:sz w:val="22"/>
                <w:szCs w:val="22"/>
              </w:rPr>
              <w:t xml:space="preserve"> funktsionaalsuse </w:t>
            </w:r>
            <w:r w:rsidR="004143A9">
              <w:rPr>
                <w:rFonts w:ascii="Times New Roman" w:eastAsia="Times New Roman" w:hAnsi="Times New Roman" w:cs="Times New Roman"/>
                <w:sz w:val="22"/>
                <w:szCs w:val="22"/>
              </w:rPr>
              <w:t>ja</w:t>
            </w:r>
            <w:r w:rsidR="6C862BC4" w:rsidRPr="000F0151">
              <w:rPr>
                <w:rFonts w:ascii="Times New Roman" w:eastAsia="Times New Roman" w:hAnsi="Times New Roman" w:cs="Times New Roman"/>
                <w:sz w:val="22"/>
                <w:szCs w:val="22"/>
              </w:rPr>
              <w:t xml:space="preserve"> vastava hinna. Hinnakokkulepe sõlmitakse vastava </w:t>
            </w:r>
            <w:r w:rsidR="58F209FF" w:rsidRPr="000F0151">
              <w:rPr>
                <w:rFonts w:ascii="Times New Roman" w:eastAsia="Times New Roman" w:hAnsi="Times New Roman" w:cs="Times New Roman"/>
                <w:sz w:val="22"/>
                <w:szCs w:val="22"/>
              </w:rPr>
              <w:t xml:space="preserve">toote </w:t>
            </w:r>
            <w:r w:rsidR="6C862BC4" w:rsidRPr="000F0151">
              <w:rPr>
                <w:rFonts w:ascii="Times New Roman" w:eastAsia="Times New Roman" w:hAnsi="Times New Roman" w:cs="Times New Roman"/>
                <w:sz w:val="22"/>
                <w:szCs w:val="22"/>
              </w:rPr>
              <w:t xml:space="preserve">kokkulepitud omaduste, komplektsuse ja hinna alusel. Kui inimesele vajalik ratastool on väiksema komplektsusega, saab seda pakkuda </w:t>
            </w:r>
            <w:r w:rsidR="008E7F73">
              <w:rPr>
                <w:rFonts w:ascii="Times New Roman" w:eastAsia="Times New Roman" w:hAnsi="Times New Roman" w:cs="Times New Roman"/>
                <w:sz w:val="22"/>
                <w:szCs w:val="22"/>
              </w:rPr>
              <w:t>hinna</w:t>
            </w:r>
            <w:r w:rsidR="6C862BC4" w:rsidRPr="00D56D8D">
              <w:rPr>
                <w:rFonts w:ascii="Times New Roman" w:eastAsia="Times New Roman" w:hAnsi="Times New Roman" w:cs="Times New Roman"/>
                <w:sz w:val="22"/>
                <w:szCs w:val="22"/>
              </w:rPr>
              <w:t>kokkuleppehinnast soodsamalt</w:t>
            </w:r>
            <w:r w:rsidR="004143A9">
              <w:rPr>
                <w:rFonts w:ascii="Times New Roman" w:eastAsia="Times New Roman" w:hAnsi="Times New Roman" w:cs="Times New Roman"/>
                <w:sz w:val="22"/>
                <w:szCs w:val="22"/>
              </w:rPr>
              <w:t xml:space="preserve">. </w:t>
            </w:r>
            <w:r w:rsidR="6C862BC4" w:rsidRPr="000F0151">
              <w:rPr>
                <w:rFonts w:ascii="Times New Roman" w:eastAsia="Times New Roman" w:hAnsi="Times New Roman" w:cs="Times New Roman"/>
                <w:sz w:val="22"/>
                <w:szCs w:val="22"/>
              </w:rPr>
              <w:t xml:space="preserve">Nii ei pea iga individuaalset konfiguratsiooni loetellu kandma ega iga lisakomponendi kohta eraldi hinnakokkulepet sõlmima. Üleviimisel võrdleme uut hinnataset SKA seniste piirhindade ja tegelike tehinguandmetega. Samuti jälgime, et piirhinna aluseks olevad ratastoolid oleksid päriselt turul kättesaadavad </w:t>
            </w:r>
            <w:r w:rsidR="004143A9">
              <w:rPr>
                <w:rFonts w:ascii="Times New Roman" w:eastAsia="Times New Roman" w:hAnsi="Times New Roman" w:cs="Times New Roman"/>
                <w:sz w:val="22"/>
                <w:szCs w:val="22"/>
              </w:rPr>
              <w:t>ja</w:t>
            </w:r>
            <w:r w:rsidR="6C862BC4" w:rsidRPr="000F0151">
              <w:rPr>
                <w:rFonts w:ascii="Times New Roman" w:eastAsia="Times New Roman" w:hAnsi="Times New Roman" w:cs="Times New Roman"/>
                <w:sz w:val="22"/>
                <w:szCs w:val="22"/>
              </w:rPr>
              <w:t xml:space="preserve"> muudatus ei suurendaks põhjendamatult inimese omaosalust ega vähendaks sobivate lahenduste valikut.</w:t>
            </w:r>
          </w:p>
          <w:p w14:paraId="638E17F0" w14:textId="6F21E28D" w:rsidR="00C90982" w:rsidRPr="000F0151" w:rsidRDefault="003A4682" w:rsidP="000C3A0C">
            <w:pPr>
              <w:spacing w:after="0" w:line="240" w:lineRule="auto"/>
              <w:ind w:left="134"/>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Ületoodavate abivahendite muudatused ja nende põhjendused ning mõju on leitav </w:t>
            </w:r>
            <w:r w:rsidR="00272AD2">
              <w:rPr>
                <w:rFonts w:ascii="Times New Roman" w:eastAsia="Times New Roman" w:hAnsi="Times New Roman" w:cs="Times New Roman"/>
                <w:sz w:val="22"/>
                <w:szCs w:val="22"/>
              </w:rPr>
              <w:t>meditsiiniseadmete loetelu määruse muutmise seletuskirjast</w:t>
            </w:r>
            <w:r w:rsidR="006A2D83">
              <w:rPr>
                <w:rFonts w:ascii="Times New Roman" w:eastAsia="Times New Roman" w:hAnsi="Times New Roman" w:cs="Times New Roman"/>
                <w:sz w:val="22"/>
                <w:szCs w:val="22"/>
              </w:rPr>
              <w:t xml:space="preserve">, mida kooskõlastatakse huvigruppidega ametlikul määruse kooskõlastusel (novembri II pooles). Hüvitamise tingimuste infot </w:t>
            </w:r>
            <w:r w:rsidR="00C736AD">
              <w:rPr>
                <w:rFonts w:ascii="Times New Roman" w:eastAsia="Times New Roman" w:hAnsi="Times New Roman" w:cs="Times New Roman"/>
                <w:sz w:val="22"/>
                <w:szCs w:val="22"/>
              </w:rPr>
              <w:t xml:space="preserve">jagatakse Tervisekassa poolt </w:t>
            </w:r>
            <w:r w:rsidR="00CD3BCC">
              <w:rPr>
                <w:rFonts w:ascii="Times New Roman" w:eastAsia="Times New Roman" w:hAnsi="Times New Roman" w:cs="Times New Roman"/>
                <w:sz w:val="22"/>
                <w:szCs w:val="22"/>
              </w:rPr>
              <w:t>nii pea, kui ettevõtjate ja erialaekspertide esmane sisend on saadud.</w:t>
            </w:r>
            <w:r w:rsidR="008B3482">
              <w:rPr>
                <w:rFonts w:ascii="Times New Roman" w:eastAsia="Times New Roman" w:hAnsi="Times New Roman" w:cs="Times New Roman"/>
                <w:sz w:val="22"/>
                <w:szCs w:val="22"/>
              </w:rPr>
              <w:t xml:space="preserve"> Täiendavad selgitused selle punkti juures antud ka 12.08.2026 toimunud EPIKoja ja võrgustiku kohtumisel. </w:t>
            </w:r>
          </w:p>
          <w:p w14:paraId="4B5C91B4" w14:textId="283C101D" w:rsidR="08104C6A" w:rsidRPr="00A21C21" w:rsidRDefault="08104C6A" w:rsidP="08104C6A">
            <w:pPr>
              <w:spacing w:line="240" w:lineRule="auto"/>
              <w:ind w:left="465"/>
              <w:jc w:val="both"/>
              <w:rPr>
                <w:rFonts w:ascii="Times New Roman" w:hAnsi="Times New Roman" w:cs="Times New Roman"/>
                <w:sz w:val="22"/>
                <w:szCs w:val="22"/>
                <w:highlight w:val="yellow"/>
              </w:rPr>
            </w:pPr>
          </w:p>
          <w:p w14:paraId="2659FDF5" w14:textId="4D2F03B4" w:rsidR="135CF01E" w:rsidRDefault="135CF01E" w:rsidP="08EC3F18">
            <w:pPr>
              <w:spacing w:line="240" w:lineRule="auto"/>
              <w:jc w:val="both"/>
              <w:rPr>
                <w:rFonts w:ascii="Times New Roman" w:eastAsia="Times New Roman" w:hAnsi="Times New Roman" w:cs="Times New Roman"/>
                <w:sz w:val="22"/>
                <w:szCs w:val="22"/>
                <w:lang w:eastAsia="et-EE"/>
              </w:rPr>
            </w:pPr>
          </w:p>
          <w:p w14:paraId="03C09DE4" w14:textId="0CA06A79" w:rsidR="135CF01E" w:rsidRDefault="135CF01E" w:rsidP="08EC3F18">
            <w:pPr>
              <w:spacing w:line="240" w:lineRule="auto"/>
              <w:jc w:val="both"/>
              <w:rPr>
                <w:rFonts w:ascii="Times New Roman" w:eastAsia="Times New Roman" w:hAnsi="Times New Roman" w:cs="Times New Roman"/>
                <w:sz w:val="22"/>
                <w:szCs w:val="22"/>
                <w:lang w:eastAsia="et-EE"/>
              </w:rPr>
            </w:pPr>
          </w:p>
          <w:p w14:paraId="32E0DAD2" w14:textId="77777777" w:rsidR="005A72C2" w:rsidRPr="00A21C21" w:rsidRDefault="005A72C2" w:rsidP="004F6D4B">
            <w:pPr>
              <w:spacing w:line="240" w:lineRule="auto"/>
              <w:jc w:val="both"/>
              <w:rPr>
                <w:rFonts w:ascii="Times New Roman" w:eastAsia="Times New Roman" w:hAnsi="Times New Roman" w:cs="Times New Roman"/>
                <w:sz w:val="22"/>
                <w:szCs w:val="22"/>
                <w:lang w:eastAsia="et-EE"/>
              </w:rPr>
            </w:pPr>
          </w:p>
          <w:p w14:paraId="1FBF53DD" w14:textId="77777777" w:rsidR="00F21ABA" w:rsidRDefault="00F21ABA" w:rsidP="004F6D4B">
            <w:pPr>
              <w:spacing w:line="240" w:lineRule="auto"/>
              <w:jc w:val="both"/>
              <w:rPr>
                <w:rFonts w:ascii="Times New Roman" w:eastAsia="Times New Roman" w:hAnsi="Times New Roman" w:cs="Times New Roman"/>
                <w:sz w:val="22"/>
                <w:szCs w:val="22"/>
                <w:lang w:eastAsia="et-EE"/>
              </w:rPr>
            </w:pPr>
          </w:p>
          <w:p w14:paraId="6698715E" w14:textId="77777777" w:rsidR="00F21ABA" w:rsidRDefault="00F21ABA" w:rsidP="004F6D4B">
            <w:pPr>
              <w:spacing w:line="240" w:lineRule="auto"/>
              <w:jc w:val="both"/>
              <w:rPr>
                <w:rFonts w:ascii="Times New Roman" w:eastAsia="Times New Roman" w:hAnsi="Times New Roman" w:cs="Times New Roman"/>
                <w:sz w:val="22"/>
                <w:szCs w:val="22"/>
                <w:lang w:eastAsia="et-EE"/>
              </w:rPr>
            </w:pPr>
          </w:p>
          <w:p w14:paraId="5C8A7C75" w14:textId="77777777" w:rsidR="00F21ABA" w:rsidRPr="00A21C21" w:rsidRDefault="00F21ABA" w:rsidP="004F6D4B">
            <w:pPr>
              <w:spacing w:line="240" w:lineRule="auto"/>
              <w:jc w:val="both"/>
              <w:rPr>
                <w:rFonts w:ascii="Times New Roman" w:eastAsia="Times New Roman" w:hAnsi="Times New Roman" w:cs="Times New Roman"/>
                <w:sz w:val="22"/>
                <w:szCs w:val="22"/>
                <w:lang w:eastAsia="et-EE"/>
              </w:rPr>
            </w:pPr>
          </w:p>
          <w:p w14:paraId="775A1C3A" w14:textId="3417A735" w:rsidR="00D94060" w:rsidRDefault="66D6C659" w:rsidP="135CF01E">
            <w:pPr>
              <w:spacing w:line="240" w:lineRule="auto"/>
              <w:jc w:val="both"/>
              <w:rPr>
                <w:rFonts w:ascii="Times New Roman" w:eastAsia="Times New Roman" w:hAnsi="Times New Roman" w:cs="Times New Roman"/>
                <w:color w:val="FF0000"/>
                <w:sz w:val="22"/>
                <w:szCs w:val="22"/>
                <w:highlight w:val="yellow"/>
                <w:lang w:eastAsia="et-EE"/>
              </w:rPr>
            </w:pPr>
            <w:r w:rsidRPr="007F2630">
              <w:rPr>
                <w:rFonts w:ascii="Times New Roman" w:eastAsia="Times New Roman" w:hAnsi="Times New Roman" w:cs="Times New Roman"/>
                <w:sz w:val="22"/>
                <w:szCs w:val="22"/>
                <w:lang w:eastAsia="et-EE"/>
              </w:rPr>
              <w:t xml:space="preserve">  </w:t>
            </w:r>
            <w:r w:rsidRPr="007F2630">
              <w:rPr>
                <w:rFonts w:ascii="Times New Roman" w:eastAsia="Times New Roman" w:hAnsi="Times New Roman" w:cs="Times New Roman"/>
                <w:b/>
                <w:bCs/>
                <w:sz w:val="22"/>
                <w:szCs w:val="22"/>
                <w:lang w:eastAsia="et-EE"/>
              </w:rPr>
              <w:t>4.</w:t>
            </w:r>
            <w:r w:rsidR="00F76174" w:rsidRPr="007F2630">
              <w:rPr>
                <w:rFonts w:ascii="Times New Roman" w:eastAsia="Times New Roman" w:hAnsi="Times New Roman" w:cs="Times New Roman"/>
                <w:b/>
                <w:bCs/>
                <w:sz w:val="22"/>
                <w:szCs w:val="22"/>
                <w:lang w:eastAsia="et-EE"/>
              </w:rPr>
              <w:t xml:space="preserve"> </w:t>
            </w:r>
            <w:r w:rsidR="0035184F" w:rsidRPr="007F2630">
              <w:rPr>
                <w:rFonts w:ascii="Times New Roman" w:eastAsia="Times New Roman" w:hAnsi="Times New Roman" w:cs="Times New Roman"/>
                <w:b/>
                <w:bCs/>
                <w:sz w:val="22"/>
                <w:szCs w:val="22"/>
                <w:lang w:eastAsia="et-EE"/>
              </w:rPr>
              <w:t xml:space="preserve">Arvestatud, </w:t>
            </w:r>
            <w:r w:rsidR="0035184F" w:rsidRPr="007F2630">
              <w:rPr>
                <w:rFonts w:ascii="Times New Roman" w:eastAsia="Times New Roman" w:hAnsi="Times New Roman" w:cs="Times New Roman"/>
                <w:sz w:val="22"/>
                <w:szCs w:val="22"/>
                <w:lang w:eastAsia="et-EE"/>
              </w:rPr>
              <w:t>eelnõu ja seletuskirja täiendatud</w:t>
            </w:r>
            <w:r w:rsidR="00F76174" w:rsidRPr="007F2630">
              <w:rPr>
                <w:rFonts w:ascii="Times New Roman" w:eastAsia="Times New Roman" w:hAnsi="Times New Roman" w:cs="Times New Roman"/>
                <w:sz w:val="22"/>
                <w:szCs w:val="22"/>
                <w:lang w:eastAsia="et-EE"/>
              </w:rPr>
              <w:t xml:space="preserve">. </w:t>
            </w:r>
            <w:r w:rsidR="00AC715B">
              <w:rPr>
                <w:rFonts w:ascii="Times New Roman" w:eastAsia="Times New Roman" w:hAnsi="Times New Roman" w:cs="Times New Roman"/>
                <w:sz w:val="22"/>
                <w:szCs w:val="22"/>
                <w:lang w:eastAsia="et-EE"/>
              </w:rPr>
              <w:t xml:space="preserve"> RaKS </w:t>
            </w:r>
            <w:r w:rsidR="00AC715B" w:rsidRPr="00AC715B">
              <w:rPr>
                <w:rFonts w:ascii="Times New Roman" w:eastAsia="Times New Roman" w:hAnsi="Times New Roman" w:cs="Times New Roman"/>
                <w:sz w:val="22"/>
                <w:szCs w:val="22"/>
                <w:lang w:eastAsia="et-EE"/>
              </w:rPr>
              <w:t xml:space="preserve">§-s 48¹ </w:t>
            </w:r>
            <w:r w:rsidR="00BD755F">
              <w:rPr>
                <w:rFonts w:ascii="Times New Roman" w:eastAsia="Times New Roman" w:hAnsi="Times New Roman" w:cs="Times New Roman"/>
                <w:sz w:val="22"/>
                <w:szCs w:val="22"/>
                <w:lang w:eastAsia="et-EE"/>
              </w:rPr>
              <w:t xml:space="preserve">lõikes 1 </w:t>
            </w:r>
            <w:r w:rsidR="00AC715B" w:rsidRPr="00AC715B">
              <w:rPr>
                <w:rFonts w:ascii="Times New Roman" w:eastAsia="Times New Roman" w:hAnsi="Times New Roman" w:cs="Times New Roman"/>
                <w:sz w:val="22"/>
                <w:szCs w:val="22"/>
                <w:lang w:eastAsia="et-EE"/>
              </w:rPr>
              <w:t>sätestatud</w:t>
            </w:r>
            <w:r w:rsidR="00BD755F">
              <w:rPr>
                <w:rFonts w:ascii="Times New Roman" w:eastAsia="Times New Roman" w:hAnsi="Times New Roman" w:cs="Times New Roman"/>
                <w:sz w:val="22"/>
                <w:szCs w:val="22"/>
                <w:lang w:eastAsia="et-EE"/>
              </w:rPr>
              <w:t xml:space="preserve"> põhimõtte näol on tegu kehtiva põhimõttega, mille alusel meditsiiniseadmete loetelu</w:t>
            </w:r>
            <w:r w:rsidR="005213CC">
              <w:rPr>
                <w:rFonts w:ascii="Times New Roman" w:eastAsia="Times New Roman" w:hAnsi="Times New Roman" w:cs="Times New Roman"/>
                <w:sz w:val="22"/>
                <w:szCs w:val="22"/>
                <w:lang w:eastAsia="et-EE"/>
              </w:rPr>
              <w:t xml:space="preserve"> kujuneb. </w:t>
            </w:r>
            <w:r w:rsidR="0035184F">
              <w:rPr>
                <w:rFonts w:ascii="Times New Roman" w:eastAsia="Times New Roman" w:hAnsi="Times New Roman" w:cs="Times New Roman"/>
                <w:sz w:val="22"/>
                <w:szCs w:val="22"/>
                <w:lang w:eastAsia="et-EE"/>
              </w:rPr>
              <w:t>M</w:t>
            </w:r>
            <w:r w:rsidR="00AC715B">
              <w:rPr>
                <w:rFonts w:ascii="Times New Roman" w:eastAsia="Times New Roman" w:hAnsi="Times New Roman" w:cs="Times New Roman"/>
                <w:sz w:val="22"/>
                <w:szCs w:val="22"/>
                <w:lang w:eastAsia="et-EE"/>
              </w:rPr>
              <w:t xml:space="preserve">editsiiniseadmete loetellu üle toodavate </w:t>
            </w:r>
            <w:r w:rsidR="009C4E76">
              <w:rPr>
                <w:rFonts w:ascii="Times New Roman" w:eastAsia="Times New Roman" w:hAnsi="Times New Roman" w:cs="Times New Roman"/>
                <w:sz w:val="22"/>
                <w:szCs w:val="22"/>
                <w:lang w:eastAsia="et-EE"/>
              </w:rPr>
              <w:t>toodete puhul on plaanitud jätkata samade piirmääradega nagu tänases SKA süsteemis.</w:t>
            </w:r>
            <w:r w:rsidR="00AC715B" w:rsidRPr="00AC715B">
              <w:rPr>
                <w:rFonts w:ascii="Times New Roman" w:eastAsia="Times New Roman" w:hAnsi="Times New Roman" w:cs="Times New Roman"/>
                <w:sz w:val="22"/>
                <w:szCs w:val="22"/>
                <w:lang w:eastAsia="et-EE"/>
              </w:rPr>
              <w:t xml:space="preserve"> </w:t>
            </w:r>
          </w:p>
          <w:p w14:paraId="63878450" w14:textId="239C917D" w:rsidR="008963AD" w:rsidRPr="00A21C21" w:rsidRDefault="00731999" w:rsidP="135CF01E">
            <w:pPr>
              <w:spacing w:line="240" w:lineRule="auto"/>
              <w:jc w:val="both"/>
              <w:rPr>
                <w:rFonts w:ascii="Times New Roman" w:hAnsi="Times New Roman" w:cs="Times New Roman"/>
                <w:i/>
                <w:sz w:val="22"/>
                <w:szCs w:val="22"/>
              </w:rPr>
            </w:pPr>
            <w:r w:rsidRPr="00EE3701">
              <w:rPr>
                <w:rFonts w:ascii="Times New Roman" w:eastAsia="Times New Roman" w:hAnsi="Times New Roman" w:cs="Times New Roman"/>
                <w:color w:val="FF0000"/>
                <w:sz w:val="22"/>
                <w:szCs w:val="22"/>
                <w:highlight w:val="yellow"/>
                <w:lang w:eastAsia="et-EE"/>
              </w:rPr>
              <w:t xml:space="preserve"> </w:t>
            </w:r>
          </w:p>
          <w:p w14:paraId="69DCD671" w14:textId="69594363" w:rsidR="135CF01E" w:rsidRDefault="135CF01E" w:rsidP="08EC3F18">
            <w:pPr>
              <w:spacing w:line="240" w:lineRule="auto"/>
              <w:jc w:val="both"/>
              <w:rPr>
                <w:rFonts w:ascii="Times New Roman" w:eastAsia="Times New Roman" w:hAnsi="Times New Roman" w:cs="Times New Roman"/>
                <w:sz w:val="22"/>
                <w:szCs w:val="22"/>
                <w:lang w:eastAsia="et-EE"/>
              </w:rPr>
            </w:pPr>
          </w:p>
          <w:p w14:paraId="7E6B33C7" w14:textId="158288B8" w:rsidR="135CF01E" w:rsidRDefault="135CF01E" w:rsidP="08EC3F18">
            <w:pPr>
              <w:spacing w:line="240" w:lineRule="auto"/>
              <w:jc w:val="both"/>
              <w:rPr>
                <w:rFonts w:ascii="Times New Roman" w:eastAsia="Times New Roman" w:hAnsi="Times New Roman" w:cs="Times New Roman"/>
                <w:sz w:val="22"/>
                <w:szCs w:val="22"/>
                <w:lang w:eastAsia="et-EE"/>
              </w:rPr>
            </w:pPr>
          </w:p>
          <w:p w14:paraId="4CD5E138" w14:textId="7FBCBBA1" w:rsidR="135CF01E" w:rsidRDefault="135CF01E" w:rsidP="08EC3F18">
            <w:pPr>
              <w:spacing w:line="240" w:lineRule="auto"/>
              <w:jc w:val="both"/>
              <w:rPr>
                <w:rFonts w:ascii="Times New Roman" w:eastAsia="Times New Roman" w:hAnsi="Times New Roman" w:cs="Times New Roman"/>
                <w:sz w:val="22"/>
                <w:szCs w:val="22"/>
                <w:lang w:eastAsia="et-EE"/>
              </w:rPr>
            </w:pPr>
          </w:p>
          <w:p w14:paraId="2CF1C0AA" w14:textId="0BEF8F60" w:rsidR="135CF01E" w:rsidRDefault="135CF01E" w:rsidP="08EC3F18">
            <w:pPr>
              <w:spacing w:line="240" w:lineRule="auto"/>
              <w:jc w:val="both"/>
              <w:rPr>
                <w:rFonts w:ascii="Times New Roman" w:eastAsia="Times New Roman" w:hAnsi="Times New Roman" w:cs="Times New Roman"/>
                <w:sz w:val="22"/>
                <w:szCs w:val="22"/>
                <w:lang w:eastAsia="et-EE"/>
              </w:rPr>
            </w:pPr>
          </w:p>
          <w:p w14:paraId="650562F7" w14:textId="4D8CA633" w:rsidR="135CF01E" w:rsidRDefault="135CF01E" w:rsidP="08EC3F18">
            <w:pPr>
              <w:spacing w:line="240" w:lineRule="auto"/>
              <w:jc w:val="both"/>
              <w:rPr>
                <w:rFonts w:ascii="Times New Roman" w:eastAsia="Times New Roman" w:hAnsi="Times New Roman" w:cs="Times New Roman"/>
                <w:sz w:val="22"/>
                <w:szCs w:val="22"/>
                <w:lang w:eastAsia="et-EE"/>
              </w:rPr>
            </w:pPr>
          </w:p>
          <w:p w14:paraId="4ED436B4" w14:textId="6D78C559" w:rsidR="135CF01E" w:rsidRDefault="135CF01E" w:rsidP="08EC3F18">
            <w:pPr>
              <w:spacing w:line="240" w:lineRule="auto"/>
              <w:jc w:val="both"/>
              <w:rPr>
                <w:rFonts w:ascii="Times New Roman" w:eastAsia="Times New Roman" w:hAnsi="Times New Roman" w:cs="Times New Roman"/>
                <w:sz w:val="22"/>
                <w:szCs w:val="22"/>
                <w:lang w:eastAsia="et-EE"/>
              </w:rPr>
            </w:pPr>
          </w:p>
          <w:p w14:paraId="0249B2D6" w14:textId="3332B28D" w:rsidR="135CF01E" w:rsidRDefault="135CF01E" w:rsidP="08EC3F18">
            <w:pPr>
              <w:spacing w:line="240" w:lineRule="auto"/>
              <w:jc w:val="both"/>
              <w:rPr>
                <w:rFonts w:ascii="Times New Roman" w:eastAsia="Times New Roman" w:hAnsi="Times New Roman" w:cs="Times New Roman"/>
                <w:sz w:val="22"/>
                <w:szCs w:val="22"/>
                <w:lang w:eastAsia="et-EE"/>
              </w:rPr>
            </w:pPr>
          </w:p>
          <w:p w14:paraId="6D65B93B" w14:textId="1A41F621" w:rsidR="135CF01E" w:rsidRDefault="135CF01E" w:rsidP="08EC3F18">
            <w:pPr>
              <w:spacing w:line="240" w:lineRule="auto"/>
              <w:jc w:val="both"/>
              <w:rPr>
                <w:rFonts w:ascii="Times New Roman" w:eastAsia="Times New Roman" w:hAnsi="Times New Roman" w:cs="Times New Roman"/>
                <w:sz w:val="22"/>
                <w:szCs w:val="22"/>
                <w:lang w:eastAsia="et-EE"/>
              </w:rPr>
            </w:pPr>
          </w:p>
          <w:p w14:paraId="4124247D" w14:textId="63BA1149" w:rsidR="135CF01E" w:rsidRDefault="135CF01E" w:rsidP="08EC3F18">
            <w:pPr>
              <w:spacing w:line="240" w:lineRule="auto"/>
              <w:jc w:val="both"/>
              <w:rPr>
                <w:rFonts w:ascii="Times New Roman" w:eastAsia="Times New Roman" w:hAnsi="Times New Roman" w:cs="Times New Roman"/>
                <w:sz w:val="22"/>
                <w:szCs w:val="22"/>
                <w:lang w:eastAsia="et-EE"/>
              </w:rPr>
            </w:pPr>
          </w:p>
          <w:p w14:paraId="29A4B821" w14:textId="78AA2CB7" w:rsidR="135CF01E" w:rsidRDefault="135CF01E" w:rsidP="08EC3F18">
            <w:pPr>
              <w:spacing w:line="240" w:lineRule="auto"/>
              <w:jc w:val="both"/>
              <w:rPr>
                <w:rFonts w:ascii="Times New Roman" w:eastAsia="Times New Roman" w:hAnsi="Times New Roman" w:cs="Times New Roman"/>
                <w:sz w:val="22"/>
                <w:szCs w:val="22"/>
                <w:lang w:eastAsia="et-EE"/>
              </w:rPr>
            </w:pPr>
          </w:p>
          <w:p w14:paraId="1FC5CA36" w14:textId="66E863C5" w:rsidR="135CF01E" w:rsidRDefault="135CF01E" w:rsidP="08EC3F18">
            <w:pPr>
              <w:spacing w:line="240" w:lineRule="auto"/>
              <w:jc w:val="both"/>
              <w:rPr>
                <w:rFonts w:ascii="Times New Roman" w:eastAsia="Times New Roman" w:hAnsi="Times New Roman" w:cs="Times New Roman"/>
                <w:sz w:val="22"/>
                <w:szCs w:val="22"/>
                <w:lang w:eastAsia="et-EE"/>
              </w:rPr>
            </w:pPr>
          </w:p>
          <w:p w14:paraId="0A7A983D" w14:textId="736C534F" w:rsidR="135CF01E" w:rsidRDefault="135CF01E" w:rsidP="08EC3F18">
            <w:pPr>
              <w:spacing w:line="240" w:lineRule="auto"/>
              <w:jc w:val="both"/>
              <w:rPr>
                <w:rFonts w:ascii="Times New Roman" w:eastAsia="Times New Roman" w:hAnsi="Times New Roman" w:cs="Times New Roman"/>
                <w:sz w:val="22"/>
                <w:szCs w:val="22"/>
                <w:lang w:eastAsia="et-EE"/>
              </w:rPr>
            </w:pPr>
          </w:p>
          <w:p w14:paraId="4C6C1BA3" w14:textId="77777777" w:rsidR="00F26F9A" w:rsidRPr="00A21C21" w:rsidRDefault="00F26F9A" w:rsidP="004F6D4B">
            <w:pPr>
              <w:spacing w:line="240" w:lineRule="auto"/>
              <w:jc w:val="both"/>
              <w:rPr>
                <w:rFonts w:ascii="Times New Roman" w:eastAsia="Times New Roman" w:hAnsi="Times New Roman" w:cs="Times New Roman"/>
                <w:sz w:val="22"/>
                <w:szCs w:val="22"/>
                <w:lang w:eastAsia="et-EE"/>
              </w:rPr>
            </w:pPr>
          </w:p>
          <w:p w14:paraId="4E55B646" w14:textId="1C5E57FA" w:rsidR="135CF01E" w:rsidRDefault="135CF01E" w:rsidP="08EC3F18">
            <w:pPr>
              <w:spacing w:line="240" w:lineRule="auto"/>
              <w:jc w:val="both"/>
              <w:rPr>
                <w:rFonts w:ascii="Times New Roman" w:eastAsia="Times New Roman" w:hAnsi="Times New Roman" w:cs="Times New Roman"/>
                <w:sz w:val="22"/>
                <w:szCs w:val="22"/>
                <w:lang w:eastAsia="et-EE"/>
              </w:rPr>
            </w:pPr>
          </w:p>
          <w:p w14:paraId="211F482A" w14:textId="77777777" w:rsidR="002F6828" w:rsidRPr="00A21C21" w:rsidRDefault="002F6828" w:rsidP="00555FA5">
            <w:pPr>
              <w:spacing w:line="240" w:lineRule="auto"/>
              <w:jc w:val="both"/>
              <w:rPr>
                <w:rFonts w:ascii="Times New Roman" w:hAnsi="Times New Roman" w:cs="Times New Roman"/>
                <w:sz w:val="22"/>
                <w:szCs w:val="22"/>
              </w:rPr>
            </w:pPr>
          </w:p>
          <w:p w14:paraId="2DD87FEB" w14:textId="3B89C3E4" w:rsidR="135CF01E" w:rsidRDefault="00555FA5" w:rsidP="00F26F9A">
            <w:pPr>
              <w:spacing w:line="240" w:lineRule="auto"/>
              <w:ind w:left="134"/>
              <w:jc w:val="both"/>
              <w:rPr>
                <w:rFonts w:ascii="Times New Roman" w:hAnsi="Times New Roman" w:cs="Times New Roman"/>
                <w:sz w:val="22"/>
                <w:szCs w:val="22"/>
              </w:rPr>
            </w:pPr>
            <w:r w:rsidRPr="00A21C21">
              <w:rPr>
                <w:rFonts w:ascii="Times New Roman" w:hAnsi="Times New Roman" w:cs="Times New Roman"/>
                <w:b/>
                <w:sz w:val="22"/>
                <w:szCs w:val="22"/>
              </w:rPr>
              <w:t xml:space="preserve">5. </w:t>
            </w:r>
            <w:r w:rsidR="00560E53" w:rsidRPr="00A21C21">
              <w:rPr>
                <w:rFonts w:ascii="Times New Roman" w:hAnsi="Times New Roman" w:cs="Times New Roman"/>
                <w:b/>
                <w:sz w:val="22"/>
                <w:szCs w:val="22"/>
              </w:rPr>
              <w:t xml:space="preserve"> </w:t>
            </w:r>
            <w:r w:rsidR="002F6828" w:rsidRPr="00DE6D4A">
              <w:rPr>
                <w:rFonts w:ascii="Times New Roman" w:hAnsi="Times New Roman" w:cs="Times New Roman"/>
                <w:b/>
                <w:bCs/>
                <w:sz w:val="22"/>
                <w:szCs w:val="22"/>
              </w:rPr>
              <w:t>Selgit</w:t>
            </w:r>
            <w:r w:rsidR="00DE6D4A" w:rsidRPr="00DE6D4A">
              <w:rPr>
                <w:rFonts w:ascii="Times New Roman" w:hAnsi="Times New Roman" w:cs="Times New Roman"/>
                <w:b/>
                <w:bCs/>
                <w:sz w:val="22"/>
                <w:szCs w:val="22"/>
              </w:rPr>
              <w:t>ame</w:t>
            </w:r>
            <w:r w:rsidR="002F6828" w:rsidRPr="00DE6D4A">
              <w:rPr>
                <w:rFonts w:ascii="Times New Roman" w:hAnsi="Times New Roman" w:cs="Times New Roman"/>
                <w:b/>
                <w:bCs/>
                <w:sz w:val="22"/>
                <w:szCs w:val="22"/>
              </w:rPr>
              <w:t xml:space="preserve">. </w:t>
            </w:r>
            <w:r w:rsidR="006549F8" w:rsidRPr="00DE6D4A">
              <w:rPr>
                <w:rFonts w:ascii="Times New Roman" w:hAnsi="Times New Roman" w:cs="Times New Roman"/>
                <w:sz w:val="22"/>
                <w:szCs w:val="22"/>
              </w:rPr>
              <w:t xml:space="preserve">2026. a suvel võeti kasutusele uus </w:t>
            </w:r>
            <w:r w:rsidR="0076248D" w:rsidRPr="00DE6D4A">
              <w:rPr>
                <w:rFonts w:ascii="Times New Roman" w:hAnsi="Times New Roman" w:cs="Times New Roman"/>
                <w:sz w:val="22"/>
                <w:szCs w:val="22"/>
              </w:rPr>
              <w:t xml:space="preserve">kasutajamugavam </w:t>
            </w:r>
            <w:r w:rsidR="006549F8" w:rsidRPr="00DE6D4A">
              <w:rPr>
                <w:rFonts w:ascii="Times New Roman" w:hAnsi="Times New Roman" w:cs="Times New Roman"/>
                <w:sz w:val="22"/>
                <w:szCs w:val="22"/>
              </w:rPr>
              <w:t>MSA, mis</w:t>
            </w:r>
            <w:r w:rsidR="006549F8" w:rsidRPr="00DE6D4A">
              <w:rPr>
                <w:rFonts w:ascii="Times New Roman" w:hAnsi="Times New Roman" w:cs="Times New Roman"/>
                <w:b/>
                <w:bCs/>
                <w:sz w:val="22"/>
                <w:szCs w:val="22"/>
              </w:rPr>
              <w:t xml:space="preserve"> </w:t>
            </w:r>
            <w:r w:rsidR="006549F8" w:rsidRPr="00DE6D4A">
              <w:rPr>
                <w:rFonts w:ascii="Times New Roman" w:hAnsi="Times New Roman" w:cs="Times New Roman"/>
                <w:sz w:val="22"/>
                <w:szCs w:val="22"/>
              </w:rPr>
              <w:t>võimaldab EUDAMED-iga ühildumist.</w:t>
            </w:r>
            <w:r w:rsidR="006549F8" w:rsidRPr="00DE6D4A">
              <w:rPr>
                <w:rFonts w:ascii="Times New Roman" w:hAnsi="Times New Roman" w:cs="Times New Roman"/>
                <w:b/>
                <w:bCs/>
                <w:sz w:val="22"/>
                <w:szCs w:val="22"/>
              </w:rPr>
              <w:t xml:space="preserve"> </w:t>
            </w:r>
            <w:r w:rsidR="006549F8" w:rsidRPr="00DE6D4A">
              <w:rPr>
                <w:rFonts w:ascii="Times New Roman" w:hAnsi="Times New Roman" w:cs="Times New Roman"/>
                <w:sz w:val="22"/>
                <w:szCs w:val="22"/>
              </w:rPr>
              <w:t>Lisaks</w:t>
            </w:r>
            <w:r w:rsidR="0023679C" w:rsidRPr="00DE6D4A">
              <w:rPr>
                <w:rFonts w:ascii="Times New Roman" w:hAnsi="Times New Roman" w:cs="Times New Roman"/>
                <w:sz w:val="22"/>
                <w:szCs w:val="22"/>
              </w:rPr>
              <w:t xml:space="preserve"> </w:t>
            </w:r>
            <w:r w:rsidR="0036678C" w:rsidRPr="00DE6D4A">
              <w:rPr>
                <w:rFonts w:ascii="Times New Roman" w:hAnsi="Times New Roman" w:cs="Times New Roman"/>
                <w:sz w:val="22"/>
                <w:szCs w:val="22"/>
              </w:rPr>
              <w:t xml:space="preserve">muudeti aprillis 2026.a </w:t>
            </w:r>
            <w:r w:rsidR="0023679C" w:rsidRPr="00DE6D4A">
              <w:rPr>
                <w:rFonts w:ascii="Times New Roman" w:eastAsia="Times New Roman" w:hAnsi="Times New Roman" w:cs="Times New Roman"/>
                <w:sz w:val="22"/>
                <w:szCs w:val="22"/>
              </w:rPr>
              <w:t xml:space="preserve">Tervisekassa meditsiiniseadmete loetelu muutmise kriteeriumide määruse muudatustega </w:t>
            </w:r>
            <w:r w:rsidR="00327F16" w:rsidRPr="00DE6D4A">
              <w:rPr>
                <w:rFonts w:ascii="Times New Roman" w:eastAsia="Times New Roman" w:hAnsi="Times New Roman" w:cs="Times New Roman"/>
                <w:sz w:val="22"/>
                <w:szCs w:val="22"/>
              </w:rPr>
              <w:t>ja</w:t>
            </w:r>
            <w:r w:rsidR="0023679C" w:rsidRPr="00DE6D4A">
              <w:rPr>
                <w:rFonts w:ascii="Times New Roman" w:eastAsia="Times New Roman" w:hAnsi="Times New Roman" w:cs="Times New Roman"/>
                <w:sz w:val="22"/>
                <w:szCs w:val="22"/>
              </w:rPr>
              <w:t xml:space="preserve"> täpsustati loetelu muutmise menetluskorraldust ja hindamisprotsessi, et tagada menetluse sujuvus kõigile osapooltele (sh Tervisekassale). Kehtestatud on lihtsustatud menetluste kord juhtudel, kus muudatus puudutab juba loetellu kantud meditsiiniseadmeid või varasemalt sotsiaalsüsteemis hüvitatud abivahendeid. </w:t>
            </w:r>
            <w:r w:rsidR="006549F8" w:rsidRPr="00DE6D4A">
              <w:rPr>
                <w:rFonts w:ascii="Times New Roman" w:hAnsi="Times New Roman" w:cs="Times New Roman"/>
                <w:sz w:val="22"/>
                <w:szCs w:val="22"/>
              </w:rPr>
              <w:t xml:space="preserve"> </w:t>
            </w:r>
            <w:r w:rsidR="00D603C5" w:rsidRPr="00DE6D4A">
              <w:rPr>
                <w:rFonts w:ascii="Times New Roman" w:hAnsi="Times New Roman" w:cs="Times New Roman"/>
                <w:sz w:val="22"/>
                <w:szCs w:val="22"/>
              </w:rPr>
              <w:t xml:space="preserve"> </w:t>
            </w:r>
            <w:r w:rsidR="00D414E7" w:rsidRPr="00DE6D4A">
              <w:rPr>
                <w:rFonts w:ascii="Times New Roman" w:hAnsi="Times New Roman" w:cs="Times New Roman"/>
                <w:sz w:val="22"/>
                <w:szCs w:val="22"/>
              </w:rPr>
              <w:t xml:space="preserve">Niisamuti on ka SKA tänaste abivahendite puhul MSA-s registreerimine </w:t>
            </w:r>
            <w:r w:rsidR="00DC2FD6">
              <w:rPr>
                <w:rFonts w:ascii="Times New Roman" w:hAnsi="Times New Roman" w:cs="Times New Roman"/>
                <w:sz w:val="22"/>
                <w:szCs w:val="22"/>
              </w:rPr>
              <w:t xml:space="preserve">alates 2016. aastast </w:t>
            </w:r>
            <w:r w:rsidR="00D414E7" w:rsidRPr="00DE6D4A">
              <w:rPr>
                <w:rFonts w:ascii="Times New Roman" w:hAnsi="Times New Roman" w:cs="Times New Roman"/>
                <w:sz w:val="22"/>
                <w:szCs w:val="22"/>
              </w:rPr>
              <w:t xml:space="preserve">seadusest tulenev kohustus, </w:t>
            </w:r>
            <w:r w:rsidR="004614F6">
              <w:rPr>
                <w:rFonts w:ascii="Times New Roman" w:hAnsi="Times New Roman" w:cs="Times New Roman"/>
                <w:sz w:val="22"/>
                <w:szCs w:val="22"/>
              </w:rPr>
              <w:t xml:space="preserve">millest pole siiani sõltunud </w:t>
            </w:r>
            <w:r w:rsidR="00627F24">
              <w:rPr>
                <w:rFonts w:ascii="Times New Roman" w:hAnsi="Times New Roman" w:cs="Times New Roman"/>
                <w:sz w:val="22"/>
                <w:szCs w:val="22"/>
              </w:rPr>
              <w:t>toote rahastus</w:t>
            </w:r>
            <w:r w:rsidR="005760E7">
              <w:rPr>
                <w:rFonts w:ascii="Times New Roman" w:hAnsi="Times New Roman" w:cs="Times New Roman"/>
                <w:sz w:val="22"/>
                <w:szCs w:val="22"/>
              </w:rPr>
              <w:t>.</w:t>
            </w:r>
            <w:r w:rsidR="001F70D7">
              <w:rPr>
                <w:rFonts w:ascii="Times New Roman" w:hAnsi="Times New Roman" w:cs="Times New Roman"/>
                <w:sz w:val="22"/>
                <w:szCs w:val="22"/>
              </w:rPr>
              <w:t xml:space="preserve"> </w:t>
            </w:r>
            <w:r w:rsidR="0052627B">
              <w:rPr>
                <w:rFonts w:ascii="Times New Roman" w:hAnsi="Times New Roman" w:cs="Times New Roman"/>
                <w:sz w:val="22"/>
                <w:szCs w:val="22"/>
              </w:rPr>
              <w:t>Kuna tehnika areneb väga kiiresti ja välisriikidest tellimine on üha lihtsam, siis on oluline, et riigi poolt rahastatavad tooted on kontrollitud, EL-is lubatud ja kasutajatele ohutud sõltumata sellest</w:t>
            </w:r>
            <w:r w:rsidR="00A23D5B">
              <w:rPr>
                <w:rFonts w:ascii="Times New Roman" w:hAnsi="Times New Roman" w:cs="Times New Roman"/>
                <w:sz w:val="22"/>
                <w:szCs w:val="22"/>
              </w:rPr>
              <w:t xml:space="preserve"> kui väike on kasutajate arv toodete taga. </w:t>
            </w:r>
          </w:p>
          <w:p w14:paraId="6D83FB14" w14:textId="44BDE6E2" w:rsidR="0019518E" w:rsidRPr="00A21C21" w:rsidRDefault="004F6D4B" w:rsidP="0019518E">
            <w:pPr>
              <w:spacing w:line="240" w:lineRule="auto"/>
              <w:ind w:left="134" w:hanging="134"/>
              <w:jc w:val="both"/>
              <w:rPr>
                <w:rFonts w:ascii="Times New Roman" w:hAnsi="Times New Roman" w:cs="Times New Roman"/>
                <w:sz w:val="22"/>
                <w:szCs w:val="22"/>
              </w:rPr>
            </w:pPr>
            <w:r w:rsidRPr="00A21C21">
              <w:rPr>
                <w:rFonts w:ascii="Times New Roman" w:hAnsi="Times New Roman" w:cs="Times New Roman"/>
                <w:b/>
                <w:bCs/>
                <w:sz w:val="22"/>
                <w:szCs w:val="22"/>
              </w:rPr>
              <w:t xml:space="preserve">6. Selgitame. </w:t>
            </w:r>
            <w:r w:rsidRPr="00A21C21">
              <w:rPr>
                <w:rFonts w:ascii="Times New Roman" w:hAnsi="Times New Roman" w:cs="Times New Roman"/>
                <w:sz w:val="22"/>
                <w:szCs w:val="22"/>
              </w:rPr>
              <w:t xml:space="preserve">Nõustume, et keerukamate abivahendite puhul on vajalik, et ettevõttes töötav inimene omaks kompetentse õige toote valimiseks ja kohandamiseks (nt kuulmisabivahendid). Samas on abivahendeid, mille puhul me ettevõtte töötajalt põhjalikumat ettevalmistust ei oota (nt mähkmed). Seetõttu ei taga ka ühtne abivahendispetsialisti kutse või samaväärse pädevusega töötaja nõue vajalikku pädevust. Lisaks juba eelnõus kirjeldatud meetmetele oleme kohtunud Kutsekojaga. Kuna abivahendite ja meditsiiniseadmete reformi raames ei ole kavandatud abivahendispetsialisti kutse nõude üleviimist Tervisekassa lepingupartneritele, on Kutsekojal plaanis algatada järgmisel aastal abivahendispetsialisti kompetentsiprofiili väljatöötamine, mille käigus kaardistatakse valdkonnas vajalikud teadmised, oskused ja pädevused. Profiili </w:t>
            </w:r>
            <w:r w:rsidRPr="00A21C21">
              <w:rPr>
                <w:rFonts w:ascii="Times New Roman" w:hAnsi="Times New Roman" w:cs="Times New Roman"/>
                <w:sz w:val="22"/>
                <w:szCs w:val="22"/>
              </w:rPr>
              <w:lastRenderedPageBreak/>
              <w:t xml:space="preserve">valideeridakse eriala spetsialistidega. Selle põhjal peaks selguma ka see, milliseid õppekavasid või koolitusi ja kellele oleks täiendavalt juurde vaja. </w:t>
            </w:r>
          </w:p>
          <w:p w14:paraId="0250D002" w14:textId="77777777" w:rsidR="00F21ABA" w:rsidRPr="00A21C21" w:rsidRDefault="00F21ABA" w:rsidP="00F21ABA">
            <w:pPr>
              <w:spacing w:line="240" w:lineRule="auto"/>
              <w:jc w:val="both"/>
              <w:rPr>
                <w:rFonts w:ascii="Times New Roman" w:hAnsi="Times New Roman" w:cs="Times New Roman"/>
                <w:sz w:val="22"/>
                <w:szCs w:val="22"/>
              </w:rPr>
            </w:pPr>
          </w:p>
          <w:p w14:paraId="43FB558D" w14:textId="4A74B8D4" w:rsidR="135CF01E" w:rsidRPr="00733A96" w:rsidRDefault="00D5223D" w:rsidP="00F26F9A">
            <w:pPr>
              <w:spacing w:line="240" w:lineRule="auto"/>
              <w:ind w:left="134"/>
              <w:jc w:val="both"/>
              <w:rPr>
                <w:rFonts w:ascii="Times New Roman" w:hAnsi="Times New Roman" w:cs="Times New Roman"/>
                <w:color w:val="000000" w:themeColor="text1"/>
                <w:sz w:val="22"/>
                <w:szCs w:val="22"/>
              </w:rPr>
            </w:pPr>
            <w:r w:rsidRPr="00E4618F">
              <w:rPr>
                <w:rFonts w:ascii="Times New Roman" w:eastAsia="Times New Roman" w:hAnsi="Times New Roman" w:cs="Times New Roman"/>
                <w:b/>
                <w:bCs/>
                <w:sz w:val="22"/>
                <w:szCs w:val="22"/>
                <w:lang w:eastAsia="et-EE"/>
              </w:rPr>
              <w:t xml:space="preserve">  </w:t>
            </w:r>
            <w:r w:rsidRPr="00E4618F">
              <w:rPr>
                <w:rFonts w:ascii="Times New Roman" w:hAnsi="Times New Roman" w:cs="Times New Roman"/>
                <w:b/>
                <w:bCs/>
                <w:color w:val="000000" w:themeColor="text1"/>
                <w:sz w:val="22"/>
                <w:szCs w:val="22"/>
              </w:rPr>
              <w:t>7. Selgitame.</w:t>
            </w:r>
            <w:r w:rsidR="00E4618F">
              <w:rPr>
                <w:rFonts w:ascii="Times New Roman" w:hAnsi="Times New Roman" w:cs="Times New Roman"/>
                <w:color w:val="000000" w:themeColor="text1"/>
                <w:sz w:val="22"/>
                <w:szCs w:val="22"/>
              </w:rPr>
              <w:t xml:space="preserve"> </w:t>
            </w:r>
            <w:r w:rsidR="00E4618F" w:rsidRPr="00E4618F">
              <w:rPr>
                <w:rFonts w:ascii="Times New Roman" w:hAnsi="Times New Roman" w:cs="Times New Roman"/>
                <w:color w:val="000000" w:themeColor="text1"/>
                <w:sz w:val="22"/>
                <w:szCs w:val="22"/>
              </w:rPr>
              <w:t>Üüriteenuse tervikmudel töötatakse välja enne üüritavate abivahendite Tervisekassa süsteemi üleviimist. Üüriteenuse täpsemad tingimused, sealhulgas arveldamise, hoolduse, remondi, varuosade ja muude teenusekomponentidega seotud lahendused, lepitakse kokku ning sätestatakse rakendusaktides enne 2029. aastat. Eelnõuga luuakse juba praegu vajalik õiguslik alus, et võimaldada üüriteenuse rahastamist Tervisekassa kaudu. Reform viiakse ellu etapiviisiliselt ning üüritavad abivahendid on kavandatud üle tuua alles viimases etapis, mis annab piisava aja teenuse sisuliste ja tehniliste lahenduste väljatöötamiseks</w:t>
            </w:r>
            <w:r w:rsidR="00733A96">
              <w:rPr>
                <w:rFonts w:ascii="Times New Roman" w:hAnsi="Times New Roman" w:cs="Times New Roman"/>
                <w:color w:val="000000" w:themeColor="text1"/>
                <w:sz w:val="22"/>
                <w:szCs w:val="22"/>
              </w:rPr>
              <w:t xml:space="preserve">. </w:t>
            </w:r>
            <w:r w:rsidR="00733A96" w:rsidRPr="00733A96">
              <w:rPr>
                <w:rFonts w:ascii="Times New Roman" w:hAnsi="Times New Roman" w:cs="Times New Roman"/>
                <w:color w:val="000000" w:themeColor="text1"/>
                <w:sz w:val="22"/>
                <w:szCs w:val="22"/>
              </w:rPr>
              <w:t>Üüriteenuse detailid töötatakse välja koostöös valdkonna osapooltega, tuginedes senisele SKA üüriteenuse kogemusele ning enne vastavate tootegruppide üleviimist Tervisekassa meditsiiniseadmete loetellu.</w:t>
            </w:r>
          </w:p>
          <w:p w14:paraId="7086A2C9" w14:textId="3CE0DBA2" w:rsidR="0074287F" w:rsidRPr="0074287F" w:rsidRDefault="66D6C659" w:rsidP="135CF01E">
            <w:pPr>
              <w:spacing w:line="240" w:lineRule="auto"/>
              <w:jc w:val="both"/>
              <w:rPr>
                <w:rFonts w:ascii="Times New Roman" w:eastAsia="Times New Roman" w:hAnsi="Times New Roman" w:cs="Times New Roman"/>
                <w:b/>
                <w:bCs/>
                <w:sz w:val="22"/>
                <w:szCs w:val="22"/>
                <w:lang w:eastAsia="et-EE"/>
              </w:rPr>
            </w:pPr>
            <w:r w:rsidRPr="00733A96">
              <w:rPr>
                <w:rFonts w:ascii="Times New Roman" w:eastAsia="Times New Roman" w:hAnsi="Times New Roman" w:cs="Times New Roman"/>
                <w:b/>
                <w:bCs/>
                <w:sz w:val="22"/>
                <w:szCs w:val="22"/>
                <w:lang w:eastAsia="et-EE"/>
              </w:rPr>
              <w:t xml:space="preserve">  8.</w:t>
            </w:r>
            <w:r w:rsidR="00733A96">
              <w:rPr>
                <w:rFonts w:ascii="Times New Roman" w:eastAsia="Times New Roman" w:hAnsi="Times New Roman" w:cs="Times New Roman"/>
                <w:b/>
                <w:bCs/>
                <w:sz w:val="22"/>
                <w:szCs w:val="22"/>
                <w:lang w:eastAsia="et-EE"/>
              </w:rPr>
              <w:t xml:space="preserve"> </w:t>
            </w:r>
            <w:r w:rsidR="00E328E7">
              <w:rPr>
                <w:rFonts w:ascii="Times New Roman" w:eastAsia="Times New Roman" w:hAnsi="Times New Roman" w:cs="Times New Roman"/>
                <w:b/>
                <w:bCs/>
                <w:sz w:val="22"/>
                <w:szCs w:val="22"/>
                <w:lang w:eastAsia="et-EE"/>
              </w:rPr>
              <w:t xml:space="preserve">Selgitame. </w:t>
            </w:r>
            <w:r w:rsidR="005946D9" w:rsidRPr="005946D9">
              <w:rPr>
                <w:rFonts w:ascii="Times New Roman" w:eastAsia="Times New Roman" w:hAnsi="Times New Roman" w:cs="Times New Roman"/>
                <w:sz w:val="22"/>
                <w:szCs w:val="22"/>
                <w:lang w:eastAsia="et-EE"/>
              </w:rPr>
              <w:t>Nõustume, et abivahendi kasutuskõlblikkuse säilitamine on oluline.</w:t>
            </w:r>
            <w:r w:rsidR="005946D9">
              <w:rPr>
                <w:rFonts w:ascii="Times New Roman" w:eastAsia="Times New Roman" w:hAnsi="Times New Roman" w:cs="Times New Roman"/>
                <w:b/>
                <w:bCs/>
                <w:sz w:val="22"/>
                <w:szCs w:val="22"/>
                <w:lang w:eastAsia="et-EE"/>
              </w:rPr>
              <w:t xml:space="preserve"> </w:t>
            </w:r>
            <w:r w:rsidR="0074287F" w:rsidRPr="0074287F">
              <w:rPr>
                <w:rFonts w:ascii="Times New Roman" w:eastAsia="Times New Roman" w:hAnsi="Times New Roman" w:cs="Times New Roman"/>
                <w:sz w:val="22"/>
                <w:szCs w:val="22"/>
                <w:lang w:eastAsia="et-EE"/>
              </w:rPr>
              <w:t>Remondi, hoolduse ja vältimatute varuosade hüvitamise tingimuste kujundamisel on kavas lähtuda kehtivast SKA praktikast. Ka täna hüvitatakse põhjendatud juhtudel abivahendi kasutamiseks vajalikud varuosad ning üüriteenuse puhul sisaldab teenus hoolduse ja remondiga seotud tegevusi.</w:t>
            </w:r>
          </w:p>
          <w:p w14:paraId="685D5D5A" w14:textId="79B46C2E" w:rsidR="00AA0B51" w:rsidRPr="0019518E" w:rsidRDefault="66D6C659" w:rsidP="0019518E">
            <w:pPr>
              <w:spacing w:line="240" w:lineRule="auto"/>
              <w:ind w:left="134"/>
              <w:jc w:val="both"/>
              <w:rPr>
                <w:rFonts w:ascii="Times New Roman" w:hAnsi="Times New Roman" w:cs="Times New Roman"/>
                <w:sz w:val="22"/>
                <w:szCs w:val="22"/>
              </w:rPr>
            </w:pPr>
            <w:r w:rsidRPr="002A4C18">
              <w:rPr>
                <w:rFonts w:ascii="Times New Roman" w:eastAsia="Times New Roman" w:hAnsi="Times New Roman" w:cs="Times New Roman"/>
                <w:b/>
                <w:bCs/>
                <w:sz w:val="22"/>
                <w:szCs w:val="22"/>
                <w:lang w:eastAsia="et-EE"/>
              </w:rPr>
              <w:t>9.</w:t>
            </w:r>
            <w:r w:rsidR="00CD3BCC" w:rsidRPr="002A4C18">
              <w:rPr>
                <w:rFonts w:ascii="Times New Roman" w:eastAsia="Times New Roman" w:hAnsi="Times New Roman" w:cs="Times New Roman"/>
                <w:b/>
                <w:bCs/>
                <w:sz w:val="22"/>
                <w:szCs w:val="22"/>
                <w:lang w:eastAsia="et-EE"/>
              </w:rPr>
              <w:t xml:space="preserve"> </w:t>
            </w:r>
            <w:r w:rsidR="002A4C18" w:rsidRPr="002A4C18">
              <w:rPr>
                <w:rFonts w:ascii="Times New Roman" w:eastAsia="Times New Roman" w:hAnsi="Times New Roman" w:cs="Times New Roman"/>
                <w:b/>
                <w:bCs/>
                <w:sz w:val="22"/>
                <w:szCs w:val="22"/>
                <w:lang w:eastAsia="et-EE"/>
              </w:rPr>
              <w:t xml:space="preserve">Arvestatud. </w:t>
            </w:r>
            <w:r w:rsidR="004C4BC1">
              <w:rPr>
                <w:rFonts w:ascii="Times New Roman" w:eastAsia="Times New Roman" w:hAnsi="Times New Roman" w:cs="Times New Roman"/>
                <w:sz w:val="22"/>
                <w:szCs w:val="22"/>
                <w:lang w:eastAsia="et-EE"/>
              </w:rPr>
              <w:t xml:space="preserve">Eelnõu ja seletuskirja on täiendatud </w:t>
            </w:r>
            <w:r w:rsidR="00642C68">
              <w:rPr>
                <w:rFonts w:ascii="Times New Roman" w:eastAsia="Times New Roman" w:hAnsi="Times New Roman" w:cs="Times New Roman"/>
                <w:sz w:val="22"/>
                <w:szCs w:val="22"/>
                <w:lang w:eastAsia="et-EE"/>
              </w:rPr>
              <w:t xml:space="preserve">(eelnõu </w:t>
            </w:r>
            <w:r w:rsidR="00BD13B2" w:rsidRPr="00BD13B2">
              <w:rPr>
                <w:rFonts w:ascii="Times New Roman" w:eastAsia="Times New Roman" w:hAnsi="Times New Roman" w:cs="Times New Roman"/>
                <w:sz w:val="22"/>
                <w:szCs w:val="22"/>
                <w:lang w:eastAsia="et-EE"/>
              </w:rPr>
              <w:t>§ 1</w:t>
            </w:r>
            <w:r w:rsidR="00BD13B2">
              <w:rPr>
                <w:rFonts w:ascii="Times New Roman" w:eastAsia="Times New Roman" w:hAnsi="Times New Roman" w:cs="Times New Roman"/>
                <w:sz w:val="22"/>
                <w:szCs w:val="22"/>
                <w:lang w:eastAsia="et-EE"/>
              </w:rPr>
              <w:t xml:space="preserve"> punkt 4 (</w:t>
            </w:r>
            <w:r w:rsidR="00E05058" w:rsidRPr="00E05058">
              <w:rPr>
                <w:rFonts w:ascii="Times New Roman" w:eastAsia="Times New Roman" w:hAnsi="Times New Roman" w:cs="Times New Roman"/>
                <w:sz w:val="22"/>
                <w:szCs w:val="22"/>
                <w:lang w:eastAsia="et-EE"/>
              </w:rPr>
              <w:t>paragrahv 48</w:t>
            </w:r>
            <w:r w:rsidR="00E05058">
              <w:rPr>
                <w:rFonts w:ascii="Times New Roman" w:eastAsia="Times New Roman" w:hAnsi="Times New Roman" w:cs="Times New Roman"/>
                <w:sz w:val="22"/>
                <w:szCs w:val="22"/>
                <w:lang w:eastAsia="et-EE"/>
              </w:rPr>
              <w:t xml:space="preserve"> lõige </w:t>
            </w:r>
            <w:r w:rsidR="006A081E">
              <w:rPr>
                <w:rFonts w:ascii="Times New Roman" w:eastAsia="Times New Roman" w:hAnsi="Times New Roman" w:cs="Times New Roman"/>
                <w:sz w:val="22"/>
                <w:szCs w:val="22"/>
                <w:lang w:eastAsia="et-EE"/>
              </w:rPr>
              <w:t>8</w:t>
            </w:r>
            <w:r w:rsidR="00BD13B2">
              <w:rPr>
                <w:rFonts w:ascii="Times New Roman" w:eastAsia="Times New Roman" w:hAnsi="Times New Roman" w:cs="Times New Roman"/>
                <w:sz w:val="22"/>
                <w:szCs w:val="22"/>
                <w:lang w:eastAsia="et-EE"/>
              </w:rPr>
              <w:t>)</w:t>
            </w:r>
            <w:r w:rsidR="006A081E">
              <w:rPr>
                <w:rFonts w:ascii="Times New Roman" w:eastAsia="Times New Roman" w:hAnsi="Times New Roman" w:cs="Times New Roman"/>
                <w:sz w:val="22"/>
                <w:szCs w:val="22"/>
                <w:lang w:eastAsia="et-EE"/>
              </w:rPr>
              <w:t xml:space="preserve">. </w:t>
            </w:r>
          </w:p>
          <w:p w14:paraId="5CDD55CA" w14:textId="77777777" w:rsidR="00F21ABA" w:rsidRDefault="00F21ABA" w:rsidP="0019518E">
            <w:pPr>
              <w:spacing w:line="240" w:lineRule="auto"/>
              <w:ind w:left="134"/>
              <w:jc w:val="both"/>
              <w:rPr>
                <w:rFonts w:ascii="Times New Roman" w:eastAsia="Times New Roman" w:hAnsi="Times New Roman" w:cs="Times New Roman"/>
                <w:sz w:val="22"/>
                <w:szCs w:val="22"/>
                <w:lang w:eastAsia="et-EE"/>
              </w:rPr>
            </w:pPr>
          </w:p>
          <w:p w14:paraId="1F6BFF27" w14:textId="77777777" w:rsidR="00F21ABA" w:rsidRDefault="00F21ABA" w:rsidP="0019518E">
            <w:pPr>
              <w:spacing w:line="240" w:lineRule="auto"/>
              <w:ind w:left="134"/>
              <w:jc w:val="both"/>
              <w:rPr>
                <w:rFonts w:ascii="Times New Roman" w:eastAsia="Times New Roman" w:hAnsi="Times New Roman" w:cs="Times New Roman"/>
                <w:sz w:val="22"/>
                <w:szCs w:val="22"/>
                <w:lang w:eastAsia="et-EE"/>
              </w:rPr>
            </w:pPr>
          </w:p>
          <w:p w14:paraId="5DA8928A" w14:textId="77777777" w:rsidR="00F21ABA" w:rsidRDefault="00F21ABA" w:rsidP="0019518E">
            <w:pPr>
              <w:spacing w:line="240" w:lineRule="auto"/>
              <w:ind w:left="134"/>
              <w:jc w:val="both"/>
              <w:rPr>
                <w:rFonts w:ascii="Times New Roman" w:eastAsia="Times New Roman" w:hAnsi="Times New Roman" w:cs="Times New Roman"/>
                <w:sz w:val="22"/>
                <w:szCs w:val="22"/>
                <w:lang w:eastAsia="et-EE"/>
              </w:rPr>
            </w:pPr>
          </w:p>
          <w:p w14:paraId="5AE816A1" w14:textId="77777777" w:rsidR="00F21ABA" w:rsidRDefault="00F21ABA" w:rsidP="0019518E">
            <w:pPr>
              <w:spacing w:line="240" w:lineRule="auto"/>
              <w:ind w:left="134"/>
              <w:jc w:val="both"/>
              <w:rPr>
                <w:rFonts w:ascii="Times New Roman" w:eastAsia="Times New Roman" w:hAnsi="Times New Roman" w:cs="Times New Roman"/>
                <w:sz w:val="22"/>
                <w:szCs w:val="22"/>
                <w:lang w:eastAsia="et-EE"/>
              </w:rPr>
            </w:pPr>
          </w:p>
          <w:p w14:paraId="4E6ACBF3" w14:textId="77777777" w:rsidR="00F21ABA" w:rsidRPr="0019518E" w:rsidRDefault="00F21ABA" w:rsidP="00F21ABA">
            <w:pPr>
              <w:spacing w:line="240" w:lineRule="auto"/>
              <w:jc w:val="both"/>
              <w:rPr>
                <w:rFonts w:ascii="Times New Roman" w:hAnsi="Times New Roman" w:cs="Times New Roman"/>
                <w:sz w:val="22"/>
                <w:szCs w:val="22"/>
              </w:rPr>
            </w:pPr>
          </w:p>
          <w:p w14:paraId="414CA918" w14:textId="2A1BDE9B" w:rsidR="135CF01E" w:rsidRPr="00154737" w:rsidRDefault="00C877FE" w:rsidP="135CF01E">
            <w:pPr>
              <w:spacing w:line="240" w:lineRule="auto"/>
              <w:jc w:val="both"/>
              <w:rPr>
                <w:rFonts w:ascii="Times New Roman" w:hAnsi="Times New Roman" w:cs="Times New Roman"/>
                <w:sz w:val="22"/>
                <w:szCs w:val="22"/>
              </w:rPr>
            </w:pPr>
            <w:r w:rsidRPr="00C877FE">
              <w:rPr>
                <w:rFonts w:ascii="Times New Roman" w:eastAsia="Times New Roman" w:hAnsi="Times New Roman" w:cs="Times New Roman"/>
                <w:sz w:val="22"/>
                <w:szCs w:val="22"/>
                <w:lang w:eastAsia="et-EE"/>
              </w:rPr>
              <w:t xml:space="preserve"> </w:t>
            </w:r>
            <w:r w:rsidRPr="00C877FE">
              <w:rPr>
                <w:rFonts w:ascii="Times New Roman" w:eastAsia="Times New Roman" w:hAnsi="Times New Roman" w:cs="Times New Roman"/>
                <w:b/>
                <w:bCs/>
                <w:sz w:val="22"/>
                <w:szCs w:val="22"/>
                <w:lang w:eastAsia="et-EE"/>
              </w:rPr>
              <w:t>10</w:t>
            </w:r>
            <w:r w:rsidRPr="00C877FE">
              <w:rPr>
                <w:rFonts w:ascii="Times New Roman" w:hAnsi="Times New Roman" w:cs="Times New Roman"/>
                <w:b/>
                <w:bCs/>
                <w:sz w:val="22"/>
                <w:szCs w:val="22"/>
              </w:rPr>
              <w:t xml:space="preserve">. Arvestatud. </w:t>
            </w:r>
            <w:r w:rsidR="00154737" w:rsidRPr="00154737">
              <w:rPr>
                <w:rFonts w:ascii="Times New Roman" w:hAnsi="Times New Roman" w:cs="Times New Roman"/>
                <w:sz w:val="22"/>
                <w:szCs w:val="22"/>
              </w:rPr>
              <w:t xml:space="preserve">Seletuskirja mõjude osa täiendatud. </w:t>
            </w:r>
          </w:p>
          <w:p w14:paraId="7D6405D2" w14:textId="77777777" w:rsidR="00F26F9A" w:rsidRDefault="00F26F9A" w:rsidP="004F6D4B">
            <w:pPr>
              <w:spacing w:line="240" w:lineRule="auto"/>
              <w:jc w:val="both"/>
              <w:rPr>
                <w:rFonts w:ascii="Times New Roman" w:eastAsia="Times New Roman" w:hAnsi="Times New Roman" w:cs="Times New Roman"/>
                <w:sz w:val="22"/>
                <w:szCs w:val="22"/>
                <w:lang w:eastAsia="et-EE"/>
              </w:rPr>
            </w:pPr>
          </w:p>
          <w:p w14:paraId="3BB7C1FB" w14:textId="77777777" w:rsidR="0019518E" w:rsidRPr="00A21C21" w:rsidRDefault="0019518E" w:rsidP="004F6D4B">
            <w:pPr>
              <w:spacing w:line="240" w:lineRule="auto"/>
              <w:jc w:val="both"/>
              <w:rPr>
                <w:rFonts w:ascii="Times New Roman" w:eastAsia="Times New Roman" w:hAnsi="Times New Roman" w:cs="Times New Roman"/>
                <w:sz w:val="22"/>
                <w:szCs w:val="22"/>
                <w:lang w:eastAsia="et-EE"/>
              </w:rPr>
            </w:pPr>
          </w:p>
          <w:p w14:paraId="3F10DDC5" w14:textId="345839EF" w:rsidR="135CF01E" w:rsidRDefault="00FE76A0" w:rsidP="08EC3F18">
            <w:pPr>
              <w:spacing w:line="240" w:lineRule="auto"/>
              <w:jc w:val="both"/>
              <w:rPr>
                <w:rFonts w:ascii="Times New Roman" w:hAnsi="Times New Roman" w:cs="Times New Roman"/>
                <w:sz w:val="22"/>
                <w:szCs w:val="22"/>
              </w:rPr>
            </w:pPr>
            <w:r w:rsidRPr="00FE76A0">
              <w:rPr>
                <w:rFonts w:ascii="Times New Roman" w:eastAsia="Times New Roman" w:hAnsi="Times New Roman" w:cs="Times New Roman"/>
                <w:sz w:val="22"/>
                <w:szCs w:val="22"/>
                <w:lang w:eastAsia="et-EE"/>
              </w:rPr>
              <w:t xml:space="preserve">  </w:t>
            </w:r>
            <w:r w:rsidRPr="00FE76A0">
              <w:rPr>
                <w:rFonts w:ascii="Times New Roman" w:eastAsia="Times New Roman" w:hAnsi="Times New Roman" w:cs="Times New Roman"/>
                <w:b/>
                <w:bCs/>
                <w:sz w:val="22"/>
                <w:szCs w:val="22"/>
                <w:lang w:eastAsia="et-EE"/>
              </w:rPr>
              <w:t>1</w:t>
            </w:r>
            <w:r w:rsidRPr="00FE76A0">
              <w:rPr>
                <w:rFonts w:ascii="Times New Roman" w:hAnsi="Times New Roman" w:cs="Times New Roman"/>
                <w:b/>
                <w:bCs/>
                <w:sz w:val="22"/>
                <w:szCs w:val="22"/>
              </w:rPr>
              <w:t xml:space="preserve">1. Selgitame. </w:t>
            </w:r>
            <w:r w:rsidR="001800AF" w:rsidRPr="001800AF">
              <w:rPr>
                <w:rFonts w:ascii="Times New Roman" w:hAnsi="Times New Roman" w:cs="Times New Roman"/>
                <w:sz w:val="22"/>
                <w:szCs w:val="22"/>
              </w:rPr>
              <w:t xml:space="preserve">Abivahendite ja meditsiiniseadmete loetelu muudatustega nähakse üleviidavate tootegruppide puhul ette üleminekusätted, mis võimaldavad inimestel kasutada teatud aja jooksul ka varem väljastatud SKA tõendeid ning teha tehinguid senisel alusel. Toodete registreerimise, hinnakokkulepete sõlmimise ja muude ettevalmistavate tegevuste seisu jälgitakse enne iga etapi rakendamist ning vajaduse korral on võimalik teha põhjendatud muudatusi üleviimise ajakavas. </w:t>
            </w:r>
          </w:p>
          <w:p w14:paraId="76F3F3BB" w14:textId="77777777" w:rsidR="0019518E" w:rsidRPr="0019518E" w:rsidRDefault="0019518E" w:rsidP="004F6D4B">
            <w:pPr>
              <w:spacing w:line="240" w:lineRule="auto"/>
              <w:jc w:val="both"/>
              <w:rPr>
                <w:rFonts w:ascii="Times New Roman" w:hAnsi="Times New Roman" w:cs="Times New Roman"/>
                <w:sz w:val="22"/>
                <w:szCs w:val="22"/>
              </w:rPr>
            </w:pPr>
          </w:p>
          <w:p w14:paraId="2AC9EEBD" w14:textId="725FBDBD" w:rsidR="135CF01E" w:rsidRPr="00A21C21" w:rsidRDefault="66D6C659" w:rsidP="135CF01E">
            <w:pPr>
              <w:spacing w:line="240" w:lineRule="auto"/>
              <w:jc w:val="both"/>
              <w:rPr>
                <w:rFonts w:ascii="Times New Roman" w:hAnsi="Times New Roman" w:cs="Times New Roman"/>
                <w:b/>
                <w:sz w:val="22"/>
                <w:szCs w:val="22"/>
              </w:rPr>
            </w:pPr>
            <w:r w:rsidRPr="001800AF">
              <w:rPr>
                <w:rFonts w:ascii="Times New Roman" w:eastAsia="Times New Roman" w:hAnsi="Times New Roman" w:cs="Times New Roman"/>
                <w:b/>
                <w:bCs/>
                <w:sz w:val="22"/>
                <w:szCs w:val="22"/>
                <w:lang w:eastAsia="et-EE"/>
              </w:rPr>
              <w:t xml:space="preserve">  12. </w:t>
            </w:r>
            <w:r w:rsidR="001800AF" w:rsidRPr="001800AF">
              <w:rPr>
                <w:rFonts w:ascii="Times New Roman" w:eastAsia="Times New Roman" w:hAnsi="Times New Roman" w:cs="Times New Roman"/>
                <w:b/>
                <w:bCs/>
                <w:sz w:val="22"/>
                <w:szCs w:val="22"/>
                <w:lang w:eastAsia="et-EE"/>
              </w:rPr>
              <w:t xml:space="preserve">Arvestatud. </w:t>
            </w:r>
            <w:r w:rsidR="00821042" w:rsidRPr="00821042">
              <w:rPr>
                <w:rFonts w:ascii="Times New Roman" w:eastAsia="Times New Roman" w:hAnsi="Times New Roman" w:cs="Times New Roman"/>
                <w:sz w:val="22"/>
                <w:szCs w:val="22"/>
                <w:lang w:eastAsia="et-EE"/>
              </w:rPr>
              <w:t>Täiendatud on seletuskirja peatükki 7. Täpsemat selgitust saab vaadata koondtabeli Rahandusministeeriumi vastuse juures.</w:t>
            </w:r>
            <w:r w:rsidR="00821042">
              <w:rPr>
                <w:rFonts w:ascii="Times New Roman" w:eastAsia="Times New Roman" w:hAnsi="Times New Roman" w:cs="Times New Roman"/>
                <w:b/>
                <w:bCs/>
                <w:sz w:val="22"/>
                <w:szCs w:val="22"/>
                <w:lang w:eastAsia="et-EE"/>
              </w:rPr>
              <w:t xml:space="preserve"> </w:t>
            </w:r>
          </w:p>
          <w:p w14:paraId="1B647140" w14:textId="6F07F4F6" w:rsidR="135CF01E" w:rsidRDefault="135CF01E" w:rsidP="08EC3F18">
            <w:pPr>
              <w:spacing w:line="240" w:lineRule="auto"/>
              <w:jc w:val="both"/>
              <w:rPr>
                <w:rFonts w:ascii="Times New Roman" w:eastAsia="Times New Roman" w:hAnsi="Times New Roman" w:cs="Times New Roman"/>
                <w:sz w:val="22"/>
                <w:szCs w:val="22"/>
                <w:lang w:eastAsia="et-EE"/>
              </w:rPr>
            </w:pPr>
          </w:p>
          <w:p w14:paraId="7F64F026" w14:textId="7C3AF7EF" w:rsidR="135CF01E" w:rsidRDefault="135CF01E" w:rsidP="08EC3F18">
            <w:pPr>
              <w:spacing w:line="240" w:lineRule="auto"/>
              <w:jc w:val="both"/>
              <w:rPr>
                <w:rFonts w:ascii="Times New Roman" w:eastAsia="Times New Roman" w:hAnsi="Times New Roman" w:cs="Times New Roman"/>
                <w:sz w:val="22"/>
                <w:szCs w:val="22"/>
                <w:lang w:eastAsia="et-EE"/>
              </w:rPr>
            </w:pPr>
          </w:p>
          <w:p w14:paraId="1A19A040" w14:textId="739C1F5D" w:rsidR="135CF01E" w:rsidRDefault="135CF01E" w:rsidP="08EC3F18">
            <w:pPr>
              <w:spacing w:line="240" w:lineRule="auto"/>
              <w:jc w:val="both"/>
              <w:rPr>
                <w:rFonts w:ascii="Times New Roman" w:eastAsia="Times New Roman" w:hAnsi="Times New Roman" w:cs="Times New Roman"/>
                <w:sz w:val="22"/>
                <w:szCs w:val="22"/>
                <w:lang w:eastAsia="et-EE"/>
              </w:rPr>
            </w:pPr>
          </w:p>
          <w:p w14:paraId="24CAB514" w14:textId="49ABA726" w:rsidR="135CF01E" w:rsidRDefault="135CF01E" w:rsidP="08EC3F18">
            <w:pPr>
              <w:spacing w:line="240" w:lineRule="auto"/>
              <w:jc w:val="both"/>
              <w:rPr>
                <w:rFonts w:ascii="Times New Roman" w:eastAsia="Times New Roman" w:hAnsi="Times New Roman" w:cs="Times New Roman"/>
                <w:sz w:val="22"/>
                <w:szCs w:val="22"/>
                <w:lang w:eastAsia="et-EE"/>
              </w:rPr>
            </w:pPr>
          </w:p>
          <w:p w14:paraId="571C39C3" w14:textId="57656C91" w:rsidR="135CF01E" w:rsidRDefault="135CF01E" w:rsidP="08EC3F18">
            <w:pPr>
              <w:spacing w:line="240" w:lineRule="auto"/>
              <w:jc w:val="both"/>
              <w:rPr>
                <w:rFonts w:ascii="Times New Roman" w:eastAsia="Times New Roman" w:hAnsi="Times New Roman" w:cs="Times New Roman"/>
                <w:sz w:val="22"/>
                <w:szCs w:val="22"/>
                <w:lang w:eastAsia="et-EE"/>
              </w:rPr>
            </w:pPr>
          </w:p>
          <w:p w14:paraId="7335B00D" w14:textId="685FD887" w:rsidR="135CF01E" w:rsidRDefault="135CF01E" w:rsidP="08EC3F18">
            <w:pPr>
              <w:spacing w:line="240" w:lineRule="auto"/>
              <w:jc w:val="both"/>
              <w:rPr>
                <w:rFonts w:ascii="Times New Roman" w:eastAsia="Times New Roman" w:hAnsi="Times New Roman" w:cs="Times New Roman"/>
                <w:sz w:val="22"/>
                <w:szCs w:val="22"/>
                <w:lang w:eastAsia="et-EE"/>
              </w:rPr>
            </w:pPr>
          </w:p>
          <w:p w14:paraId="37B2BDC1" w14:textId="77777777" w:rsidR="00B41C97" w:rsidRDefault="00B41C97" w:rsidP="08EC3F18">
            <w:pPr>
              <w:spacing w:line="240" w:lineRule="auto"/>
              <w:jc w:val="both"/>
              <w:rPr>
                <w:rFonts w:ascii="Times New Roman" w:eastAsia="Times New Roman" w:hAnsi="Times New Roman" w:cs="Times New Roman"/>
                <w:sz w:val="22"/>
                <w:szCs w:val="22"/>
                <w:lang w:eastAsia="et-EE"/>
              </w:rPr>
            </w:pPr>
          </w:p>
          <w:p w14:paraId="7C84E003" w14:textId="6F4AD996" w:rsidR="135CF01E" w:rsidRDefault="135CF01E" w:rsidP="08EC3F18">
            <w:pPr>
              <w:spacing w:line="240" w:lineRule="auto"/>
              <w:jc w:val="both"/>
              <w:rPr>
                <w:rFonts w:ascii="Times New Roman" w:eastAsia="Times New Roman" w:hAnsi="Times New Roman" w:cs="Times New Roman"/>
                <w:sz w:val="22"/>
                <w:szCs w:val="22"/>
                <w:lang w:eastAsia="et-EE"/>
              </w:rPr>
            </w:pPr>
          </w:p>
          <w:p w14:paraId="24E36F97" w14:textId="77777777" w:rsidR="001D1041" w:rsidRDefault="66D6C659" w:rsidP="08EC3F18">
            <w:pPr>
              <w:spacing w:line="240" w:lineRule="auto"/>
              <w:jc w:val="both"/>
              <w:rPr>
                <w:rFonts w:ascii="Times New Roman" w:eastAsia="Times New Roman" w:hAnsi="Times New Roman" w:cs="Times New Roman"/>
                <w:sz w:val="22"/>
                <w:szCs w:val="22"/>
                <w:lang w:eastAsia="et-EE"/>
              </w:rPr>
            </w:pPr>
            <w:r w:rsidRPr="08EC3F18">
              <w:rPr>
                <w:rFonts w:ascii="Times New Roman" w:eastAsia="Times New Roman" w:hAnsi="Times New Roman" w:cs="Times New Roman"/>
                <w:sz w:val="22"/>
                <w:szCs w:val="22"/>
                <w:lang w:eastAsia="et-EE"/>
              </w:rPr>
              <w:t xml:space="preserve"> </w:t>
            </w:r>
          </w:p>
          <w:p w14:paraId="1ABD2E7A" w14:textId="09052184" w:rsidR="135CF01E" w:rsidRPr="00A21C21" w:rsidRDefault="66D6C659" w:rsidP="08EC3F18">
            <w:pPr>
              <w:spacing w:line="240" w:lineRule="auto"/>
              <w:jc w:val="both"/>
              <w:rPr>
                <w:rFonts w:ascii="Times New Roman" w:eastAsia="Times New Roman" w:hAnsi="Times New Roman" w:cs="Times New Roman"/>
                <w:sz w:val="22"/>
                <w:szCs w:val="22"/>
                <w:lang w:eastAsia="et-EE"/>
              </w:rPr>
            </w:pPr>
            <w:r w:rsidRPr="08EC3F18">
              <w:rPr>
                <w:rFonts w:ascii="Times New Roman" w:eastAsia="Times New Roman" w:hAnsi="Times New Roman" w:cs="Times New Roman"/>
                <w:sz w:val="22"/>
                <w:szCs w:val="22"/>
                <w:lang w:eastAsia="et-EE"/>
              </w:rPr>
              <w:t xml:space="preserve"> </w:t>
            </w:r>
            <w:r w:rsidRPr="00C5362E">
              <w:rPr>
                <w:rFonts w:ascii="Times New Roman" w:eastAsia="Times New Roman" w:hAnsi="Times New Roman" w:cs="Times New Roman"/>
                <w:b/>
                <w:bCs/>
                <w:sz w:val="22"/>
                <w:szCs w:val="22"/>
                <w:lang w:eastAsia="et-EE"/>
              </w:rPr>
              <w:t>13.</w:t>
            </w:r>
            <w:r w:rsidR="3AB541FE" w:rsidRPr="00C5362E">
              <w:rPr>
                <w:rFonts w:ascii="Times New Roman" w:eastAsia="Times New Roman" w:hAnsi="Times New Roman" w:cs="Times New Roman"/>
                <w:b/>
                <w:bCs/>
                <w:sz w:val="22"/>
                <w:szCs w:val="22"/>
                <w:lang w:eastAsia="et-EE"/>
              </w:rPr>
              <w:t xml:space="preserve"> </w:t>
            </w:r>
            <w:r w:rsidR="00C5362E" w:rsidRPr="00C5362E">
              <w:rPr>
                <w:rFonts w:ascii="Times New Roman" w:eastAsia="Times New Roman" w:hAnsi="Times New Roman" w:cs="Times New Roman"/>
                <w:b/>
                <w:bCs/>
                <w:sz w:val="22"/>
                <w:szCs w:val="22"/>
                <w:lang w:eastAsia="et-EE"/>
              </w:rPr>
              <w:t>Selgitame.</w:t>
            </w:r>
            <w:r w:rsidR="00C5362E">
              <w:rPr>
                <w:rFonts w:ascii="Times New Roman" w:eastAsia="Times New Roman" w:hAnsi="Times New Roman" w:cs="Times New Roman"/>
                <w:sz w:val="22"/>
                <w:szCs w:val="22"/>
                <w:lang w:eastAsia="et-EE"/>
              </w:rPr>
              <w:t xml:space="preserve"> </w:t>
            </w:r>
            <w:r w:rsidR="00C5362E" w:rsidRPr="00C5362E">
              <w:rPr>
                <w:rFonts w:ascii="Times New Roman" w:eastAsia="Times New Roman" w:hAnsi="Times New Roman" w:cs="Times New Roman"/>
                <w:sz w:val="22"/>
                <w:szCs w:val="22"/>
                <w:lang w:eastAsia="et-EE"/>
              </w:rPr>
              <w:t xml:space="preserve">Tarkvara- ja litsentsipõhiste abivahendite hüvitamise põhimõtted kujundatakse vastava tootegrupi ületoomise ettevalmistamisel ning sätestatakse meditsiiniseadmete loetelu ja selle rakendustingimuste kaudu. Eelnõu loob võimaluse hüvitada lisaks ostmisele ka üürimist, mis võimaldab vajaduse korral kasutada paindlikumaid rahastamismudeleid ka selliste toodete puhul, mille kasutamine põhineb perioodilistel litsentsidel või tellimustel. </w:t>
            </w:r>
          </w:p>
          <w:p w14:paraId="7704AA45" w14:textId="77777777" w:rsidR="001D1041" w:rsidRDefault="00D05326" w:rsidP="00D05326">
            <w:pPr>
              <w:spacing w:line="240" w:lineRule="auto"/>
              <w:jc w:val="both"/>
              <w:rPr>
                <w:rFonts w:ascii="Times New Roman" w:eastAsia="Times New Roman" w:hAnsi="Times New Roman" w:cs="Times New Roman"/>
                <w:b/>
                <w:bCs/>
                <w:sz w:val="22"/>
                <w:szCs w:val="22"/>
                <w:lang w:eastAsia="et-EE"/>
              </w:rPr>
            </w:pPr>
            <w:r w:rsidRPr="00D05326">
              <w:rPr>
                <w:rFonts w:ascii="Times New Roman" w:eastAsia="Times New Roman" w:hAnsi="Times New Roman" w:cs="Times New Roman"/>
                <w:b/>
                <w:bCs/>
                <w:sz w:val="22"/>
                <w:szCs w:val="22"/>
                <w:lang w:eastAsia="et-EE"/>
              </w:rPr>
              <w:t xml:space="preserve">  </w:t>
            </w:r>
          </w:p>
          <w:p w14:paraId="54976057" w14:textId="368A69AC" w:rsidR="00FD6C27" w:rsidRPr="00D05326" w:rsidRDefault="00D05326" w:rsidP="00D05326">
            <w:pPr>
              <w:spacing w:line="240" w:lineRule="auto"/>
              <w:jc w:val="both"/>
              <w:rPr>
                <w:rFonts w:ascii="Times New Roman" w:eastAsia="Times New Roman" w:hAnsi="Times New Roman" w:cs="Times New Roman"/>
                <w:sz w:val="22"/>
                <w:szCs w:val="22"/>
                <w:lang w:eastAsia="et-EE"/>
              </w:rPr>
            </w:pPr>
            <w:r w:rsidRPr="00D05326">
              <w:rPr>
                <w:rFonts w:ascii="Times New Roman" w:eastAsia="Times New Roman" w:hAnsi="Times New Roman" w:cs="Times New Roman"/>
                <w:b/>
                <w:bCs/>
                <w:sz w:val="22"/>
                <w:szCs w:val="22"/>
                <w:lang w:eastAsia="et-EE"/>
              </w:rPr>
              <w:t>1</w:t>
            </w:r>
            <w:r>
              <w:rPr>
                <w:rFonts w:ascii="Times New Roman" w:eastAsia="Times New Roman" w:hAnsi="Times New Roman" w:cs="Times New Roman"/>
                <w:b/>
                <w:bCs/>
                <w:sz w:val="22"/>
                <w:szCs w:val="22"/>
                <w:lang w:eastAsia="et-EE"/>
              </w:rPr>
              <w:t xml:space="preserve">4. </w:t>
            </w:r>
            <w:r w:rsidR="00FD6C27" w:rsidRPr="00D05326">
              <w:rPr>
                <w:rFonts w:ascii="Times New Roman" w:eastAsia="Times New Roman" w:hAnsi="Times New Roman" w:cs="Times New Roman"/>
                <w:b/>
                <w:bCs/>
                <w:sz w:val="22"/>
                <w:szCs w:val="22"/>
                <w:lang w:eastAsia="et-EE"/>
              </w:rPr>
              <w:t>Arvestatud osaliselt.</w:t>
            </w:r>
            <w:r w:rsidR="00FD6C27" w:rsidRPr="00D05326">
              <w:rPr>
                <w:rFonts w:ascii="Times New Roman" w:eastAsia="Times New Roman" w:hAnsi="Times New Roman" w:cs="Times New Roman"/>
                <w:sz w:val="22"/>
                <w:szCs w:val="22"/>
                <w:lang w:eastAsia="et-EE"/>
              </w:rPr>
              <w:t xml:space="preserve"> Eelnõu mõju ja rakendamist jälgitakse kogu reformi etapiviisilise elluviimise vältel. Reformi ettevalmistamisel on juba analüüsitud sihtrühmi, hinnatud mõjusid ning kavandatud järkjärguline üleminek, mis võimaldab hinnata iga etapi rakendamise tulemusi enne järgmiste tooterühmade üleviimist. Samuti koguvad Tervisekassa ja Sotsiaalkindlustusamet regulaarse töö käigus andmeid teenuste kasutamise, menetluste, kulude ja hüvitatavate toodete kohta, mis võimaldavad hinnata reformi eesmärkide saavutamist.</w:t>
            </w:r>
          </w:p>
          <w:p w14:paraId="3EF1457E" w14:textId="0D07018E" w:rsidR="00D05326" w:rsidRDefault="00D05326" w:rsidP="00D05326">
            <w:pPr>
              <w:spacing w:after="0" w:line="240" w:lineRule="auto"/>
              <w:jc w:val="both"/>
              <w:rPr>
                <w:rFonts w:ascii="Times New Roman" w:hAnsi="Times New Roman" w:cs="Times New Roman"/>
                <w:sz w:val="22"/>
                <w:szCs w:val="22"/>
                <w:lang w:eastAsia="et-EE"/>
              </w:rPr>
            </w:pPr>
            <w:r w:rsidRPr="00D05326">
              <w:rPr>
                <w:rFonts w:ascii="Times New Roman" w:hAnsi="Times New Roman" w:cs="Times New Roman"/>
                <w:sz w:val="22"/>
                <w:szCs w:val="22"/>
                <w:lang w:eastAsia="et-EE"/>
              </w:rPr>
              <w:t>Kuna reform viiakse ellu etapiviisiliselt aastatel 2027-2029 ning ülemineku ajal täpsustatakse ka hüvitamise tingimusi, ei ole praegu võimalik kõigile ettepanekus nimetatud näitajatele usaldusväärseid sihttasemeid määrata. Reformi mõjusid hinnatakse rakendamise käigus ning vajaduse korral tehakse süsteemis muudatusi.</w:t>
            </w:r>
          </w:p>
          <w:p w14:paraId="0C171574" w14:textId="77777777" w:rsidR="00D05326" w:rsidRPr="00D05326" w:rsidRDefault="00D05326" w:rsidP="00D05326">
            <w:pPr>
              <w:spacing w:after="0" w:line="240" w:lineRule="auto"/>
              <w:jc w:val="both"/>
              <w:rPr>
                <w:rFonts w:ascii="Times New Roman" w:hAnsi="Times New Roman" w:cs="Times New Roman"/>
                <w:sz w:val="22"/>
                <w:szCs w:val="22"/>
                <w:lang w:eastAsia="et-EE"/>
              </w:rPr>
            </w:pPr>
          </w:p>
          <w:p w14:paraId="4C33F7E1" w14:textId="78555CD9" w:rsidR="135CF01E" w:rsidRPr="00F94187" w:rsidRDefault="00F94187" w:rsidP="135CF01E">
            <w:pPr>
              <w:spacing w:line="240" w:lineRule="auto"/>
              <w:jc w:val="both"/>
              <w:rPr>
                <w:rFonts w:ascii="Times New Roman" w:hAnsi="Times New Roman" w:cs="Times New Roman"/>
                <w:sz w:val="22"/>
                <w:szCs w:val="22"/>
              </w:rPr>
            </w:pPr>
            <w:r w:rsidRPr="00F94187">
              <w:rPr>
                <w:rFonts w:ascii="Times New Roman" w:hAnsi="Times New Roman" w:cs="Times New Roman"/>
                <w:sz w:val="22"/>
                <w:szCs w:val="22"/>
              </w:rPr>
              <w:t xml:space="preserve">Kulutõhususe osas peetakse silmas eelkõige dubleerivate protsesside vähenemist, ühtse hüvitamissüsteemi loomist </w:t>
            </w:r>
            <w:r>
              <w:rPr>
                <w:rFonts w:ascii="Times New Roman" w:hAnsi="Times New Roman" w:cs="Times New Roman"/>
                <w:sz w:val="22"/>
                <w:szCs w:val="22"/>
              </w:rPr>
              <w:t>ja</w:t>
            </w:r>
            <w:r w:rsidRPr="00F94187">
              <w:rPr>
                <w:rFonts w:ascii="Times New Roman" w:hAnsi="Times New Roman" w:cs="Times New Roman"/>
                <w:sz w:val="22"/>
                <w:szCs w:val="22"/>
              </w:rPr>
              <w:t xml:space="preserve"> olemasolevate Tervisekassa lahenduste kasutamist senise paralleelse korralduse asemel.</w:t>
            </w:r>
          </w:p>
          <w:p w14:paraId="394D5059" w14:textId="6156BEF9" w:rsidR="135CF01E" w:rsidRDefault="135CF01E" w:rsidP="08EC3F18">
            <w:pPr>
              <w:spacing w:line="240" w:lineRule="auto"/>
              <w:jc w:val="both"/>
              <w:rPr>
                <w:rFonts w:ascii="Times New Roman" w:eastAsia="Times New Roman" w:hAnsi="Times New Roman" w:cs="Times New Roman"/>
                <w:sz w:val="22"/>
                <w:szCs w:val="22"/>
                <w:lang w:eastAsia="et-EE"/>
              </w:rPr>
            </w:pPr>
          </w:p>
          <w:p w14:paraId="512BD2A8" w14:textId="716766F2" w:rsidR="135CF01E" w:rsidRDefault="135CF01E" w:rsidP="135CF01E">
            <w:pPr>
              <w:spacing w:line="240" w:lineRule="auto"/>
              <w:jc w:val="both"/>
              <w:rPr>
                <w:rFonts w:ascii="Times New Roman" w:eastAsia="Times New Roman" w:hAnsi="Times New Roman" w:cs="Times New Roman"/>
                <w:sz w:val="22"/>
                <w:szCs w:val="22"/>
                <w:lang w:eastAsia="et-EE"/>
              </w:rPr>
            </w:pPr>
          </w:p>
        </w:tc>
      </w:tr>
    </w:tbl>
    <w:p w14:paraId="76FC536C" w14:textId="77777777" w:rsidR="00110B80" w:rsidRPr="00A21C21" w:rsidRDefault="00110B80">
      <w:pPr>
        <w:rPr>
          <w:rFonts w:ascii="Times New Roman" w:hAnsi="Times New Roman" w:cs="Times New Roman"/>
          <w:sz w:val="22"/>
          <w:szCs w:val="22"/>
        </w:rPr>
      </w:pPr>
    </w:p>
    <w:sectPr w:rsidR="00110B80" w:rsidRPr="00A21C21" w:rsidSect="0089002A">
      <w:footerReference w:type="default" r:id="rId17"/>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3D51A7" w14:textId="77777777" w:rsidR="006738B0" w:rsidRDefault="006738B0" w:rsidP="0008240C">
      <w:pPr>
        <w:spacing w:after="0" w:line="240" w:lineRule="auto"/>
      </w:pPr>
      <w:r>
        <w:separator/>
      </w:r>
    </w:p>
  </w:endnote>
  <w:endnote w:type="continuationSeparator" w:id="0">
    <w:p w14:paraId="3B0F8B38" w14:textId="77777777" w:rsidR="006738B0" w:rsidRDefault="006738B0" w:rsidP="000824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3964467"/>
      <w:docPartObj>
        <w:docPartGallery w:val="Page Numbers (Bottom of Page)"/>
        <w:docPartUnique/>
      </w:docPartObj>
    </w:sdtPr>
    <w:sdtContent>
      <w:p w14:paraId="1EF3B77C" w14:textId="50DBD25D" w:rsidR="00192BBC" w:rsidRDefault="00192BBC">
        <w:pPr>
          <w:pStyle w:val="Jalus"/>
          <w:jc w:val="center"/>
        </w:pPr>
        <w:r>
          <w:fldChar w:fldCharType="begin"/>
        </w:r>
        <w:r>
          <w:instrText>PAGE   \* MERGEFORMAT</w:instrText>
        </w:r>
        <w:r>
          <w:fldChar w:fldCharType="separate"/>
        </w:r>
        <w:r>
          <w:t>2</w:t>
        </w:r>
        <w:r>
          <w:fldChar w:fldCharType="end"/>
        </w:r>
      </w:p>
    </w:sdtContent>
  </w:sdt>
  <w:p w14:paraId="6D3618D3" w14:textId="77777777" w:rsidR="00192BBC" w:rsidRDefault="00192BBC">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32FE8C" w14:textId="77777777" w:rsidR="006738B0" w:rsidRDefault="006738B0" w:rsidP="0008240C">
      <w:pPr>
        <w:spacing w:after="0" w:line="240" w:lineRule="auto"/>
      </w:pPr>
      <w:r>
        <w:separator/>
      </w:r>
    </w:p>
  </w:footnote>
  <w:footnote w:type="continuationSeparator" w:id="0">
    <w:p w14:paraId="67F8ED16" w14:textId="77777777" w:rsidR="006738B0" w:rsidRDefault="006738B0" w:rsidP="000824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73E23"/>
    <w:multiLevelType w:val="hybridMultilevel"/>
    <w:tmpl w:val="86B433B6"/>
    <w:lvl w:ilvl="0" w:tplc="20E42D42">
      <w:start w:val="2"/>
      <w:numFmt w:val="decimal"/>
      <w:lvlText w:val="%1."/>
      <w:lvlJc w:val="left"/>
      <w:pPr>
        <w:ind w:left="720" w:hanging="360"/>
      </w:pPr>
      <w:rPr>
        <w:rFonts w:hint="default"/>
        <w:i/>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92861F6"/>
    <w:multiLevelType w:val="multilevel"/>
    <w:tmpl w:val="CA0EF326"/>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0F41D08"/>
    <w:multiLevelType w:val="multilevel"/>
    <w:tmpl w:val="EB7A2C4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28668A"/>
    <w:multiLevelType w:val="hybridMultilevel"/>
    <w:tmpl w:val="6848E9E4"/>
    <w:lvl w:ilvl="0" w:tplc="21A8B56C">
      <w:start w:val="2"/>
      <w:numFmt w:val="decimal"/>
      <w:lvlText w:val="%1."/>
      <w:lvlJc w:val="left"/>
      <w:pPr>
        <w:ind w:left="720" w:hanging="360"/>
      </w:pPr>
      <w:rPr>
        <w:rFonts w:hint="default"/>
        <w:i/>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179F685A"/>
    <w:multiLevelType w:val="hybridMultilevel"/>
    <w:tmpl w:val="EDD22EFE"/>
    <w:lvl w:ilvl="0" w:tplc="3310594E">
      <w:start w:val="2"/>
      <w:numFmt w:val="decimal"/>
      <w:lvlText w:val="%1."/>
      <w:lvlJc w:val="left"/>
      <w:pPr>
        <w:ind w:left="720" w:hanging="360"/>
      </w:pPr>
    </w:lvl>
    <w:lvl w:ilvl="1" w:tplc="6EFE8526">
      <w:start w:val="1"/>
      <w:numFmt w:val="lowerLetter"/>
      <w:lvlText w:val="%2."/>
      <w:lvlJc w:val="left"/>
      <w:pPr>
        <w:ind w:left="1440" w:hanging="360"/>
      </w:pPr>
    </w:lvl>
    <w:lvl w:ilvl="2" w:tplc="8FCCEC0E">
      <w:start w:val="1"/>
      <w:numFmt w:val="lowerRoman"/>
      <w:lvlText w:val="%3."/>
      <w:lvlJc w:val="right"/>
      <w:pPr>
        <w:ind w:left="2160" w:hanging="180"/>
      </w:pPr>
    </w:lvl>
    <w:lvl w:ilvl="3" w:tplc="90FC9A9A">
      <w:start w:val="1"/>
      <w:numFmt w:val="decimal"/>
      <w:lvlText w:val="%4."/>
      <w:lvlJc w:val="left"/>
      <w:pPr>
        <w:ind w:left="2880" w:hanging="360"/>
      </w:pPr>
    </w:lvl>
    <w:lvl w:ilvl="4" w:tplc="80CCAC26">
      <w:start w:val="1"/>
      <w:numFmt w:val="lowerLetter"/>
      <w:lvlText w:val="%5."/>
      <w:lvlJc w:val="left"/>
      <w:pPr>
        <w:ind w:left="3600" w:hanging="360"/>
      </w:pPr>
    </w:lvl>
    <w:lvl w:ilvl="5" w:tplc="C254AADA">
      <w:start w:val="1"/>
      <w:numFmt w:val="lowerRoman"/>
      <w:lvlText w:val="%6."/>
      <w:lvlJc w:val="right"/>
      <w:pPr>
        <w:ind w:left="4320" w:hanging="180"/>
      </w:pPr>
    </w:lvl>
    <w:lvl w:ilvl="6" w:tplc="0B24ADE2">
      <w:start w:val="1"/>
      <w:numFmt w:val="decimal"/>
      <w:lvlText w:val="%7."/>
      <w:lvlJc w:val="left"/>
      <w:pPr>
        <w:ind w:left="5040" w:hanging="360"/>
      </w:pPr>
    </w:lvl>
    <w:lvl w:ilvl="7" w:tplc="55E8055E">
      <w:start w:val="1"/>
      <w:numFmt w:val="lowerLetter"/>
      <w:lvlText w:val="%8."/>
      <w:lvlJc w:val="left"/>
      <w:pPr>
        <w:ind w:left="5760" w:hanging="360"/>
      </w:pPr>
    </w:lvl>
    <w:lvl w:ilvl="8" w:tplc="571AF4E0">
      <w:start w:val="1"/>
      <w:numFmt w:val="lowerRoman"/>
      <w:lvlText w:val="%9."/>
      <w:lvlJc w:val="right"/>
      <w:pPr>
        <w:ind w:left="6480" w:hanging="180"/>
      </w:pPr>
    </w:lvl>
  </w:abstractNum>
  <w:abstractNum w:abstractNumId="5" w15:restartNumberingAfterBreak="0">
    <w:nsid w:val="181F950B"/>
    <w:multiLevelType w:val="hybridMultilevel"/>
    <w:tmpl w:val="5AA0264A"/>
    <w:lvl w:ilvl="0" w:tplc="532876B6">
      <w:start w:val="3"/>
      <w:numFmt w:val="decimal"/>
      <w:lvlText w:val="%1."/>
      <w:lvlJc w:val="left"/>
      <w:pPr>
        <w:ind w:left="720" w:hanging="360"/>
      </w:pPr>
    </w:lvl>
    <w:lvl w:ilvl="1" w:tplc="AE660546">
      <w:start w:val="1"/>
      <w:numFmt w:val="lowerLetter"/>
      <w:lvlText w:val="%2."/>
      <w:lvlJc w:val="left"/>
      <w:pPr>
        <w:ind w:left="1440" w:hanging="360"/>
      </w:pPr>
    </w:lvl>
    <w:lvl w:ilvl="2" w:tplc="CE40030E">
      <w:start w:val="1"/>
      <w:numFmt w:val="lowerRoman"/>
      <w:lvlText w:val="%3."/>
      <w:lvlJc w:val="right"/>
      <w:pPr>
        <w:ind w:left="2160" w:hanging="180"/>
      </w:pPr>
    </w:lvl>
    <w:lvl w:ilvl="3" w:tplc="8A1A69D2">
      <w:start w:val="1"/>
      <w:numFmt w:val="decimal"/>
      <w:lvlText w:val="%4."/>
      <w:lvlJc w:val="left"/>
      <w:pPr>
        <w:ind w:left="2880" w:hanging="360"/>
      </w:pPr>
    </w:lvl>
    <w:lvl w:ilvl="4" w:tplc="271E0ADC">
      <w:start w:val="1"/>
      <w:numFmt w:val="lowerLetter"/>
      <w:lvlText w:val="%5."/>
      <w:lvlJc w:val="left"/>
      <w:pPr>
        <w:ind w:left="3600" w:hanging="360"/>
      </w:pPr>
    </w:lvl>
    <w:lvl w:ilvl="5" w:tplc="026A0F84">
      <w:start w:val="1"/>
      <w:numFmt w:val="lowerRoman"/>
      <w:lvlText w:val="%6."/>
      <w:lvlJc w:val="right"/>
      <w:pPr>
        <w:ind w:left="4320" w:hanging="180"/>
      </w:pPr>
    </w:lvl>
    <w:lvl w:ilvl="6" w:tplc="B02E6782">
      <w:start w:val="1"/>
      <w:numFmt w:val="decimal"/>
      <w:lvlText w:val="%7."/>
      <w:lvlJc w:val="left"/>
      <w:pPr>
        <w:ind w:left="5040" w:hanging="360"/>
      </w:pPr>
    </w:lvl>
    <w:lvl w:ilvl="7" w:tplc="4504164A">
      <w:start w:val="1"/>
      <w:numFmt w:val="lowerLetter"/>
      <w:lvlText w:val="%8."/>
      <w:lvlJc w:val="left"/>
      <w:pPr>
        <w:ind w:left="5760" w:hanging="360"/>
      </w:pPr>
    </w:lvl>
    <w:lvl w:ilvl="8" w:tplc="8800053E">
      <w:start w:val="1"/>
      <w:numFmt w:val="lowerRoman"/>
      <w:lvlText w:val="%9."/>
      <w:lvlJc w:val="right"/>
      <w:pPr>
        <w:ind w:left="6480" w:hanging="180"/>
      </w:pPr>
    </w:lvl>
  </w:abstractNum>
  <w:abstractNum w:abstractNumId="6" w15:restartNumberingAfterBreak="0">
    <w:nsid w:val="1A893E95"/>
    <w:multiLevelType w:val="multilevel"/>
    <w:tmpl w:val="185AB49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C4F32A3"/>
    <w:multiLevelType w:val="multilevel"/>
    <w:tmpl w:val="94C0203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DC003B6"/>
    <w:multiLevelType w:val="multilevel"/>
    <w:tmpl w:val="20165C8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E6E5DB8"/>
    <w:multiLevelType w:val="hybridMultilevel"/>
    <w:tmpl w:val="3C644B42"/>
    <w:lvl w:ilvl="0" w:tplc="AE6C0ECC">
      <w:start w:val="1"/>
      <w:numFmt w:val="decimal"/>
      <w:lvlText w:val="%1."/>
      <w:lvlJc w:val="left"/>
      <w:pPr>
        <w:ind w:left="720" w:hanging="360"/>
      </w:pPr>
    </w:lvl>
    <w:lvl w:ilvl="1" w:tplc="E73C65DC">
      <w:start w:val="1"/>
      <w:numFmt w:val="lowerLetter"/>
      <w:lvlText w:val="%2."/>
      <w:lvlJc w:val="left"/>
      <w:pPr>
        <w:ind w:left="1440" w:hanging="360"/>
      </w:pPr>
    </w:lvl>
    <w:lvl w:ilvl="2" w:tplc="34B6711A">
      <w:start w:val="1"/>
      <w:numFmt w:val="lowerRoman"/>
      <w:lvlText w:val="%3."/>
      <w:lvlJc w:val="right"/>
      <w:pPr>
        <w:ind w:left="2160" w:hanging="180"/>
      </w:pPr>
    </w:lvl>
    <w:lvl w:ilvl="3" w:tplc="63567342">
      <w:start w:val="1"/>
      <w:numFmt w:val="decimal"/>
      <w:lvlText w:val="%4."/>
      <w:lvlJc w:val="left"/>
      <w:pPr>
        <w:ind w:left="2880" w:hanging="360"/>
      </w:pPr>
    </w:lvl>
    <w:lvl w:ilvl="4" w:tplc="42BA6CD6">
      <w:start w:val="1"/>
      <w:numFmt w:val="lowerLetter"/>
      <w:lvlText w:val="%5."/>
      <w:lvlJc w:val="left"/>
      <w:pPr>
        <w:ind w:left="3600" w:hanging="360"/>
      </w:pPr>
    </w:lvl>
    <w:lvl w:ilvl="5" w:tplc="D4823624">
      <w:start w:val="1"/>
      <w:numFmt w:val="lowerRoman"/>
      <w:lvlText w:val="%6."/>
      <w:lvlJc w:val="right"/>
      <w:pPr>
        <w:ind w:left="4320" w:hanging="180"/>
      </w:pPr>
    </w:lvl>
    <w:lvl w:ilvl="6" w:tplc="513A9FD0">
      <w:start w:val="1"/>
      <w:numFmt w:val="decimal"/>
      <w:lvlText w:val="%7."/>
      <w:lvlJc w:val="left"/>
      <w:pPr>
        <w:ind w:left="5040" w:hanging="360"/>
      </w:pPr>
    </w:lvl>
    <w:lvl w:ilvl="7" w:tplc="9B64B974">
      <w:start w:val="1"/>
      <w:numFmt w:val="lowerLetter"/>
      <w:lvlText w:val="%8."/>
      <w:lvlJc w:val="left"/>
      <w:pPr>
        <w:ind w:left="5760" w:hanging="360"/>
      </w:pPr>
    </w:lvl>
    <w:lvl w:ilvl="8" w:tplc="38C6703A">
      <w:start w:val="1"/>
      <w:numFmt w:val="lowerRoman"/>
      <w:lvlText w:val="%9."/>
      <w:lvlJc w:val="right"/>
      <w:pPr>
        <w:ind w:left="6480" w:hanging="180"/>
      </w:pPr>
    </w:lvl>
  </w:abstractNum>
  <w:abstractNum w:abstractNumId="10" w15:restartNumberingAfterBreak="0">
    <w:nsid w:val="21E04C84"/>
    <w:multiLevelType w:val="hybridMultilevel"/>
    <w:tmpl w:val="76ECC548"/>
    <w:lvl w:ilvl="0" w:tplc="95648B1E">
      <w:start w:val="1"/>
      <w:numFmt w:val="decimal"/>
      <w:lvlText w:val="%1."/>
      <w:lvlJc w:val="left"/>
      <w:pPr>
        <w:ind w:left="502" w:hanging="360"/>
      </w:pPr>
      <w:rPr>
        <w:rFonts w:hint="default"/>
      </w:rPr>
    </w:lvl>
    <w:lvl w:ilvl="1" w:tplc="04250019" w:tentative="1">
      <w:start w:val="1"/>
      <w:numFmt w:val="lowerLetter"/>
      <w:lvlText w:val="%2."/>
      <w:lvlJc w:val="left"/>
      <w:pPr>
        <w:ind w:left="1222" w:hanging="360"/>
      </w:pPr>
    </w:lvl>
    <w:lvl w:ilvl="2" w:tplc="0425001B" w:tentative="1">
      <w:start w:val="1"/>
      <w:numFmt w:val="lowerRoman"/>
      <w:lvlText w:val="%3."/>
      <w:lvlJc w:val="right"/>
      <w:pPr>
        <w:ind w:left="1942" w:hanging="180"/>
      </w:pPr>
    </w:lvl>
    <w:lvl w:ilvl="3" w:tplc="0425000F" w:tentative="1">
      <w:start w:val="1"/>
      <w:numFmt w:val="decimal"/>
      <w:lvlText w:val="%4."/>
      <w:lvlJc w:val="left"/>
      <w:pPr>
        <w:ind w:left="2662" w:hanging="360"/>
      </w:pPr>
    </w:lvl>
    <w:lvl w:ilvl="4" w:tplc="04250019" w:tentative="1">
      <w:start w:val="1"/>
      <w:numFmt w:val="lowerLetter"/>
      <w:lvlText w:val="%5."/>
      <w:lvlJc w:val="left"/>
      <w:pPr>
        <w:ind w:left="3382" w:hanging="360"/>
      </w:pPr>
    </w:lvl>
    <w:lvl w:ilvl="5" w:tplc="0425001B" w:tentative="1">
      <w:start w:val="1"/>
      <w:numFmt w:val="lowerRoman"/>
      <w:lvlText w:val="%6."/>
      <w:lvlJc w:val="right"/>
      <w:pPr>
        <w:ind w:left="4102" w:hanging="180"/>
      </w:pPr>
    </w:lvl>
    <w:lvl w:ilvl="6" w:tplc="0425000F" w:tentative="1">
      <w:start w:val="1"/>
      <w:numFmt w:val="decimal"/>
      <w:lvlText w:val="%7."/>
      <w:lvlJc w:val="left"/>
      <w:pPr>
        <w:ind w:left="4822" w:hanging="360"/>
      </w:pPr>
    </w:lvl>
    <w:lvl w:ilvl="7" w:tplc="04250019" w:tentative="1">
      <w:start w:val="1"/>
      <w:numFmt w:val="lowerLetter"/>
      <w:lvlText w:val="%8."/>
      <w:lvlJc w:val="left"/>
      <w:pPr>
        <w:ind w:left="5542" w:hanging="360"/>
      </w:pPr>
    </w:lvl>
    <w:lvl w:ilvl="8" w:tplc="0425001B" w:tentative="1">
      <w:start w:val="1"/>
      <w:numFmt w:val="lowerRoman"/>
      <w:lvlText w:val="%9."/>
      <w:lvlJc w:val="right"/>
      <w:pPr>
        <w:ind w:left="6262" w:hanging="180"/>
      </w:pPr>
    </w:lvl>
  </w:abstractNum>
  <w:abstractNum w:abstractNumId="11" w15:restartNumberingAfterBreak="0">
    <w:nsid w:val="22C35DC5"/>
    <w:multiLevelType w:val="multilevel"/>
    <w:tmpl w:val="0E1EF266"/>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33C5F0D"/>
    <w:multiLevelType w:val="hybridMultilevel"/>
    <w:tmpl w:val="934EBEF8"/>
    <w:lvl w:ilvl="0" w:tplc="D6A8A12A">
      <w:start w:val="1"/>
      <w:numFmt w:val="bullet"/>
      <w:lvlText w:val=""/>
      <w:lvlJc w:val="left"/>
      <w:pPr>
        <w:ind w:left="1020" w:hanging="360"/>
      </w:pPr>
      <w:rPr>
        <w:rFonts w:ascii="Symbol" w:hAnsi="Symbol"/>
      </w:rPr>
    </w:lvl>
    <w:lvl w:ilvl="1" w:tplc="6A26BC88">
      <w:start w:val="1"/>
      <w:numFmt w:val="bullet"/>
      <w:lvlText w:val=""/>
      <w:lvlJc w:val="left"/>
      <w:pPr>
        <w:ind w:left="1020" w:hanging="360"/>
      </w:pPr>
      <w:rPr>
        <w:rFonts w:ascii="Symbol" w:hAnsi="Symbol"/>
      </w:rPr>
    </w:lvl>
    <w:lvl w:ilvl="2" w:tplc="3F50666A">
      <w:start w:val="1"/>
      <w:numFmt w:val="bullet"/>
      <w:lvlText w:val=""/>
      <w:lvlJc w:val="left"/>
      <w:pPr>
        <w:ind w:left="1020" w:hanging="360"/>
      </w:pPr>
      <w:rPr>
        <w:rFonts w:ascii="Symbol" w:hAnsi="Symbol"/>
      </w:rPr>
    </w:lvl>
    <w:lvl w:ilvl="3" w:tplc="90FA56C4">
      <w:start w:val="1"/>
      <w:numFmt w:val="bullet"/>
      <w:lvlText w:val=""/>
      <w:lvlJc w:val="left"/>
      <w:pPr>
        <w:ind w:left="1020" w:hanging="360"/>
      </w:pPr>
      <w:rPr>
        <w:rFonts w:ascii="Symbol" w:hAnsi="Symbol"/>
      </w:rPr>
    </w:lvl>
    <w:lvl w:ilvl="4" w:tplc="065C5EDE">
      <w:start w:val="1"/>
      <w:numFmt w:val="bullet"/>
      <w:lvlText w:val=""/>
      <w:lvlJc w:val="left"/>
      <w:pPr>
        <w:ind w:left="1020" w:hanging="360"/>
      </w:pPr>
      <w:rPr>
        <w:rFonts w:ascii="Symbol" w:hAnsi="Symbol"/>
      </w:rPr>
    </w:lvl>
    <w:lvl w:ilvl="5" w:tplc="BD644B36">
      <w:start w:val="1"/>
      <w:numFmt w:val="bullet"/>
      <w:lvlText w:val=""/>
      <w:lvlJc w:val="left"/>
      <w:pPr>
        <w:ind w:left="1020" w:hanging="360"/>
      </w:pPr>
      <w:rPr>
        <w:rFonts w:ascii="Symbol" w:hAnsi="Symbol"/>
      </w:rPr>
    </w:lvl>
    <w:lvl w:ilvl="6" w:tplc="C1987130">
      <w:start w:val="1"/>
      <w:numFmt w:val="bullet"/>
      <w:lvlText w:val=""/>
      <w:lvlJc w:val="left"/>
      <w:pPr>
        <w:ind w:left="1020" w:hanging="360"/>
      </w:pPr>
      <w:rPr>
        <w:rFonts w:ascii="Symbol" w:hAnsi="Symbol"/>
      </w:rPr>
    </w:lvl>
    <w:lvl w:ilvl="7" w:tplc="C10C965A">
      <w:start w:val="1"/>
      <w:numFmt w:val="bullet"/>
      <w:lvlText w:val=""/>
      <w:lvlJc w:val="left"/>
      <w:pPr>
        <w:ind w:left="1020" w:hanging="360"/>
      </w:pPr>
      <w:rPr>
        <w:rFonts w:ascii="Symbol" w:hAnsi="Symbol"/>
      </w:rPr>
    </w:lvl>
    <w:lvl w:ilvl="8" w:tplc="752A328C">
      <w:start w:val="1"/>
      <w:numFmt w:val="bullet"/>
      <w:lvlText w:val=""/>
      <w:lvlJc w:val="left"/>
      <w:pPr>
        <w:ind w:left="1020" w:hanging="360"/>
      </w:pPr>
      <w:rPr>
        <w:rFonts w:ascii="Symbol" w:hAnsi="Symbol"/>
      </w:rPr>
    </w:lvl>
  </w:abstractNum>
  <w:abstractNum w:abstractNumId="13" w15:restartNumberingAfterBreak="0">
    <w:nsid w:val="27046DF6"/>
    <w:multiLevelType w:val="hybridMultilevel"/>
    <w:tmpl w:val="4F6EC4D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15:restartNumberingAfterBreak="0">
    <w:nsid w:val="28656F41"/>
    <w:multiLevelType w:val="multilevel"/>
    <w:tmpl w:val="7020146A"/>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BCC64FD"/>
    <w:multiLevelType w:val="hybridMultilevel"/>
    <w:tmpl w:val="657836E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15:restartNumberingAfterBreak="0">
    <w:nsid w:val="2D6B10E4"/>
    <w:multiLevelType w:val="multilevel"/>
    <w:tmpl w:val="6B1ED9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EBA51D0"/>
    <w:multiLevelType w:val="hybridMultilevel"/>
    <w:tmpl w:val="FA8EB81E"/>
    <w:lvl w:ilvl="0" w:tplc="07E406AA">
      <w:start w:val="3"/>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8" w15:restartNumberingAfterBreak="0">
    <w:nsid w:val="2F2008AD"/>
    <w:multiLevelType w:val="multilevel"/>
    <w:tmpl w:val="19BECC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02707CF"/>
    <w:multiLevelType w:val="multilevel"/>
    <w:tmpl w:val="633C4BC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1A08FCF"/>
    <w:multiLevelType w:val="hybridMultilevel"/>
    <w:tmpl w:val="FFFFFFFF"/>
    <w:lvl w:ilvl="0" w:tplc="E0BC3982">
      <w:start w:val="1"/>
      <w:numFmt w:val="decimal"/>
      <w:lvlText w:val="%1."/>
      <w:lvlJc w:val="left"/>
      <w:pPr>
        <w:ind w:left="720" w:hanging="360"/>
      </w:pPr>
    </w:lvl>
    <w:lvl w:ilvl="1" w:tplc="7B84EF2C">
      <w:start w:val="1"/>
      <w:numFmt w:val="lowerLetter"/>
      <w:lvlText w:val="%2."/>
      <w:lvlJc w:val="left"/>
      <w:pPr>
        <w:ind w:left="1440" w:hanging="360"/>
      </w:pPr>
    </w:lvl>
    <w:lvl w:ilvl="2" w:tplc="EBF81BA2">
      <w:start w:val="1"/>
      <w:numFmt w:val="lowerRoman"/>
      <w:lvlText w:val="%3."/>
      <w:lvlJc w:val="right"/>
      <w:pPr>
        <w:ind w:left="2160" w:hanging="180"/>
      </w:pPr>
    </w:lvl>
    <w:lvl w:ilvl="3" w:tplc="683AFBEC">
      <w:start w:val="1"/>
      <w:numFmt w:val="decimal"/>
      <w:lvlText w:val="%4."/>
      <w:lvlJc w:val="left"/>
      <w:pPr>
        <w:ind w:left="2880" w:hanging="360"/>
      </w:pPr>
    </w:lvl>
    <w:lvl w:ilvl="4" w:tplc="104228D8">
      <w:start w:val="1"/>
      <w:numFmt w:val="lowerLetter"/>
      <w:lvlText w:val="%5."/>
      <w:lvlJc w:val="left"/>
      <w:pPr>
        <w:ind w:left="3600" w:hanging="360"/>
      </w:pPr>
    </w:lvl>
    <w:lvl w:ilvl="5" w:tplc="5CD27BE6">
      <w:start w:val="1"/>
      <w:numFmt w:val="lowerRoman"/>
      <w:lvlText w:val="%6."/>
      <w:lvlJc w:val="right"/>
      <w:pPr>
        <w:ind w:left="4320" w:hanging="180"/>
      </w:pPr>
    </w:lvl>
    <w:lvl w:ilvl="6" w:tplc="B964AADE">
      <w:start w:val="1"/>
      <w:numFmt w:val="decimal"/>
      <w:lvlText w:val="%7."/>
      <w:lvlJc w:val="left"/>
      <w:pPr>
        <w:ind w:left="5040" w:hanging="360"/>
      </w:pPr>
    </w:lvl>
    <w:lvl w:ilvl="7" w:tplc="BBD0ADB6">
      <w:start w:val="1"/>
      <w:numFmt w:val="lowerLetter"/>
      <w:lvlText w:val="%8."/>
      <w:lvlJc w:val="left"/>
      <w:pPr>
        <w:ind w:left="5760" w:hanging="360"/>
      </w:pPr>
    </w:lvl>
    <w:lvl w:ilvl="8" w:tplc="931E4B44">
      <w:start w:val="1"/>
      <w:numFmt w:val="lowerRoman"/>
      <w:lvlText w:val="%9."/>
      <w:lvlJc w:val="right"/>
      <w:pPr>
        <w:ind w:left="6480" w:hanging="180"/>
      </w:pPr>
    </w:lvl>
  </w:abstractNum>
  <w:abstractNum w:abstractNumId="21" w15:restartNumberingAfterBreak="0">
    <w:nsid w:val="369A7167"/>
    <w:multiLevelType w:val="multilevel"/>
    <w:tmpl w:val="BED208C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7E9351A"/>
    <w:multiLevelType w:val="multilevel"/>
    <w:tmpl w:val="CA2804A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A004C96"/>
    <w:multiLevelType w:val="hybridMultilevel"/>
    <w:tmpl w:val="9B4AD936"/>
    <w:lvl w:ilvl="0" w:tplc="215E535E">
      <w:start w:val="1"/>
      <w:numFmt w:val="decimal"/>
      <w:lvlText w:val="%1."/>
      <w:lvlJc w:val="left"/>
      <w:pPr>
        <w:ind w:left="465" w:hanging="360"/>
      </w:pPr>
      <w:rPr>
        <w:rFonts w:ascii="Times New Roman" w:eastAsia="Times New Roman" w:hAnsi="Times New Roman" w:cs="Times New Roman" w:hint="default"/>
        <w:sz w:val="22"/>
      </w:rPr>
    </w:lvl>
    <w:lvl w:ilvl="1" w:tplc="04250019" w:tentative="1">
      <w:start w:val="1"/>
      <w:numFmt w:val="lowerLetter"/>
      <w:lvlText w:val="%2."/>
      <w:lvlJc w:val="left"/>
      <w:pPr>
        <w:ind w:left="1185" w:hanging="360"/>
      </w:pPr>
    </w:lvl>
    <w:lvl w:ilvl="2" w:tplc="0425001B" w:tentative="1">
      <w:start w:val="1"/>
      <w:numFmt w:val="lowerRoman"/>
      <w:lvlText w:val="%3."/>
      <w:lvlJc w:val="right"/>
      <w:pPr>
        <w:ind w:left="1905" w:hanging="180"/>
      </w:pPr>
    </w:lvl>
    <w:lvl w:ilvl="3" w:tplc="0425000F" w:tentative="1">
      <w:start w:val="1"/>
      <w:numFmt w:val="decimal"/>
      <w:lvlText w:val="%4."/>
      <w:lvlJc w:val="left"/>
      <w:pPr>
        <w:ind w:left="2625" w:hanging="360"/>
      </w:pPr>
    </w:lvl>
    <w:lvl w:ilvl="4" w:tplc="04250019" w:tentative="1">
      <w:start w:val="1"/>
      <w:numFmt w:val="lowerLetter"/>
      <w:lvlText w:val="%5."/>
      <w:lvlJc w:val="left"/>
      <w:pPr>
        <w:ind w:left="3345" w:hanging="360"/>
      </w:pPr>
    </w:lvl>
    <w:lvl w:ilvl="5" w:tplc="0425001B" w:tentative="1">
      <w:start w:val="1"/>
      <w:numFmt w:val="lowerRoman"/>
      <w:lvlText w:val="%6."/>
      <w:lvlJc w:val="right"/>
      <w:pPr>
        <w:ind w:left="4065" w:hanging="180"/>
      </w:pPr>
    </w:lvl>
    <w:lvl w:ilvl="6" w:tplc="0425000F" w:tentative="1">
      <w:start w:val="1"/>
      <w:numFmt w:val="decimal"/>
      <w:lvlText w:val="%7."/>
      <w:lvlJc w:val="left"/>
      <w:pPr>
        <w:ind w:left="4785" w:hanging="360"/>
      </w:pPr>
    </w:lvl>
    <w:lvl w:ilvl="7" w:tplc="04250019" w:tentative="1">
      <w:start w:val="1"/>
      <w:numFmt w:val="lowerLetter"/>
      <w:lvlText w:val="%8."/>
      <w:lvlJc w:val="left"/>
      <w:pPr>
        <w:ind w:left="5505" w:hanging="360"/>
      </w:pPr>
    </w:lvl>
    <w:lvl w:ilvl="8" w:tplc="0425001B" w:tentative="1">
      <w:start w:val="1"/>
      <w:numFmt w:val="lowerRoman"/>
      <w:lvlText w:val="%9."/>
      <w:lvlJc w:val="right"/>
      <w:pPr>
        <w:ind w:left="6225" w:hanging="180"/>
      </w:pPr>
    </w:lvl>
  </w:abstractNum>
  <w:abstractNum w:abstractNumId="24" w15:restartNumberingAfterBreak="0">
    <w:nsid w:val="3AE6DF70"/>
    <w:multiLevelType w:val="hybridMultilevel"/>
    <w:tmpl w:val="C4128452"/>
    <w:lvl w:ilvl="0" w:tplc="AFFCFC0A">
      <w:start w:val="1"/>
      <w:numFmt w:val="decimal"/>
      <w:lvlText w:val="%1."/>
      <w:lvlJc w:val="left"/>
      <w:pPr>
        <w:ind w:left="720" w:hanging="360"/>
      </w:pPr>
    </w:lvl>
    <w:lvl w:ilvl="1" w:tplc="C8108EB2">
      <w:start w:val="1"/>
      <w:numFmt w:val="lowerLetter"/>
      <w:lvlText w:val="%2."/>
      <w:lvlJc w:val="left"/>
      <w:pPr>
        <w:ind w:left="1440" w:hanging="360"/>
      </w:pPr>
    </w:lvl>
    <w:lvl w:ilvl="2" w:tplc="BF244EEC">
      <w:start w:val="1"/>
      <w:numFmt w:val="lowerRoman"/>
      <w:lvlText w:val="%3."/>
      <w:lvlJc w:val="right"/>
      <w:pPr>
        <w:ind w:left="2160" w:hanging="180"/>
      </w:pPr>
    </w:lvl>
    <w:lvl w:ilvl="3" w:tplc="2F508A4E">
      <w:start w:val="1"/>
      <w:numFmt w:val="decimal"/>
      <w:lvlText w:val="%4."/>
      <w:lvlJc w:val="left"/>
      <w:pPr>
        <w:ind w:left="2880" w:hanging="360"/>
      </w:pPr>
    </w:lvl>
    <w:lvl w:ilvl="4" w:tplc="760881CA">
      <w:start w:val="1"/>
      <w:numFmt w:val="lowerLetter"/>
      <w:lvlText w:val="%5."/>
      <w:lvlJc w:val="left"/>
      <w:pPr>
        <w:ind w:left="3600" w:hanging="360"/>
      </w:pPr>
    </w:lvl>
    <w:lvl w:ilvl="5" w:tplc="C42099A8">
      <w:start w:val="1"/>
      <w:numFmt w:val="lowerRoman"/>
      <w:lvlText w:val="%6."/>
      <w:lvlJc w:val="right"/>
      <w:pPr>
        <w:ind w:left="4320" w:hanging="180"/>
      </w:pPr>
    </w:lvl>
    <w:lvl w:ilvl="6" w:tplc="2FDC5FF2">
      <w:start w:val="1"/>
      <w:numFmt w:val="decimal"/>
      <w:lvlText w:val="%7."/>
      <w:lvlJc w:val="left"/>
      <w:pPr>
        <w:ind w:left="5040" w:hanging="360"/>
      </w:pPr>
    </w:lvl>
    <w:lvl w:ilvl="7" w:tplc="5E4287DE">
      <w:start w:val="1"/>
      <w:numFmt w:val="lowerLetter"/>
      <w:lvlText w:val="%8."/>
      <w:lvlJc w:val="left"/>
      <w:pPr>
        <w:ind w:left="5760" w:hanging="360"/>
      </w:pPr>
    </w:lvl>
    <w:lvl w:ilvl="8" w:tplc="DEACFDFC">
      <w:start w:val="1"/>
      <w:numFmt w:val="lowerRoman"/>
      <w:lvlText w:val="%9."/>
      <w:lvlJc w:val="right"/>
      <w:pPr>
        <w:ind w:left="6480" w:hanging="180"/>
      </w:pPr>
    </w:lvl>
  </w:abstractNum>
  <w:abstractNum w:abstractNumId="25" w15:restartNumberingAfterBreak="0">
    <w:nsid w:val="3BD1C2DA"/>
    <w:multiLevelType w:val="hybridMultilevel"/>
    <w:tmpl w:val="00B47864"/>
    <w:lvl w:ilvl="0" w:tplc="0304F618">
      <w:start w:val="9"/>
      <w:numFmt w:val="decimal"/>
      <w:lvlText w:val="%1."/>
      <w:lvlJc w:val="left"/>
      <w:pPr>
        <w:ind w:left="720" w:hanging="360"/>
      </w:pPr>
    </w:lvl>
    <w:lvl w:ilvl="1" w:tplc="87C07522">
      <w:start w:val="1"/>
      <w:numFmt w:val="lowerLetter"/>
      <w:lvlText w:val="%2."/>
      <w:lvlJc w:val="left"/>
      <w:pPr>
        <w:ind w:left="1440" w:hanging="360"/>
      </w:pPr>
    </w:lvl>
    <w:lvl w:ilvl="2" w:tplc="348E8356">
      <w:start w:val="1"/>
      <w:numFmt w:val="lowerRoman"/>
      <w:lvlText w:val="%3."/>
      <w:lvlJc w:val="right"/>
      <w:pPr>
        <w:ind w:left="2160" w:hanging="180"/>
      </w:pPr>
    </w:lvl>
    <w:lvl w:ilvl="3" w:tplc="E0526022">
      <w:start w:val="1"/>
      <w:numFmt w:val="decimal"/>
      <w:lvlText w:val="%4."/>
      <w:lvlJc w:val="left"/>
      <w:pPr>
        <w:ind w:left="2880" w:hanging="360"/>
      </w:pPr>
    </w:lvl>
    <w:lvl w:ilvl="4" w:tplc="7C5EC370">
      <w:start w:val="1"/>
      <w:numFmt w:val="lowerLetter"/>
      <w:lvlText w:val="%5."/>
      <w:lvlJc w:val="left"/>
      <w:pPr>
        <w:ind w:left="3600" w:hanging="360"/>
      </w:pPr>
    </w:lvl>
    <w:lvl w:ilvl="5" w:tplc="2A323DDE">
      <w:start w:val="1"/>
      <w:numFmt w:val="lowerRoman"/>
      <w:lvlText w:val="%6."/>
      <w:lvlJc w:val="right"/>
      <w:pPr>
        <w:ind w:left="4320" w:hanging="180"/>
      </w:pPr>
    </w:lvl>
    <w:lvl w:ilvl="6" w:tplc="BE80AECC">
      <w:start w:val="1"/>
      <w:numFmt w:val="decimal"/>
      <w:lvlText w:val="%7."/>
      <w:lvlJc w:val="left"/>
      <w:pPr>
        <w:ind w:left="5040" w:hanging="360"/>
      </w:pPr>
    </w:lvl>
    <w:lvl w:ilvl="7" w:tplc="4C84E7C6">
      <w:start w:val="1"/>
      <w:numFmt w:val="lowerLetter"/>
      <w:lvlText w:val="%8."/>
      <w:lvlJc w:val="left"/>
      <w:pPr>
        <w:ind w:left="5760" w:hanging="360"/>
      </w:pPr>
    </w:lvl>
    <w:lvl w:ilvl="8" w:tplc="507ABAE0">
      <w:start w:val="1"/>
      <w:numFmt w:val="lowerRoman"/>
      <w:lvlText w:val="%9."/>
      <w:lvlJc w:val="right"/>
      <w:pPr>
        <w:ind w:left="6480" w:hanging="180"/>
      </w:pPr>
    </w:lvl>
  </w:abstractNum>
  <w:abstractNum w:abstractNumId="26" w15:restartNumberingAfterBreak="0">
    <w:nsid w:val="3F9A28EF"/>
    <w:multiLevelType w:val="hybridMultilevel"/>
    <w:tmpl w:val="5978C77A"/>
    <w:lvl w:ilvl="0" w:tplc="6308A618">
      <w:start w:val="1"/>
      <w:numFmt w:val="decimal"/>
      <w:lvlText w:val="%1."/>
      <w:lvlJc w:val="left"/>
      <w:pPr>
        <w:ind w:left="473" w:hanging="360"/>
      </w:pPr>
      <w:rPr>
        <w:rFonts w:hint="default"/>
        <w:b/>
      </w:rPr>
    </w:lvl>
    <w:lvl w:ilvl="1" w:tplc="04250019" w:tentative="1">
      <w:start w:val="1"/>
      <w:numFmt w:val="lowerLetter"/>
      <w:lvlText w:val="%2."/>
      <w:lvlJc w:val="left"/>
      <w:pPr>
        <w:ind w:left="1193" w:hanging="360"/>
      </w:pPr>
    </w:lvl>
    <w:lvl w:ilvl="2" w:tplc="0425001B" w:tentative="1">
      <w:start w:val="1"/>
      <w:numFmt w:val="lowerRoman"/>
      <w:lvlText w:val="%3."/>
      <w:lvlJc w:val="right"/>
      <w:pPr>
        <w:ind w:left="1913" w:hanging="180"/>
      </w:pPr>
    </w:lvl>
    <w:lvl w:ilvl="3" w:tplc="0425000F" w:tentative="1">
      <w:start w:val="1"/>
      <w:numFmt w:val="decimal"/>
      <w:lvlText w:val="%4."/>
      <w:lvlJc w:val="left"/>
      <w:pPr>
        <w:ind w:left="2633" w:hanging="360"/>
      </w:pPr>
    </w:lvl>
    <w:lvl w:ilvl="4" w:tplc="04250019" w:tentative="1">
      <w:start w:val="1"/>
      <w:numFmt w:val="lowerLetter"/>
      <w:lvlText w:val="%5."/>
      <w:lvlJc w:val="left"/>
      <w:pPr>
        <w:ind w:left="3353" w:hanging="360"/>
      </w:pPr>
    </w:lvl>
    <w:lvl w:ilvl="5" w:tplc="0425001B" w:tentative="1">
      <w:start w:val="1"/>
      <w:numFmt w:val="lowerRoman"/>
      <w:lvlText w:val="%6."/>
      <w:lvlJc w:val="right"/>
      <w:pPr>
        <w:ind w:left="4073" w:hanging="180"/>
      </w:pPr>
    </w:lvl>
    <w:lvl w:ilvl="6" w:tplc="0425000F" w:tentative="1">
      <w:start w:val="1"/>
      <w:numFmt w:val="decimal"/>
      <w:lvlText w:val="%7."/>
      <w:lvlJc w:val="left"/>
      <w:pPr>
        <w:ind w:left="4793" w:hanging="360"/>
      </w:pPr>
    </w:lvl>
    <w:lvl w:ilvl="7" w:tplc="04250019" w:tentative="1">
      <w:start w:val="1"/>
      <w:numFmt w:val="lowerLetter"/>
      <w:lvlText w:val="%8."/>
      <w:lvlJc w:val="left"/>
      <w:pPr>
        <w:ind w:left="5513" w:hanging="360"/>
      </w:pPr>
    </w:lvl>
    <w:lvl w:ilvl="8" w:tplc="0425001B" w:tentative="1">
      <w:start w:val="1"/>
      <w:numFmt w:val="lowerRoman"/>
      <w:lvlText w:val="%9."/>
      <w:lvlJc w:val="right"/>
      <w:pPr>
        <w:ind w:left="6233" w:hanging="180"/>
      </w:pPr>
    </w:lvl>
  </w:abstractNum>
  <w:abstractNum w:abstractNumId="27" w15:restartNumberingAfterBreak="0">
    <w:nsid w:val="42E92820"/>
    <w:multiLevelType w:val="multilevel"/>
    <w:tmpl w:val="053C1B1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A5D22AA"/>
    <w:multiLevelType w:val="multilevel"/>
    <w:tmpl w:val="E0E2EDB4"/>
    <w:lvl w:ilvl="0">
      <w:start w:val="10"/>
      <w:numFmt w:val="decimal"/>
      <w:lvlText w:val="%1."/>
      <w:lvlJc w:val="left"/>
      <w:pPr>
        <w:tabs>
          <w:tab w:val="num" w:pos="720"/>
        </w:tabs>
        <w:ind w:left="720" w:hanging="360"/>
      </w:pPr>
      <w:rPr>
        <w:rFonts w:ascii="Times New Roman" w:hAnsi="Times New Roman" w:cs="Times New Roman" w:hint="default"/>
        <w:sz w:val="24"/>
        <w:szCs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3FF3353"/>
    <w:multiLevelType w:val="multilevel"/>
    <w:tmpl w:val="898053A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835355A"/>
    <w:multiLevelType w:val="hybridMultilevel"/>
    <w:tmpl w:val="A128EB94"/>
    <w:lvl w:ilvl="0" w:tplc="C77C8C02">
      <w:start w:val="1"/>
      <w:numFmt w:val="decimal"/>
      <w:lvlText w:val="%1."/>
      <w:lvlJc w:val="left"/>
      <w:pPr>
        <w:ind w:left="473" w:hanging="360"/>
      </w:pPr>
      <w:rPr>
        <w:rFonts w:hint="default"/>
      </w:rPr>
    </w:lvl>
    <w:lvl w:ilvl="1" w:tplc="04250019" w:tentative="1">
      <w:start w:val="1"/>
      <w:numFmt w:val="lowerLetter"/>
      <w:lvlText w:val="%2."/>
      <w:lvlJc w:val="left"/>
      <w:pPr>
        <w:ind w:left="1193" w:hanging="360"/>
      </w:pPr>
    </w:lvl>
    <w:lvl w:ilvl="2" w:tplc="0425001B" w:tentative="1">
      <w:start w:val="1"/>
      <w:numFmt w:val="lowerRoman"/>
      <w:lvlText w:val="%3."/>
      <w:lvlJc w:val="right"/>
      <w:pPr>
        <w:ind w:left="1913" w:hanging="180"/>
      </w:pPr>
    </w:lvl>
    <w:lvl w:ilvl="3" w:tplc="0425000F" w:tentative="1">
      <w:start w:val="1"/>
      <w:numFmt w:val="decimal"/>
      <w:lvlText w:val="%4."/>
      <w:lvlJc w:val="left"/>
      <w:pPr>
        <w:ind w:left="2633" w:hanging="360"/>
      </w:pPr>
    </w:lvl>
    <w:lvl w:ilvl="4" w:tplc="04250019" w:tentative="1">
      <w:start w:val="1"/>
      <w:numFmt w:val="lowerLetter"/>
      <w:lvlText w:val="%5."/>
      <w:lvlJc w:val="left"/>
      <w:pPr>
        <w:ind w:left="3353" w:hanging="360"/>
      </w:pPr>
    </w:lvl>
    <w:lvl w:ilvl="5" w:tplc="0425001B" w:tentative="1">
      <w:start w:val="1"/>
      <w:numFmt w:val="lowerRoman"/>
      <w:lvlText w:val="%6."/>
      <w:lvlJc w:val="right"/>
      <w:pPr>
        <w:ind w:left="4073" w:hanging="180"/>
      </w:pPr>
    </w:lvl>
    <w:lvl w:ilvl="6" w:tplc="0425000F" w:tentative="1">
      <w:start w:val="1"/>
      <w:numFmt w:val="decimal"/>
      <w:lvlText w:val="%7."/>
      <w:lvlJc w:val="left"/>
      <w:pPr>
        <w:ind w:left="4793" w:hanging="360"/>
      </w:pPr>
    </w:lvl>
    <w:lvl w:ilvl="7" w:tplc="04250019" w:tentative="1">
      <w:start w:val="1"/>
      <w:numFmt w:val="lowerLetter"/>
      <w:lvlText w:val="%8."/>
      <w:lvlJc w:val="left"/>
      <w:pPr>
        <w:ind w:left="5513" w:hanging="360"/>
      </w:pPr>
    </w:lvl>
    <w:lvl w:ilvl="8" w:tplc="0425001B" w:tentative="1">
      <w:start w:val="1"/>
      <w:numFmt w:val="lowerRoman"/>
      <w:lvlText w:val="%9."/>
      <w:lvlJc w:val="right"/>
      <w:pPr>
        <w:ind w:left="6233" w:hanging="180"/>
      </w:pPr>
    </w:lvl>
  </w:abstractNum>
  <w:abstractNum w:abstractNumId="31" w15:restartNumberingAfterBreak="0">
    <w:nsid w:val="5FF90ECB"/>
    <w:multiLevelType w:val="hybridMultilevel"/>
    <w:tmpl w:val="4914F6D4"/>
    <w:lvl w:ilvl="0" w:tplc="BF246E90">
      <w:start w:val="1"/>
      <w:numFmt w:val="bullet"/>
      <w:lvlText w:val=""/>
      <w:lvlJc w:val="left"/>
      <w:pPr>
        <w:ind w:left="1020" w:hanging="360"/>
      </w:pPr>
      <w:rPr>
        <w:rFonts w:ascii="Symbol" w:hAnsi="Symbol"/>
      </w:rPr>
    </w:lvl>
    <w:lvl w:ilvl="1" w:tplc="11E607B4">
      <w:start w:val="1"/>
      <w:numFmt w:val="bullet"/>
      <w:lvlText w:val=""/>
      <w:lvlJc w:val="left"/>
      <w:pPr>
        <w:ind w:left="1020" w:hanging="360"/>
      </w:pPr>
      <w:rPr>
        <w:rFonts w:ascii="Symbol" w:hAnsi="Symbol"/>
      </w:rPr>
    </w:lvl>
    <w:lvl w:ilvl="2" w:tplc="D4D44692">
      <w:start w:val="1"/>
      <w:numFmt w:val="bullet"/>
      <w:lvlText w:val=""/>
      <w:lvlJc w:val="left"/>
      <w:pPr>
        <w:ind w:left="1020" w:hanging="360"/>
      </w:pPr>
      <w:rPr>
        <w:rFonts w:ascii="Symbol" w:hAnsi="Symbol"/>
      </w:rPr>
    </w:lvl>
    <w:lvl w:ilvl="3" w:tplc="9C2CBE7A">
      <w:start w:val="1"/>
      <w:numFmt w:val="bullet"/>
      <w:lvlText w:val=""/>
      <w:lvlJc w:val="left"/>
      <w:pPr>
        <w:ind w:left="1020" w:hanging="360"/>
      </w:pPr>
      <w:rPr>
        <w:rFonts w:ascii="Symbol" w:hAnsi="Symbol"/>
      </w:rPr>
    </w:lvl>
    <w:lvl w:ilvl="4" w:tplc="E1A2B8C2">
      <w:start w:val="1"/>
      <w:numFmt w:val="bullet"/>
      <w:lvlText w:val=""/>
      <w:lvlJc w:val="left"/>
      <w:pPr>
        <w:ind w:left="1020" w:hanging="360"/>
      </w:pPr>
      <w:rPr>
        <w:rFonts w:ascii="Symbol" w:hAnsi="Symbol"/>
      </w:rPr>
    </w:lvl>
    <w:lvl w:ilvl="5" w:tplc="6FFEBBA4">
      <w:start w:val="1"/>
      <w:numFmt w:val="bullet"/>
      <w:lvlText w:val=""/>
      <w:lvlJc w:val="left"/>
      <w:pPr>
        <w:ind w:left="1020" w:hanging="360"/>
      </w:pPr>
      <w:rPr>
        <w:rFonts w:ascii="Symbol" w:hAnsi="Symbol"/>
      </w:rPr>
    </w:lvl>
    <w:lvl w:ilvl="6" w:tplc="F9DABA80">
      <w:start w:val="1"/>
      <w:numFmt w:val="bullet"/>
      <w:lvlText w:val=""/>
      <w:lvlJc w:val="left"/>
      <w:pPr>
        <w:ind w:left="1020" w:hanging="360"/>
      </w:pPr>
      <w:rPr>
        <w:rFonts w:ascii="Symbol" w:hAnsi="Symbol"/>
      </w:rPr>
    </w:lvl>
    <w:lvl w:ilvl="7" w:tplc="71C8A36E">
      <w:start w:val="1"/>
      <w:numFmt w:val="bullet"/>
      <w:lvlText w:val=""/>
      <w:lvlJc w:val="left"/>
      <w:pPr>
        <w:ind w:left="1020" w:hanging="360"/>
      </w:pPr>
      <w:rPr>
        <w:rFonts w:ascii="Symbol" w:hAnsi="Symbol"/>
      </w:rPr>
    </w:lvl>
    <w:lvl w:ilvl="8" w:tplc="5D18CB32">
      <w:start w:val="1"/>
      <w:numFmt w:val="bullet"/>
      <w:lvlText w:val=""/>
      <w:lvlJc w:val="left"/>
      <w:pPr>
        <w:ind w:left="1020" w:hanging="360"/>
      </w:pPr>
      <w:rPr>
        <w:rFonts w:ascii="Symbol" w:hAnsi="Symbol"/>
      </w:rPr>
    </w:lvl>
  </w:abstractNum>
  <w:abstractNum w:abstractNumId="32" w15:restartNumberingAfterBreak="0">
    <w:nsid w:val="621476E5"/>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44745BB"/>
    <w:multiLevelType w:val="hybridMultilevel"/>
    <w:tmpl w:val="DFF66798"/>
    <w:lvl w:ilvl="0" w:tplc="926CC6B6">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4" w15:restartNumberingAfterBreak="0">
    <w:nsid w:val="6B306942"/>
    <w:multiLevelType w:val="multilevel"/>
    <w:tmpl w:val="A00A3CE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B4618EB"/>
    <w:multiLevelType w:val="multilevel"/>
    <w:tmpl w:val="50868130"/>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CE18E39"/>
    <w:multiLevelType w:val="hybridMultilevel"/>
    <w:tmpl w:val="CA50E9EA"/>
    <w:lvl w:ilvl="0" w:tplc="7026FB46">
      <w:start w:val="1"/>
      <w:numFmt w:val="decimal"/>
      <w:lvlText w:val="%1."/>
      <w:lvlJc w:val="left"/>
      <w:pPr>
        <w:ind w:left="720" w:hanging="360"/>
      </w:pPr>
    </w:lvl>
    <w:lvl w:ilvl="1" w:tplc="3F062D22">
      <w:start w:val="1"/>
      <w:numFmt w:val="lowerLetter"/>
      <w:lvlText w:val="%2."/>
      <w:lvlJc w:val="left"/>
      <w:pPr>
        <w:ind w:left="1440" w:hanging="360"/>
      </w:pPr>
    </w:lvl>
    <w:lvl w:ilvl="2" w:tplc="FF8C34FA">
      <w:start w:val="1"/>
      <w:numFmt w:val="lowerRoman"/>
      <w:lvlText w:val="%3."/>
      <w:lvlJc w:val="right"/>
      <w:pPr>
        <w:ind w:left="2160" w:hanging="180"/>
      </w:pPr>
    </w:lvl>
    <w:lvl w:ilvl="3" w:tplc="A2BC8D24">
      <w:start w:val="1"/>
      <w:numFmt w:val="decimal"/>
      <w:lvlText w:val="%4."/>
      <w:lvlJc w:val="left"/>
      <w:pPr>
        <w:ind w:left="2880" w:hanging="360"/>
      </w:pPr>
    </w:lvl>
    <w:lvl w:ilvl="4" w:tplc="3628025E">
      <w:start w:val="1"/>
      <w:numFmt w:val="lowerLetter"/>
      <w:lvlText w:val="%5."/>
      <w:lvlJc w:val="left"/>
      <w:pPr>
        <w:ind w:left="3600" w:hanging="360"/>
      </w:pPr>
    </w:lvl>
    <w:lvl w:ilvl="5" w:tplc="1FB48C1A">
      <w:start w:val="1"/>
      <w:numFmt w:val="lowerRoman"/>
      <w:lvlText w:val="%6."/>
      <w:lvlJc w:val="right"/>
      <w:pPr>
        <w:ind w:left="4320" w:hanging="180"/>
      </w:pPr>
    </w:lvl>
    <w:lvl w:ilvl="6" w:tplc="43CC6C4C">
      <w:start w:val="1"/>
      <w:numFmt w:val="decimal"/>
      <w:lvlText w:val="%7."/>
      <w:lvlJc w:val="left"/>
      <w:pPr>
        <w:ind w:left="5040" w:hanging="360"/>
      </w:pPr>
    </w:lvl>
    <w:lvl w:ilvl="7" w:tplc="FA4E2CF4">
      <w:start w:val="1"/>
      <w:numFmt w:val="lowerLetter"/>
      <w:lvlText w:val="%8."/>
      <w:lvlJc w:val="left"/>
      <w:pPr>
        <w:ind w:left="5760" w:hanging="360"/>
      </w:pPr>
    </w:lvl>
    <w:lvl w:ilvl="8" w:tplc="F6E0B12A">
      <w:start w:val="1"/>
      <w:numFmt w:val="lowerRoman"/>
      <w:lvlText w:val="%9."/>
      <w:lvlJc w:val="right"/>
      <w:pPr>
        <w:ind w:left="6480" w:hanging="180"/>
      </w:pPr>
    </w:lvl>
  </w:abstractNum>
  <w:abstractNum w:abstractNumId="37" w15:restartNumberingAfterBreak="0">
    <w:nsid w:val="6DDC6032"/>
    <w:multiLevelType w:val="multilevel"/>
    <w:tmpl w:val="4BA21DC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F1B28D0"/>
    <w:multiLevelType w:val="hybridMultilevel"/>
    <w:tmpl w:val="43465A02"/>
    <w:lvl w:ilvl="0" w:tplc="B31013B4">
      <w:start w:val="1"/>
      <w:numFmt w:val="decimal"/>
      <w:lvlText w:val="%1."/>
      <w:lvlJc w:val="left"/>
      <w:pPr>
        <w:ind w:left="502" w:hanging="360"/>
      </w:pPr>
      <w:rPr>
        <w:rFonts w:hint="default"/>
        <w:b/>
      </w:rPr>
    </w:lvl>
    <w:lvl w:ilvl="1" w:tplc="04250019" w:tentative="1">
      <w:start w:val="1"/>
      <w:numFmt w:val="lowerLetter"/>
      <w:lvlText w:val="%2."/>
      <w:lvlJc w:val="left"/>
      <w:pPr>
        <w:ind w:left="1222" w:hanging="360"/>
      </w:pPr>
    </w:lvl>
    <w:lvl w:ilvl="2" w:tplc="0425001B" w:tentative="1">
      <w:start w:val="1"/>
      <w:numFmt w:val="lowerRoman"/>
      <w:lvlText w:val="%3."/>
      <w:lvlJc w:val="right"/>
      <w:pPr>
        <w:ind w:left="1942" w:hanging="180"/>
      </w:pPr>
    </w:lvl>
    <w:lvl w:ilvl="3" w:tplc="0425000F" w:tentative="1">
      <w:start w:val="1"/>
      <w:numFmt w:val="decimal"/>
      <w:lvlText w:val="%4."/>
      <w:lvlJc w:val="left"/>
      <w:pPr>
        <w:ind w:left="2662" w:hanging="360"/>
      </w:pPr>
    </w:lvl>
    <w:lvl w:ilvl="4" w:tplc="04250019" w:tentative="1">
      <w:start w:val="1"/>
      <w:numFmt w:val="lowerLetter"/>
      <w:lvlText w:val="%5."/>
      <w:lvlJc w:val="left"/>
      <w:pPr>
        <w:ind w:left="3382" w:hanging="360"/>
      </w:pPr>
    </w:lvl>
    <w:lvl w:ilvl="5" w:tplc="0425001B" w:tentative="1">
      <w:start w:val="1"/>
      <w:numFmt w:val="lowerRoman"/>
      <w:lvlText w:val="%6."/>
      <w:lvlJc w:val="right"/>
      <w:pPr>
        <w:ind w:left="4102" w:hanging="180"/>
      </w:pPr>
    </w:lvl>
    <w:lvl w:ilvl="6" w:tplc="0425000F" w:tentative="1">
      <w:start w:val="1"/>
      <w:numFmt w:val="decimal"/>
      <w:lvlText w:val="%7."/>
      <w:lvlJc w:val="left"/>
      <w:pPr>
        <w:ind w:left="4822" w:hanging="360"/>
      </w:pPr>
    </w:lvl>
    <w:lvl w:ilvl="7" w:tplc="04250019" w:tentative="1">
      <w:start w:val="1"/>
      <w:numFmt w:val="lowerLetter"/>
      <w:lvlText w:val="%8."/>
      <w:lvlJc w:val="left"/>
      <w:pPr>
        <w:ind w:left="5542" w:hanging="360"/>
      </w:pPr>
    </w:lvl>
    <w:lvl w:ilvl="8" w:tplc="0425001B" w:tentative="1">
      <w:start w:val="1"/>
      <w:numFmt w:val="lowerRoman"/>
      <w:lvlText w:val="%9."/>
      <w:lvlJc w:val="right"/>
      <w:pPr>
        <w:ind w:left="6262" w:hanging="180"/>
      </w:pPr>
    </w:lvl>
  </w:abstractNum>
  <w:abstractNum w:abstractNumId="39" w15:restartNumberingAfterBreak="0">
    <w:nsid w:val="715F2708"/>
    <w:multiLevelType w:val="multilevel"/>
    <w:tmpl w:val="1400C1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3AC64E8"/>
    <w:multiLevelType w:val="hybridMultilevel"/>
    <w:tmpl w:val="AEC659E6"/>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1" w15:restartNumberingAfterBreak="0">
    <w:nsid w:val="77264BE2"/>
    <w:multiLevelType w:val="hybridMultilevel"/>
    <w:tmpl w:val="CFD0DFC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2" w15:restartNumberingAfterBreak="0">
    <w:nsid w:val="7D1F55C3"/>
    <w:multiLevelType w:val="hybridMultilevel"/>
    <w:tmpl w:val="CBFC0974"/>
    <w:lvl w:ilvl="0" w:tplc="F306B22A">
      <w:start w:val="1"/>
      <w:numFmt w:val="bullet"/>
      <w:lvlText w:val=""/>
      <w:lvlJc w:val="left"/>
      <w:pPr>
        <w:ind w:left="1020" w:hanging="360"/>
      </w:pPr>
      <w:rPr>
        <w:rFonts w:ascii="Symbol" w:hAnsi="Symbol"/>
      </w:rPr>
    </w:lvl>
    <w:lvl w:ilvl="1" w:tplc="65EC6EBE">
      <w:start w:val="1"/>
      <w:numFmt w:val="bullet"/>
      <w:lvlText w:val=""/>
      <w:lvlJc w:val="left"/>
      <w:pPr>
        <w:ind w:left="1020" w:hanging="360"/>
      </w:pPr>
      <w:rPr>
        <w:rFonts w:ascii="Symbol" w:hAnsi="Symbol"/>
      </w:rPr>
    </w:lvl>
    <w:lvl w:ilvl="2" w:tplc="FA36994C">
      <w:start w:val="1"/>
      <w:numFmt w:val="bullet"/>
      <w:lvlText w:val=""/>
      <w:lvlJc w:val="left"/>
      <w:pPr>
        <w:ind w:left="1020" w:hanging="360"/>
      </w:pPr>
      <w:rPr>
        <w:rFonts w:ascii="Symbol" w:hAnsi="Symbol"/>
      </w:rPr>
    </w:lvl>
    <w:lvl w:ilvl="3" w:tplc="936C2EC6">
      <w:start w:val="1"/>
      <w:numFmt w:val="bullet"/>
      <w:lvlText w:val=""/>
      <w:lvlJc w:val="left"/>
      <w:pPr>
        <w:ind w:left="1020" w:hanging="360"/>
      </w:pPr>
      <w:rPr>
        <w:rFonts w:ascii="Symbol" w:hAnsi="Symbol"/>
      </w:rPr>
    </w:lvl>
    <w:lvl w:ilvl="4" w:tplc="C5807604">
      <w:start w:val="1"/>
      <w:numFmt w:val="bullet"/>
      <w:lvlText w:val=""/>
      <w:lvlJc w:val="left"/>
      <w:pPr>
        <w:ind w:left="1020" w:hanging="360"/>
      </w:pPr>
      <w:rPr>
        <w:rFonts w:ascii="Symbol" w:hAnsi="Symbol"/>
      </w:rPr>
    </w:lvl>
    <w:lvl w:ilvl="5" w:tplc="082E3D70">
      <w:start w:val="1"/>
      <w:numFmt w:val="bullet"/>
      <w:lvlText w:val=""/>
      <w:lvlJc w:val="left"/>
      <w:pPr>
        <w:ind w:left="1020" w:hanging="360"/>
      </w:pPr>
      <w:rPr>
        <w:rFonts w:ascii="Symbol" w:hAnsi="Symbol"/>
      </w:rPr>
    </w:lvl>
    <w:lvl w:ilvl="6" w:tplc="3AD8C858">
      <w:start w:val="1"/>
      <w:numFmt w:val="bullet"/>
      <w:lvlText w:val=""/>
      <w:lvlJc w:val="left"/>
      <w:pPr>
        <w:ind w:left="1020" w:hanging="360"/>
      </w:pPr>
      <w:rPr>
        <w:rFonts w:ascii="Symbol" w:hAnsi="Symbol"/>
      </w:rPr>
    </w:lvl>
    <w:lvl w:ilvl="7" w:tplc="7982D3D4">
      <w:start w:val="1"/>
      <w:numFmt w:val="bullet"/>
      <w:lvlText w:val=""/>
      <w:lvlJc w:val="left"/>
      <w:pPr>
        <w:ind w:left="1020" w:hanging="360"/>
      </w:pPr>
      <w:rPr>
        <w:rFonts w:ascii="Symbol" w:hAnsi="Symbol"/>
      </w:rPr>
    </w:lvl>
    <w:lvl w:ilvl="8" w:tplc="24A8CBDE">
      <w:start w:val="1"/>
      <w:numFmt w:val="bullet"/>
      <w:lvlText w:val=""/>
      <w:lvlJc w:val="left"/>
      <w:pPr>
        <w:ind w:left="1020" w:hanging="360"/>
      </w:pPr>
      <w:rPr>
        <w:rFonts w:ascii="Symbol" w:hAnsi="Symbol"/>
      </w:rPr>
    </w:lvl>
  </w:abstractNum>
  <w:abstractNum w:abstractNumId="43" w15:restartNumberingAfterBreak="0">
    <w:nsid w:val="7D8E160C"/>
    <w:multiLevelType w:val="hybridMultilevel"/>
    <w:tmpl w:val="570E0C78"/>
    <w:lvl w:ilvl="0" w:tplc="D74E768C">
      <w:start w:val="1"/>
      <w:numFmt w:val="decimal"/>
      <w:lvlText w:val="%1."/>
      <w:lvlJc w:val="left"/>
      <w:pPr>
        <w:ind w:left="622" w:hanging="480"/>
      </w:pPr>
      <w:rPr>
        <w:rFonts w:hint="default"/>
      </w:rPr>
    </w:lvl>
    <w:lvl w:ilvl="1" w:tplc="04250019" w:tentative="1">
      <w:start w:val="1"/>
      <w:numFmt w:val="lowerLetter"/>
      <w:lvlText w:val="%2."/>
      <w:lvlJc w:val="left"/>
      <w:pPr>
        <w:ind w:left="1222" w:hanging="360"/>
      </w:pPr>
    </w:lvl>
    <w:lvl w:ilvl="2" w:tplc="0425001B" w:tentative="1">
      <w:start w:val="1"/>
      <w:numFmt w:val="lowerRoman"/>
      <w:lvlText w:val="%3."/>
      <w:lvlJc w:val="right"/>
      <w:pPr>
        <w:ind w:left="1942" w:hanging="180"/>
      </w:pPr>
    </w:lvl>
    <w:lvl w:ilvl="3" w:tplc="0425000F" w:tentative="1">
      <w:start w:val="1"/>
      <w:numFmt w:val="decimal"/>
      <w:lvlText w:val="%4."/>
      <w:lvlJc w:val="left"/>
      <w:pPr>
        <w:ind w:left="2662" w:hanging="360"/>
      </w:pPr>
    </w:lvl>
    <w:lvl w:ilvl="4" w:tplc="04250019" w:tentative="1">
      <w:start w:val="1"/>
      <w:numFmt w:val="lowerLetter"/>
      <w:lvlText w:val="%5."/>
      <w:lvlJc w:val="left"/>
      <w:pPr>
        <w:ind w:left="3382" w:hanging="360"/>
      </w:pPr>
    </w:lvl>
    <w:lvl w:ilvl="5" w:tplc="0425001B" w:tentative="1">
      <w:start w:val="1"/>
      <w:numFmt w:val="lowerRoman"/>
      <w:lvlText w:val="%6."/>
      <w:lvlJc w:val="right"/>
      <w:pPr>
        <w:ind w:left="4102" w:hanging="180"/>
      </w:pPr>
    </w:lvl>
    <w:lvl w:ilvl="6" w:tplc="0425000F" w:tentative="1">
      <w:start w:val="1"/>
      <w:numFmt w:val="decimal"/>
      <w:lvlText w:val="%7."/>
      <w:lvlJc w:val="left"/>
      <w:pPr>
        <w:ind w:left="4822" w:hanging="360"/>
      </w:pPr>
    </w:lvl>
    <w:lvl w:ilvl="7" w:tplc="04250019" w:tentative="1">
      <w:start w:val="1"/>
      <w:numFmt w:val="lowerLetter"/>
      <w:lvlText w:val="%8."/>
      <w:lvlJc w:val="left"/>
      <w:pPr>
        <w:ind w:left="5542" w:hanging="360"/>
      </w:pPr>
    </w:lvl>
    <w:lvl w:ilvl="8" w:tplc="0425001B" w:tentative="1">
      <w:start w:val="1"/>
      <w:numFmt w:val="lowerRoman"/>
      <w:lvlText w:val="%9."/>
      <w:lvlJc w:val="right"/>
      <w:pPr>
        <w:ind w:left="6262" w:hanging="180"/>
      </w:pPr>
    </w:lvl>
  </w:abstractNum>
  <w:abstractNum w:abstractNumId="44" w15:restartNumberingAfterBreak="0">
    <w:nsid w:val="7E6E1A0E"/>
    <w:multiLevelType w:val="multilevel"/>
    <w:tmpl w:val="669CE930"/>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36275010">
    <w:abstractNumId w:val="25"/>
  </w:num>
  <w:num w:numId="2" w16cid:durableId="1909000567">
    <w:abstractNumId w:val="36"/>
  </w:num>
  <w:num w:numId="3" w16cid:durableId="1211695698">
    <w:abstractNumId w:val="24"/>
  </w:num>
  <w:num w:numId="4" w16cid:durableId="1185443527">
    <w:abstractNumId w:val="9"/>
  </w:num>
  <w:num w:numId="5" w16cid:durableId="1959724898">
    <w:abstractNumId w:val="5"/>
  </w:num>
  <w:num w:numId="6" w16cid:durableId="1615360801">
    <w:abstractNumId w:val="4"/>
  </w:num>
  <w:num w:numId="7" w16cid:durableId="1164471222">
    <w:abstractNumId w:val="1"/>
  </w:num>
  <w:num w:numId="8" w16cid:durableId="1285884518">
    <w:abstractNumId w:val="28"/>
  </w:num>
  <w:num w:numId="9" w16cid:durableId="1296066349">
    <w:abstractNumId w:val="35"/>
  </w:num>
  <w:num w:numId="10" w16cid:durableId="1702440942">
    <w:abstractNumId w:val="11"/>
  </w:num>
  <w:num w:numId="11" w16cid:durableId="1729724130">
    <w:abstractNumId w:val="22"/>
  </w:num>
  <w:num w:numId="12" w16cid:durableId="1831823855">
    <w:abstractNumId w:val="2"/>
  </w:num>
  <w:num w:numId="13" w16cid:durableId="1977372966">
    <w:abstractNumId w:val="40"/>
  </w:num>
  <w:num w:numId="14" w16cid:durableId="2001036164">
    <w:abstractNumId w:val="18"/>
  </w:num>
  <w:num w:numId="15" w16cid:durableId="217522262">
    <w:abstractNumId w:val="29"/>
  </w:num>
  <w:num w:numId="16" w16cid:durableId="280310009">
    <w:abstractNumId w:val="8"/>
  </w:num>
  <w:num w:numId="17" w16cid:durableId="459958630">
    <w:abstractNumId w:val="27"/>
  </w:num>
  <w:num w:numId="18" w16cid:durableId="462506440">
    <w:abstractNumId w:val="34"/>
  </w:num>
  <w:num w:numId="19" w16cid:durableId="617177442">
    <w:abstractNumId w:val="39"/>
  </w:num>
  <w:num w:numId="20" w16cid:durableId="716709635">
    <w:abstractNumId w:val="7"/>
  </w:num>
  <w:num w:numId="21" w16cid:durableId="896401524">
    <w:abstractNumId w:val="37"/>
  </w:num>
  <w:num w:numId="22" w16cid:durableId="896820084">
    <w:abstractNumId w:val="19"/>
  </w:num>
  <w:num w:numId="23" w16cid:durableId="905457267">
    <w:abstractNumId w:val="44"/>
  </w:num>
  <w:num w:numId="24" w16cid:durableId="2076707405">
    <w:abstractNumId w:val="31"/>
  </w:num>
  <w:num w:numId="25" w16cid:durableId="1225602706">
    <w:abstractNumId w:val="12"/>
  </w:num>
  <w:num w:numId="26" w16cid:durableId="999819595">
    <w:abstractNumId w:val="42"/>
  </w:num>
  <w:num w:numId="27" w16cid:durableId="519902092">
    <w:abstractNumId w:val="23"/>
  </w:num>
  <w:num w:numId="28" w16cid:durableId="595944394">
    <w:abstractNumId w:val="20"/>
  </w:num>
  <w:num w:numId="29" w16cid:durableId="1751195376">
    <w:abstractNumId w:val="32"/>
  </w:num>
  <w:num w:numId="30" w16cid:durableId="417138342">
    <w:abstractNumId w:val="15"/>
  </w:num>
  <w:num w:numId="31" w16cid:durableId="1605461716">
    <w:abstractNumId w:val="0"/>
  </w:num>
  <w:num w:numId="32" w16cid:durableId="1518226056">
    <w:abstractNumId w:val="3"/>
  </w:num>
  <w:num w:numId="33" w16cid:durableId="587345253">
    <w:abstractNumId w:val="10"/>
  </w:num>
  <w:num w:numId="34" w16cid:durableId="567499999">
    <w:abstractNumId w:val="13"/>
  </w:num>
  <w:num w:numId="35" w16cid:durableId="651567628">
    <w:abstractNumId w:val="41"/>
  </w:num>
  <w:num w:numId="36" w16cid:durableId="1457989714">
    <w:abstractNumId w:val="17"/>
  </w:num>
  <w:num w:numId="37" w16cid:durableId="1205949260">
    <w:abstractNumId w:val="38"/>
  </w:num>
  <w:num w:numId="38" w16cid:durableId="2031567520">
    <w:abstractNumId w:val="33"/>
  </w:num>
  <w:num w:numId="39" w16cid:durableId="912279355">
    <w:abstractNumId w:val="43"/>
  </w:num>
  <w:num w:numId="40" w16cid:durableId="1180005909">
    <w:abstractNumId w:val="30"/>
  </w:num>
  <w:num w:numId="41" w16cid:durableId="1475222994">
    <w:abstractNumId w:val="26"/>
  </w:num>
  <w:num w:numId="42" w16cid:durableId="56167578">
    <w:abstractNumId w:val="14"/>
  </w:num>
  <w:num w:numId="43" w16cid:durableId="1013385536">
    <w:abstractNumId w:val="6"/>
  </w:num>
  <w:num w:numId="44" w16cid:durableId="648902585">
    <w:abstractNumId w:val="16"/>
  </w:num>
  <w:num w:numId="45" w16cid:durableId="84817906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002A"/>
    <w:rsid w:val="00001123"/>
    <w:rsid w:val="00002BC7"/>
    <w:rsid w:val="00005CF7"/>
    <w:rsid w:val="00005EA8"/>
    <w:rsid w:val="000069BA"/>
    <w:rsid w:val="00006A91"/>
    <w:rsid w:val="00006D10"/>
    <w:rsid w:val="00010134"/>
    <w:rsid w:val="00010F24"/>
    <w:rsid w:val="000112CB"/>
    <w:rsid w:val="00011571"/>
    <w:rsid w:val="00011792"/>
    <w:rsid w:val="000119BF"/>
    <w:rsid w:val="00011E50"/>
    <w:rsid w:val="00012161"/>
    <w:rsid w:val="00012B2D"/>
    <w:rsid w:val="00012F7A"/>
    <w:rsid w:val="00013547"/>
    <w:rsid w:val="000135E9"/>
    <w:rsid w:val="00013621"/>
    <w:rsid w:val="00014793"/>
    <w:rsid w:val="000152D1"/>
    <w:rsid w:val="0001591A"/>
    <w:rsid w:val="000171B2"/>
    <w:rsid w:val="00020550"/>
    <w:rsid w:val="00020942"/>
    <w:rsid w:val="00021150"/>
    <w:rsid w:val="0002149A"/>
    <w:rsid w:val="00021706"/>
    <w:rsid w:val="00021FEF"/>
    <w:rsid w:val="0002222B"/>
    <w:rsid w:val="00022467"/>
    <w:rsid w:val="00022D36"/>
    <w:rsid w:val="000235ED"/>
    <w:rsid w:val="00023BC9"/>
    <w:rsid w:val="00023DC4"/>
    <w:rsid w:val="000241C4"/>
    <w:rsid w:val="00024D72"/>
    <w:rsid w:val="000251AD"/>
    <w:rsid w:val="00025856"/>
    <w:rsid w:val="000263F0"/>
    <w:rsid w:val="0002647B"/>
    <w:rsid w:val="00026648"/>
    <w:rsid w:val="00026A38"/>
    <w:rsid w:val="000270F0"/>
    <w:rsid w:val="0002736B"/>
    <w:rsid w:val="000273FB"/>
    <w:rsid w:val="000273FC"/>
    <w:rsid w:val="000277F9"/>
    <w:rsid w:val="0003104F"/>
    <w:rsid w:val="00031713"/>
    <w:rsid w:val="00031D67"/>
    <w:rsid w:val="000325CD"/>
    <w:rsid w:val="0003351E"/>
    <w:rsid w:val="0003389C"/>
    <w:rsid w:val="0003395F"/>
    <w:rsid w:val="00033A20"/>
    <w:rsid w:val="000341E8"/>
    <w:rsid w:val="000352F9"/>
    <w:rsid w:val="00035D82"/>
    <w:rsid w:val="000368D5"/>
    <w:rsid w:val="000373EA"/>
    <w:rsid w:val="00037694"/>
    <w:rsid w:val="000402C0"/>
    <w:rsid w:val="0004116D"/>
    <w:rsid w:val="00042C3E"/>
    <w:rsid w:val="00042DA0"/>
    <w:rsid w:val="0004303C"/>
    <w:rsid w:val="000430D2"/>
    <w:rsid w:val="00043985"/>
    <w:rsid w:val="00043F1C"/>
    <w:rsid w:val="000457FA"/>
    <w:rsid w:val="00045C14"/>
    <w:rsid w:val="0004649B"/>
    <w:rsid w:val="00046C9C"/>
    <w:rsid w:val="00046CC1"/>
    <w:rsid w:val="00050504"/>
    <w:rsid w:val="00050DCC"/>
    <w:rsid w:val="00050FE0"/>
    <w:rsid w:val="000511E7"/>
    <w:rsid w:val="00051289"/>
    <w:rsid w:val="000515A5"/>
    <w:rsid w:val="00051712"/>
    <w:rsid w:val="000520FE"/>
    <w:rsid w:val="00052834"/>
    <w:rsid w:val="00054956"/>
    <w:rsid w:val="0005500C"/>
    <w:rsid w:val="0005566C"/>
    <w:rsid w:val="00055969"/>
    <w:rsid w:val="000561CA"/>
    <w:rsid w:val="00056630"/>
    <w:rsid w:val="00057DA4"/>
    <w:rsid w:val="00060369"/>
    <w:rsid w:val="00060E53"/>
    <w:rsid w:val="00061B47"/>
    <w:rsid w:val="000621E3"/>
    <w:rsid w:val="00062CBC"/>
    <w:rsid w:val="00062D8A"/>
    <w:rsid w:val="00062EAF"/>
    <w:rsid w:val="00064845"/>
    <w:rsid w:val="000648CA"/>
    <w:rsid w:val="00065BFD"/>
    <w:rsid w:val="00065C60"/>
    <w:rsid w:val="00066839"/>
    <w:rsid w:val="00066901"/>
    <w:rsid w:val="000673BB"/>
    <w:rsid w:val="000675B7"/>
    <w:rsid w:val="00070867"/>
    <w:rsid w:val="000715DA"/>
    <w:rsid w:val="000716CC"/>
    <w:rsid w:val="00071797"/>
    <w:rsid w:val="00072257"/>
    <w:rsid w:val="000722C8"/>
    <w:rsid w:val="000723C8"/>
    <w:rsid w:val="00073646"/>
    <w:rsid w:val="000736B3"/>
    <w:rsid w:val="0007396A"/>
    <w:rsid w:val="00073AF5"/>
    <w:rsid w:val="0007511B"/>
    <w:rsid w:val="0007547C"/>
    <w:rsid w:val="0007666D"/>
    <w:rsid w:val="00076A49"/>
    <w:rsid w:val="00077204"/>
    <w:rsid w:val="00080B34"/>
    <w:rsid w:val="00081387"/>
    <w:rsid w:val="00081405"/>
    <w:rsid w:val="0008161E"/>
    <w:rsid w:val="0008240C"/>
    <w:rsid w:val="0008354D"/>
    <w:rsid w:val="000852D1"/>
    <w:rsid w:val="00085EB4"/>
    <w:rsid w:val="00086139"/>
    <w:rsid w:val="0008685A"/>
    <w:rsid w:val="000872C0"/>
    <w:rsid w:val="000901F6"/>
    <w:rsid w:val="00090889"/>
    <w:rsid w:val="00090D8F"/>
    <w:rsid w:val="00092465"/>
    <w:rsid w:val="0009250E"/>
    <w:rsid w:val="000925FC"/>
    <w:rsid w:val="00092811"/>
    <w:rsid w:val="00092C29"/>
    <w:rsid w:val="00092E16"/>
    <w:rsid w:val="000931B0"/>
    <w:rsid w:val="000934E9"/>
    <w:rsid w:val="00093871"/>
    <w:rsid w:val="00093969"/>
    <w:rsid w:val="000943CF"/>
    <w:rsid w:val="0009445C"/>
    <w:rsid w:val="00094608"/>
    <w:rsid w:val="0009527D"/>
    <w:rsid w:val="000952CE"/>
    <w:rsid w:val="000961BA"/>
    <w:rsid w:val="00096927"/>
    <w:rsid w:val="0009797B"/>
    <w:rsid w:val="000A0895"/>
    <w:rsid w:val="000A0F98"/>
    <w:rsid w:val="000A2A8E"/>
    <w:rsid w:val="000A2B7D"/>
    <w:rsid w:val="000A326E"/>
    <w:rsid w:val="000A3903"/>
    <w:rsid w:val="000A3E2B"/>
    <w:rsid w:val="000A3FD7"/>
    <w:rsid w:val="000A4018"/>
    <w:rsid w:val="000A47BC"/>
    <w:rsid w:val="000A4910"/>
    <w:rsid w:val="000A4A87"/>
    <w:rsid w:val="000A4E9A"/>
    <w:rsid w:val="000A55A8"/>
    <w:rsid w:val="000A5D1B"/>
    <w:rsid w:val="000A5D52"/>
    <w:rsid w:val="000A6038"/>
    <w:rsid w:val="000A635E"/>
    <w:rsid w:val="000A7025"/>
    <w:rsid w:val="000A722C"/>
    <w:rsid w:val="000B0049"/>
    <w:rsid w:val="000B00C1"/>
    <w:rsid w:val="000B0324"/>
    <w:rsid w:val="000B06A1"/>
    <w:rsid w:val="000B0CE5"/>
    <w:rsid w:val="000B14DD"/>
    <w:rsid w:val="000B1FB7"/>
    <w:rsid w:val="000B2210"/>
    <w:rsid w:val="000B27CE"/>
    <w:rsid w:val="000B2C37"/>
    <w:rsid w:val="000B4C4E"/>
    <w:rsid w:val="000B50E7"/>
    <w:rsid w:val="000B595C"/>
    <w:rsid w:val="000B5B08"/>
    <w:rsid w:val="000B6122"/>
    <w:rsid w:val="000B687B"/>
    <w:rsid w:val="000B6940"/>
    <w:rsid w:val="000B6D8A"/>
    <w:rsid w:val="000B6DE4"/>
    <w:rsid w:val="000B70FE"/>
    <w:rsid w:val="000B7C7B"/>
    <w:rsid w:val="000C0652"/>
    <w:rsid w:val="000C0751"/>
    <w:rsid w:val="000C0AB9"/>
    <w:rsid w:val="000C0F1C"/>
    <w:rsid w:val="000C1053"/>
    <w:rsid w:val="000C154E"/>
    <w:rsid w:val="000C1F3A"/>
    <w:rsid w:val="000C1F9E"/>
    <w:rsid w:val="000C29C2"/>
    <w:rsid w:val="000C2F3C"/>
    <w:rsid w:val="000C314D"/>
    <w:rsid w:val="000C353D"/>
    <w:rsid w:val="000C3860"/>
    <w:rsid w:val="000C3A0C"/>
    <w:rsid w:val="000C3AE6"/>
    <w:rsid w:val="000C4056"/>
    <w:rsid w:val="000C45F5"/>
    <w:rsid w:val="000C4C99"/>
    <w:rsid w:val="000C5C38"/>
    <w:rsid w:val="000C6C4A"/>
    <w:rsid w:val="000C6E76"/>
    <w:rsid w:val="000C7A46"/>
    <w:rsid w:val="000C7D93"/>
    <w:rsid w:val="000C7D94"/>
    <w:rsid w:val="000D15D9"/>
    <w:rsid w:val="000D18D2"/>
    <w:rsid w:val="000D1B7D"/>
    <w:rsid w:val="000D3081"/>
    <w:rsid w:val="000D3B4A"/>
    <w:rsid w:val="000D4A64"/>
    <w:rsid w:val="000D4BF2"/>
    <w:rsid w:val="000D4E97"/>
    <w:rsid w:val="000D5053"/>
    <w:rsid w:val="000D53DB"/>
    <w:rsid w:val="000D609F"/>
    <w:rsid w:val="000D6796"/>
    <w:rsid w:val="000D6F10"/>
    <w:rsid w:val="000D792A"/>
    <w:rsid w:val="000E0462"/>
    <w:rsid w:val="000E0D22"/>
    <w:rsid w:val="000E1166"/>
    <w:rsid w:val="000E1453"/>
    <w:rsid w:val="000E14A7"/>
    <w:rsid w:val="000E1CA5"/>
    <w:rsid w:val="000E25AA"/>
    <w:rsid w:val="000E25C7"/>
    <w:rsid w:val="000E35E0"/>
    <w:rsid w:val="000E4506"/>
    <w:rsid w:val="000E4746"/>
    <w:rsid w:val="000E47AA"/>
    <w:rsid w:val="000E489D"/>
    <w:rsid w:val="000E51BC"/>
    <w:rsid w:val="000E5641"/>
    <w:rsid w:val="000E5BB3"/>
    <w:rsid w:val="000E5D0E"/>
    <w:rsid w:val="000E631F"/>
    <w:rsid w:val="000E7406"/>
    <w:rsid w:val="000E78DE"/>
    <w:rsid w:val="000F0151"/>
    <w:rsid w:val="000F05C3"/>
    <w:rsid w:val="000F06CC"/>
    <w:rsid w:val="000F0B85"/>
    <w:rsid w:val="000F108F"/>
    <w:rsid w:val="000F13EF"/>
    <w:rsid w:val="000F1AEC"/>
    <w:rsid w:val="000F29F8"/>
    <w:rsid w:val="000F468F"/>
    <w:rsid w:val="000F4A71"/>
    <w:rsid w:val="000F6180"/>
    <w:rsid w:val="00100572"/>
    <w:rsid w:val="00101687"/>
    <w:rsid w:val="001017B9"/>
    <w:rsid w:val="00101809"/>
    <w:rsid w:val="00101F8B"/>
    <w:rsid w:val="00102324"/>
    <w:rsid w:val="001023DC"/>
    <w:rsid w:val="00102473"/>
    <w:rsid w:val="00104B02"/>
    <w:rsid w:val="00105531"/>
    <w:rsid w:val="00105581"/>
    <w:rsid w:val="0010592F"/>
    <w:rsid w:val="00106136"/>
    <w:rsid w:val="00106139"/>
    <w:rsid w:val="00106394"/>
    <w:rsid w:val="001063E5"/>
    <w:rsid w:val="00106591"/>
    <w:rsid w:val="001065F7"/>
    <w:rsid w:val="00106694"/>
    <w:rsid w:val="00107373"/>
    <w:rsid w:val="00107BAA"/>
    <w:rsid w:val="00107DA5"/>
    <w:rsid w:val="00110245"/>
    <w:rsid w:val="00110B80"/>
    <w:rsid w:val="00110F1E"/>
    <w:rsid w:val="00110FA7"/>
    <w:rsid w:val="001126BD"/>
    <w:rsid w:val="001128AB"/>
    <w:rsid w:val="001129D3"/>
    <w:rsid w:val="00112B89"/>
    <w:rsid w:val="0011322A"/>
    <w:rsid w:val="0011335D"/>
    <w:rsid w:val="00113AA8"/>
    <w:rsid w:val="0011451D"/>
    <w:rsid w:val="001148FE"/>
    <w:rsid w:val="00114C96"/>
    <w:rsid w:val="00114FC1"/>
    <w:rsid w:val="00115448"/>
    <w:rsid w:val="00115CA5"/>
    <w:rsid w:val="00115E40"/>
    <w:rsid w:val="00116049"/>
    <w:rsid w:val="00116992"/>
    <w:rsid w:val="001169E4"/>
    <w:rsid w:val="00116CE5"/>
    <w:rsid w:val="00116EBD"/>
    <w:rsid w:val="001175F0"/>
    <w:rsid w:val="0011762A"/>
    <w:rsid w:val="00120227"/>
    <w:rsid w:val="00120A89"/>
    <w:rsid w:val="001229BF"/>
    <w:rsid w:val="001232A3"/>
    <w:rsid w:val="001234EC"/>
    <w:rsid w:val="0012373A"/>
    <w:rsid w:val="0012380E"/>
    <w:rsid w:val="00123C2B"/>
    <w:rsid w:val="0012432C"/>
    <w:rsid w:val="00124504"/>
    <w:rsid w:val="001253F5"/>
    <w:rsid w:val="00125B44"/>
    <w:rsid w:val="00125D7A"/>
    <w:rsid w:val="00125EC0"/>
    <w:rsid w:val="00126384"/>
    <w:rsid w:val="00126439"/>
    <w:rsid w:val="00126E26"/>
    <w:rsid w:val="00127574"/>
    <w:rsid w:val="0013057B"/>
    <w:rsid w:val="0013062A"/>
    <w:rsid w:val="00130F81"/>
    <w:rsid w:val="00131D3F"/>
    <w:rsid w:val="00132285"/>
    <w:rsid w:val="00132AC2"/>
    <w:rsid w:val="00132B56"/>
    <w:rsid w:val="0013382E"/>
    <w:rsid w:val="00133F53"/>
    <w:rsid w:val="00134D97"/>
    <w:rsid w:val="001354F4"/>
    <w:rsid w:val="001373FA"/>
    <w:rsid w:val="00140ABE"/>
    <w:rsid w:val="00140FFC"/>
    <w:rsid w:val="0014164E"/>
    <w:rsid w:val="001420A0"/>
    <w:rsid w:val="001423A2"/>
    <w:rsid w:val="001427B7"/>
    <w:rsid w:val="0014333F"/>
    <w:rsid w:val="001433F3"/>
    <w:rsid w:val="0014403E"/>
    <w:rsid w:val="00144217"/>
    <w:rsid w:val="001444D7"/>
    <w:rsid w:val="00144A48"/>
    <w:rsid w:val="00144ACC"/>
    <w:rsid w:val="00145BD4"/>
    <w:rsid w:val="00145CE3"/>
    <w:rsid w:val="001461FA"/>
    <w:rsid w:val="0014696D"/>
    <w:rsid w:val="001469D5"/>
    <w:rsid w:val="001503F5"/>
    <w:rsid w:val="001508C2"/>
    <w:rsid w:val="00150FA8"/>
    <w:rsid w:val="00152189"/>
    <w:rsid w:val="001525BD"/>
    <w:rsid w:val="001525E0"/>
    <w:rsid w:val="00152DD2"/>
    <w:rsid w:val="001535FC"/>
    <w:rsid w:val="0015363B"/>
    <w:rsid w:val="00153A40"/>
    <w:rsid w:val="00153C0B"/>
    <w:rsid w:val="001542A3"/>
    <w:rsid w:val="00154737"/>
    <w:rsid w:val="00154819"/>
    <w:rsid w:val="00154DED"/>
    <w:rsid w:val="00155817"/>
    <w:rsid w:val="00155D98"/>
    <w:rsid w:val="00156B2A"/>
    <w:rsid w:val="00157B73"/>
    <w:rsid w:val="001603B7"/>
    <w:rsid w:val="001607BA"/>
    <w:rsid w:val="00160E5B"/>
    <w:rsid w:val="0016101B"/>
    <w:rsid w:val="0016140C"/>
    <w:rsid w:val="00161EE9"/>
    <w:rsid w:val="00161F2A"/>
    <w:rsid w:val="00162429"/>
    <w:rsid w:val="00162559"/>
    <w:rsid w:val="00163385"/>
    <w:rsid w:val="001639C9"/>
    <w:rsid w:val="001647AA"/>
    <w:rsid w:val="00164C14"/>
    <w:rsid w:val="00164FBE"/>
    <w:rsid w:val="0016510E"/>
    <w:rsid w:val="001657F9"/>
    <w:rsid w:val="00165938"/>
    <w:rsid w:val="00166922"/>
    <w:rsid w:val="00166BC0"/>
    <w:rsid w:val="00166E94"/>
    <w:rsid w:val="0016776C"/>
    <w:rsid w:val="00170139"/>
    <w:rsid w:val="00170736"/>
    <w:rsid w:val="00171CC7"/>
    <w:rsid w:val="00171F19"/>
    <w:rsid w:val="001722BB"/>
    <w:rsid w:val="00172AD6"/>
    <w:rsid w:val="00173D78"/>
    <w:rsid w:val="001746D1"/>
    <w:rsid w:val="00174C36"/>
    <w:rsid w:val="00174EE4"/>
    <w:rsid w:val="00175973"/>
    <w:rsid w:val="00175B88"/>
    <w:rsid w:val="001762B0"/>
    <w:rsid w:val="00176795"/>
    <w:rsid w:val="0017785D"/>
    <w:rsid w:val="00179B93"/>
    <w:rsid w:val="00180037"/>
    <w:rsid w:val="001800AF"/>
    <w:rsid w:val="00180EA4"/>
    <w:rsid w:val="001813D1"/>
    <w:rsid w:val="0018237A"/>
    <w:rsid w:val="001835B4"/>
    <w:rsid w:val="00183AB2"/>
    <w:rsid w:val="0018427C"/>
    <w:rsid w:val="001844D3"/>
    <w:rsid w:val="00184A68"/>
    <w:rsid w:val="00184EF7"/>
    <w:rsid w:val="00185A93"/>
    <w:rsid w:val="00185CFB"/>
    <w:rsid w:val="00186D11"/>
    <w:rsid w:val="00187C76"/>
    <w:rsid w:val="0019008F"/>
    <w:rsid w:val="00190246"/>
    <w:rsid w:val="00190E5B"/>
    <w:rsid w:val="00190F33"/>
    <w:rsid w:val="001910BC"/>
    <w:rsid w:val="001911A8"/>
    <w:rsid w:val="00191C0C"/>
    <w:rsid w:val="00192BBC"/>
    <w:rsid w:val="00192DED"/>
    <w:rsid w:val="0019316E"/>
    <w:rsid w:val="00193C6E"/>
    <w:rsid w:val="001946CE"/>
    <w:rsid w:val="0019493D"/>
    <w:rsid w:val="00194DF8"/>
    <w:rsid w:val="00194EC7"/>
    <w:rsid w:val="0019518E"/>
    <w:rsid w:val="0019566A"/>
    <w:rsid w:val="001962B2"/>
    <w:rsid w:val="00196837"/>
    <w:rsid w:val="00196964"/>
    <w:rsid w:val="00197560"/>
    <w:rsid w:val="001A006F"/>
    <w:rsid w:val="001A1524"/>
    <w:rsid w:val="001A1B06"/>
    <w:rsid w:val="001A1BCE"/>
    <w:rsid w:val="001A2238"/>
    <w:rsid w:val="001A23D9"/>
    <w:rsid w:val="001A25D2"/>
    <w:rsid w:val="001A2693"/>
    <w:rsid w:val="001A2ADD"/>
    <w:rsid w:val="001A2E9F"/>
    <w:rsid w:val="001A3455"/>
    <w:rsid w:val="001A3BC6"/>
    <w:rsid w:val="001A40B5"/>
    <w:rsid w:val="001A41A0"/>
    <w:rsid w:val="001A4462"/>
    <w:rsid w:val="001A4994"/>
    <w:rsid w:val="001A499A"/>
    <w:rsid w:val="001A4C37"/>
    <w:rsid w:val="001A5070"/>
    <w:rsid w:val="001A61B1"/>
    <w:rsid w:val="001A6CD9"/>
    <w:rsid w:val="001A7504"/>
    <w:rsid w:val="001A79BA"/>
    <w:rsid w:val="001B089A"/>
    <w:rsid w:val="001B0C9E"/>
    <w:rsid w:val="001B0FBC"/>
    <w:rsid w:val="001B15CF"/>
    <w:rsid w:val="001B1642"/>
    <w:rsid w:val="001B174A"/>
    <w:rsid w:val="001B1D2E"/>
    <w:rsid w:val="001B20F8"/>
    <w:rsid w:val="001B293E"/>
    <w:rsid w:val="001B29E2"/>
    <w:rsid w:val="001B2F90"/>
    <w:rsid w:val="001B3C25"/>
    <w:rsid w:val="001B4068"/>
    <w:rsid w:val="001B45EE"/>
    <w:rsid w:val="001B54FD"/>
    <w:rsid w:val="001B5598"/>
    <w:rsid w:val="001B59FB"/>
    <w:rsid w:val="001B5A7D"/>
    <w:rsid w:val="001B5B10"/>
    <w:rsid w:val="001B5DE5"/>
    <w:rsid w:val="001B62A5"/>
    <w:rsid w:val="001B63C5"/>
    <w:rsid w:val="001B6B25"/>
    <w:rsid w:val="001B6EE0"/>
    <w:rsid w:val="001B731C"/>
    <w:rsid w:val="001B748B"/>
    <w:rsid w:val="001C0551"/>
    <w:rsid w:val="001C0AB8"/>
    <w:rsid w:val="001C1120"/>
    <w:rsid w:val="001C1375"/>
    <w:rsid w:val="001C162B"/>
    <w:rsid w:val="001C188D"/>
    <w:rsid w:val="001C2539"/>
    <w:rsid w:val="001C295A"/>
    <w:rsid w:val="001C2D74"/>
    <w:rsid w:val="001C2EA9"/>
    <w:rsid w:val="001C3201"/>
    <w:rsid w:val="001C33BD"/>
    <w:rsid w:val="001C345D"/>
    <w:rsid w:val="001C415C"/>
    <w:rsid w:val="001C41F7"/>
    <w:rsid w:val="001C44BC"/>
    <w:rsid w:val="001C52F5"/>
    <w:rsid w:val="001C5633"/>
    <w:rsid w:val="001C5FD5"/>
    <w:rsid w:val="001C66E6"/>
    <w:rsid w:val="001C6706"/>
    <w:rsid w:val="001C6C46"/>
    <w:rsid w:val="001C7420"/>
    <w:rsid w:val="001D0062"/>
    <w:rsid w:val="001D0966"/>
    <w:rsid w:val="001D0CF9"/>
    <w:rsid w:val="001D1041"/>
    <w:rsid w:val="001D13BD"/>
    <w:rsid w:val="001D16A5"/>
    <w:rsid w:val="001D1AFF"/>
    <w:rsid w:val="001D309D"/>
    <w:rsid w:val="001D328B"/>
    <w:rsid w:val="001D3410"/>
    <w:rsid w:val="001D3538"/>
    <w:rsid w:val="001D3748"/>
    <w:rsid w:val="001D37BD"/>
    <w:rsid w:val="001D37CB"/>
    <w:rsid w:val="001D4380"/>
    <w:rsid w:val="001D4AA4"/>
    <w:rsid w:val="001D4BE3"/>
    <w:rsid w:val="001D51A0"/>
    <w:rsid w:val="001D51CB"/>
    <w:rsid w:val="001D5B39"/>
    <w:rsid w:val="001D5E44"/>
    <w:rsid w:val="001D69DC"/>
    <w:rsid w:val="001D6BE0"/>
    <w:rsid w:val="001D7085"/>
    <w:rsid w:val="001E1DB0"/>
    <w:rsid w:val="001E2079"/>
    <w:rsid w:val="001E2E83"/>
    <w:rsid w:val="001E3018"/>
    <w:rsid w:val="001E3019"/>
    <w:rsid w:val="001E366E"/>
    <w:rsid w:val="001E3A7B"/>
    <w:rsid w:val="001E4835"/>
    <w:rsid w:val="001E6A0D"/>
    <w:rsid w:val="001F0350"/>
    <w:rsid w:val="001F0683"/>
    <w:rsid w:val="001F0F26"/>
    <w:rsid w:val="001F264C"/>
    <w:rsid w:val="001F2DF2"/>
    <w:rsid w:val="001F3356"/>
    <w:rsid w:val="001F3593"/>
    <w:rsid w:val="001F38A0"/>
    <w:rsid w:val="001F3DFE"/>
    <w:rsid w:val="001F448B"/>
    <w:rsid w:val="001F4774"/>
    <w:rsid w:val="001F5A63"/>
    <w:rsid w:val="001F5ECF"/>
    <w:rsid w:val="001F62AE"/>
    <w:rsid w:val="001F6EE0"/>
    <w:rsid w:val="001F6F44"/>
    <w:rsid w:val="001F70D7"/>
    <w:rsid w:val="001F7650"/>
    <w:rsid w:val="001F7E10"/>
    <w:rsid w:val="001F7F94"/>
    <w:rsid w:val="00200402"/>
    <w:rsid w:val="00200ACB"/>
    <w:rsid w:val="0020216B"/>
    <w:rsid w:val="002026B9"/>
    <w:rsid w:val="00203222"/>
    <w:rsid w:val="002048F1"/>
    <w:rsid w:val="00204953"/>
    <w:rsid w:val="00205373"/>
    <w:rsid w:val="002057B3"/>
    <w:rsid w:val="00205DDE"/>
    <w:rsid w:val="00206020"/>
    <w:rsid w:val="002063AF"/>
    <w:rsid w:val="0020665C"/>
    <w:rsid w:val="0020688A"/>
    <w:rsid w:val="00206E6C"/>
    <w:rsid w:val="002104E2"/>
    <w:rsid w:val="00210D6F"/>
    <w:rsid w:val="00211763"/>
    <w:rsid w:val="002120F7"/>
    <w:rsid w:val="00212148"/>
    <w:rsid w:val="002127EC"/>
    <w:rsid w:val="00212C8E"/>
    <w:rsid w:val="00213637"/>
    <w:rsid w:val="002137D6"/>
    <w:rsid w:val="00213E2E"/>
    <w:rsid w:val="002146DB"/>
    <w:rsid w:val="002150AA"/>
    <w:rsid w:val="002161E9"/>
    <w:rsid w:val="002168ED"/>
    <w:rsid w:val="00216E03"/>
    <w:rsid w:val="00216F0B"/>
    <w:rsid w:val="00217730"/>
    <w:rsid w:val="00220A20"/>
    <w:rsid w:val="00221314"/>
    <w:rsid w:val="00221429"/>
    <w:rsid w:val="00221933"/>
    <w:rsid w:val="00222487"/>
    <w:rsid w:val="0022269F"/>
    <w:rsid w:val="002227B7"/>
    <w:rsid w:val="00223169"/>
    <w:rsid w:val="002233D7"/>
    <w:rsid w:val="002238D3"/>
    <w:rsid w:val="00223D33"/>
    <w:rsid w:val="00225138"/>
    <w:rsid w:val="0022560F"/>
    <w:rsid w:val="002258FB"/>
    <w:rsid w:val="00225E8D"/>
    <w:rsid w:val="00226422"/>
    <w:rsid w:val="00226566"/>
    <w:rsid w:val="00226672"/>
    <w:rsid w:val="00227589"/>
    <w:rsid w:val="0022789B"/>
    <w:rsid w:val="002302AC"/>
    <w:rsid w:val="0023095E"/>
    <w:rsid w:val="00230D26"/>
    <w:rsid w:val="00230DE1"/>
    <w:rsid w:val="002312DF"/>
    <w:rsid w:val="00231687"/>
    <w:rsid w:val="00231A63"/>
    <w:rsid w:val="00231C3A"/>
    <w:rsid w:val="002320E6"/>
    <w:rsid w:val="002328F5"/>
    <w:rsid w:val="00233043"/>
    <w:rsid w:val="002338A6"/>
    <w:rsid w:val="00233FE0"/>
    <w:rsid w:val="002343AF"/>
    <w:rsid w:val="00234626"/>
    <w:rsid w:val="00234CAB"/>
    <w:rsid w:val="00234FFA"/>
    <w:rsid w:val="00235084"/>
    <w:rsid w:val="00235EF5"/>
    <w:rsid w:val="0023631D"/>
    <w:rsid w:val="0023679C"/>
    <w:rsid w:val="00236FF5"/>
    <w:rsid w:val="002370FF"/>
    <w:rsid w:val="002376E8"/>
    <w:rsid w:val="00237B5F"/>
    <w:rsid w:val="00240412"/>
    <w:rsid w:val="00240F82"/>
    <w:rsid w:val="00242829"/>
    <w:rsid w:val="0024292B"/>
    <w:rsid w:val="00243174"/>
    <w:rsid w:val="00243B96"/>
    <w:rsid w:val="00245F19"/>
    <w:rsid w:val="002466CF"/>
    <w:rsid w:val="00246F2B"/>
    <w:rsid w:val="0024700B"/>
    <w:rsid w:val="00247D87"/>
    <w:rsid w:val="002505E1"/>
    <w:rsid w:val="0025201D"/>
    <w:rsid w:val="002521CF"/>
    <w:rsid w:val="002536E2"/>
    <w:rsid w:val="00253DDD"/>
    <w:rsid w:val="0025441D"/>
    <w:rsid w:val="002548B5"/>
    <w:rsid w:val="00254BC2"/>
    <w:rsid w:val="002551F3"/>
    <w:rsid w:val="002554FA"/>
    <w:rsid w:val="00255899"/>
    <w:rsid w:val="00255B34"/>
    <w:rsid w:val="00256931"/>
    <w:rsid w:val="00257109"/>
    <w:rsid w:val="00257134"/>
    <w:rsid w:val="00257A4B"/>
    <w:rsid w:val="002604B6"/>
    <w:rsid w:val="0026052F"/>
    <w:rsid w:val="00260975"/>
    <w:rsid w:val="00260BC2"/>
    <w:rsid w:val="0026173F"/>
    <w:rsid w:val="002618BB"/>
    <w:rsid w:val="00261A14"/>
    <w:rsid w:val="00263092"/>
    <w:rsid w:val="002640CB"/>
    <w:rsid w:val="0026413C"/>
    <w:rsid w:val="00264848"/>
    <w:rsid w:val="00264B95"/>
    <w:rsid w:val="00264C3E"/>
    <w:rsid w:val="00265505"/>
    <w:rsid w:val="0026566C"/>
    <w:rsid w:val="002658E3"/>
    <w:rsid w:val="00265D2A"/>
    <w:rsid w:val="00266029"/>
    <w:rsid w:val="00267C33"/>
    <w:rsid w:val="00267D8B"/>
    <w:rsid w:val="00267E99"/>
    <w:rsid w:val="00270926"/>
    <w:rsid w:val="00270F70"/>
    <w:rsid w:val="00271135"/>
    <w:rsid w:val="0027135C"/>
    <w:rsid w:val="002716EB"/>
    <w:rsid w:val="00271D18"/>
    <w:rsid w:val="002720D4"/>
    <w:rsid w:val="00272384"/>
    <w:rsid w:val="00272AD2"/>
    <w:rsid w:val="00272FCB"/>
    <w:rsid w:val="00274256"/>
    <w:rsid w:val="002742EB"/>
    <w:rsid w:val="00274D09"/>
    <w:rsid w:val="002750F6"/>
    <w:rsid w:val="0027540B"/>
    <w:rsid w:val="00275E86"/>
    <w:rsid w:val="002761BB"/>
    <w:rsid w:val="002764D5"/>
    <w:rsid w:val="00276548"/>
    <w:rsid w:val="00276B8A"/>
    <w:rsid w:val="00276F3D"/>
    <w:rsid w:val="00277152"/>
    <w:rsid w:val="00277383"/>
    <w:rsid w:val="00277ED3"/>
    <w:rsid w:val="00280BC0"/>
    <w:rsid w:val="00281A5F"/>
    <w:rsid w:val="00281E1A"/>
    <w:rsid w:val="00282A35"/>
    <w:rsid w:val="00283F2F"/>
    <w:rsid w:val="002841EF"/>
    <w:rsid w:val="002844DF"/>
    <w:rsid w:val="0028551D"/>
    <w:rsid w:val="00285F59"/>
    <w:rsid w:val="0028764F"/>
    <w:rsid w:val="002906A3"/>
    <w:rsid w:val="00290B90"/>
    <w:rsid w:val="00290D79"/>
    <w:rsid w:val="00290EA3"/>
    <w:rsid w:val="00291331"/>
    <w:rsid w:val="00291716"/>
    <w:rsid w:val="00292732"/>
    <w:rsid w:val="00292F21"/>
    <w:rsid w:val="002930DF"/>
    <w:rsid w:val="00294C1F"/>
    <w:rsid w:val="002953AD"/>
    <w:rsid w:val="00295CA2"/>
    <w:rsid w:val="00295DEB"/>
    <w:rsid w:val="002972CE"/>
    <w:rsid w:val="00297A9B"/>
    <w:rsid w:val="002A0053"/>
    <w:rsid w:val="002A0E49"/>
    <w:rsid w:val="002A149B"/>
    <w:rsid w:val="002A1B90"/>
    <w:rsid w:val="002A231C"/>
    <w:rsid w:val="002A23D3"/>
    <w:rsid w:val="002A27D8"/>
    <w:rsid w:val="002A28C8"/>
    <w:rsid w:val="002A4C18"/>
    <w:rsid w:val="002A5076"/>
    <w:rsid w:val="002A5414"/>
    <w:rsid w:val="002A596D"/>
    <w:rsid w:val="002A5DAF"/>
    <w:rsid w:val="002A6685"/>
    <w:rsid w:val="002A6B72"/>
    <w:rsid w:val="002A6F1E"/>
    <w:rsid w:val="002A6F69"/>
    <w:rsid w:val="002A7392"/>
    <w:rsid w:val="002A77AB"/>
    <w:rsid w:val="002B0BBD"/>
    <w:rsid w:val="002B0E21"/>
    <w:rsid w:val="002B1410"/>
    <w:rsid w:val="002B19A4"/>
    <w:rsid w:val="002B1B8C"/>
    <w:rsid w:val="002B1E78"/>
    <w:rsid w:val="002B2189"/>
    <w:rsid w:val="002B22E0"/>
    <w:rsid w:val="002B24DE"/>
    <w:rsid w:val="002B25AA"/>
    <w:rsid w:val="002B3D65"/>
    <w:rsid w:val="002B3E0A"/>
    <w:rsid w:val="002B4E76"/>
    <w:rsid w:val="002B57DB"/>
    <w:rsid w:val="002B5BE9"/>
    <w:rsid w:val="002B7E11"/>
    <w:rsid w:val="002C0771"/>
    <w:rsid w:val="002C09DA"/>
    <w:rsid w:val="002C0B3A"/>
    <w:rsid w:val="002C0CA0"/>
    <w:rsid w:val="002C1077"/>
    <w:rsid w:val="002C1863"/>
    <w:rsid w:val="002C282E"/>
    <w:rsid w:val="002C29FC"/>
    <w:rsid w:val="002C2B17"/>
    <w:rsid w:val="002C36AD"/>
    <w:rsid w:val="002C3A91"/>
    <w:rsid w:val="002C3B4A"/>
    <w:rsid w:val="002C3C7B"/>
    <w:rsid w:val="002C4280"/>
    <w:rsid w:val="002C47DB"/>
    <w:rsid w:val="002C5308"/>
    <w:rsid w:val="002C5498"/>
    <w:rsid w:val="002C5628"/>
    <w:rsid w:val="002C6EE9"/>
    <w:rsid w:val="002C730A"/>
    <w:rsid w:val="002C7506"/>
    <w:rsid w:val="002C7694"/>
    <w:rsid w:val="002D0DFC"/>
    <w:rsid w:val="002D0ED8"/>
    <w:rsid w:val="002D14BB"/>
    <w:rsid w:val="002D257B"/>
    <w:rsid w:val="002D26BD"/>
    <w:rsid w:val="002D3022"/>
    <w:rsid w:val="002D429E"/>
    <w:rsid w:val="002D4C5D"/>
    <w:rsid w:val="002D5448"/>
    <w:rsid w:val="002D56E7"/>
    <w:rsid w:val="002D5724"/>
    <w:rsid w:val="002D5B18"/>
    <w:rsid w:val="002D5B73"/>
    <w:rsid w:val="002D6498"/>
    <w:rsid w:val="002D6751"/>
    <w:rsid w:val="002D6975"/>
    <w:rsid w:val="002D6CB1"/>
    <w:rsid w:val="002D6F54"/>
    <w:rsid w:val="002D7194"/>
    <w:rsid w:val="002D76C8"/>
    <w:rsid w:val="002D7AD5"/>
    <w:rsid w:val="002E002C"/>
    <w:rsid w:val="002E0227"/>
    <w:rsid w:val="002E1A9D"/>
    <w:rsid w:val="002E1E85"/>
    <w:rsid w:val="002E23F8"/>
    <w:rsid w:val="002E2F2F"/>
    <w:rsid w:val="002E30FE"/>
    <w:rsid w:val="002E3ADF"/>
    <w:rsid w:val="002E4349"/>
    <w:rsid w:val="002E45D8"/>
    <w:rsid w:val="002E462F"/>
    <w:rsid w:val="002E4716"/>
    <w:rsid w:val="002E5074"/>
    <w:rsid w:val="002E5560"/>
    <w:rsid w:val="002E5A37"/>
    <w:rsid w:val="002E6276"/>
    <w:rsid w:val="002E6B44"/>
    <w:rsid w:val="002E70A1"/>
    <w:rsid w:val="002E77C6"/>
    <w:rsid w:val="002E7B9D"/>
    <w:rsid w:val="002F048B"/>
    <w:rsid w:val="002F0B72"/>
    <w:rsid w:val="002F10C4"/>
    <w:rsid w:val="002F115E"/>
    <w:rsid w:val="002F11D7"/>
    <w:rsid w:val="002F23F9"/>
    <w:rsid w:val="002F33E6"/>
    <w:rsid w:val="002F3EF3"/>
    <w:rsid w:val="002F5B83"/>
    <w:rsid w:val="002F6471"/>
    <w:rsid w:val="002F6828"/>
    <w:rsid w:val="002F6AFD"/>
    <w:rsid w:val="003002CD"/>
    <w:rsid w:val="0030044C"/>
    <w:rsid w:val="00301671"/>
    <w:rsid w:val="00301BA0"/>
    <w:rsid w:val="003033B0"/>
    <w:rsid w:val="003033D4"/>
    <w:rsid w:val="00303EF4"/>
    <w:rsid w:val="00304A64"/>
    <w:rsid w:val="00305440"/>
    <w:rsid w:val="00305F70"/>
    <w:rsid w:val="0030673B"/>
    <w:rsid w:val="00306AE1"/>
    <w:rsid w:val="00307097"/>
    <w:rsid w:val="0030771F"/>
    <w:rsid w:val="00310FC7"/>
    <w:rsid w:val="00311D89"/>
    <w:rsid w:val="00312828"/>
    <w:rsid w:val="00312A72"/>
    <w:rsid w:val="00312B2E"/>
    <w:rsid w:val="00312C40"/>
    <w:rsid w:val="00312D9C"/>
    <w:rsid w:val="00312E0E"/>
    <w:rsid w:val="0031374C"/>
    <w:rsid w:val="0031384C"/>
    <w:rsid w:val="00313981"/>
    <w:rsid w:val="00313BFA"/>
    <w:rsid w:val="0031627F"/>
    <w:rsid w:val="00316320"/>
    <w:rsid w:val="003167ED"/>
    <w:rsid w:val="00317C5E"/>
    <w:rsid w:val="00317F02"/>
    <w:rsid w:val="0031FA81"/>
    <w:rsid w:val="0032066B"/>
    <w:rsid w:val="0032189D"/>
    <w:rsid w:val="00321CA1"/>
    <w:rsid w:val="00321F1D"/>
    <w:rsid w:val="003223B1"/>
    <w:rsid w:val="00322419"/>
    <w:rsid w:val="0032286C"/>
    <w:rsid w:val="00323CD0"/>
    <w:rsid w:val="00325885"/>
    <w:rsid w:val="00326179"/>
    <w:rsid w:val="003279D8"/>
    <w:rsid w:val="00327EBB"/>
    <w:rsid w:val="00327F16"/>
    <w:rsid w:val="00327FED"/>
    <w:rsid w:val="00330517"/>
    <w:rsid w:val="00330A88"/>
    <w:rsid w:val="00330D12"/>
    <w:rsid w:val="00331021"/>
    <w:rsid w:val="0033103F"/>
    <w:rsid w:val="003311DA"/>
    <w:rsid w:val="003313A8"/>
    <w:rsid w:val="003320D1"/>
    <w:rsid w:val="0033247F"/>
    <w:rsid w:val="003326EC"/>
    <w:rsid w:val="003327BB"/>
    <w:rsid w:val="003334FD"/>
    <w:rsid w:val="00333B55"/>
    <w:rsid w:val="00333B5A"/>
    <w:rsid w:val="003353BC"/>
    <w:rsid w:val="00335423"/>
    <w:rsid w:val="003355E1"/>
    <w:rsid w:val="00336618"/>
    <w:rsid w:val="00336EBA"/>
    <w:rsid w:val="00337140"/>
    <w:rsid w:val="00337565"/>
    <w:rsid w:val="003379D0"/>
    <w:rsid w:val="00341AFB"/>
    <w:rsid w:val="003422CE"/>
    <w:rsid w:val="00342402"/>
    <w:rsid w:val="003424C4"/>
    <w:rsid w:val="00342A59"/>
    <w:rsid w:val="00343250"/>
    <w:rsid w:val="00343607"/>
    <w:rsid w:val="00343F4D"/>
    <w:rsid w:val="00344074"/>
    <w:rsid w:val="003446C8"/>
    <w:rsid w:val="00344AF6"/>
    <w:rsid w:val="00344DE7"/>
    <w:rsid w:val="00345334"/>
    <w:rsid w:val="003455CB"/>
    <w:rsid w:val="003458B6"/>
    <w:rsid w:val="00346183"/>
    <w:rsid w:val="00346509"/>
    <w:rsid w:val="003469EC"/>
    <w:rsid w:val="003471C5"/>
    <w:rsid w:val="00347BBF"/>
    <w:rsid w:val="003504C1"/>
    <w:rsid w:val="003505F8"/>
    <w:rsid w:val="00350E5D"/>
    <w:rsid w:val="00350FA8"/>
    <w:rsid w:val="0035184F"/>
    <w:rsid w:val="00351DA7"/>
    <w:rsid w:val="00352AB7"/>
    <w:rsid w:val="00352BEE"/>
    <w:rsid w:val="00352E83"/>
    <w:rsid w:val="003533C7"/>
    <w:rsid w:val="0035340B"/>
    <w:rsid w:val="00353B99"/>
    <w:rsid w:val="00353FFA"/>
    <w:rsid w:val="003541AE"/>
    <w:rsid w:val="00354243"/>
    <w:rsid w:val="003544C2"/>
    <w:rsid w:val="00354511"/>
    <w:rsid w:val="00354667"/>
    <w:rsid w:val="003546FB"/>
    <w:rsid w:val="003548EF"/>
    <w:rsid w:val="00354B51"/>
    <w:rsid w:val="003557E9"/>
    <w:rsid w:val="00355D0A"/>
    <w:rsid w:val="00356DCE"/>
    <w:rsid w:val="00357086"/>
    <w:rsid w:val="00357AE1"/>
    <w:rsid w:val="00357EBE"/>
    <w:rsid w:val="00357F44"/>
    <w:rsid w:val="0035B0E4"/>
    <w:rsid w:val="00361CCD"/>
    <w:rsid w:val="00362265"/>
    <w:rsid w:val="00362ACE"/>
    <w:rsid w:val="00362E99"/>
    <w:rsid w:val="003630B1"/>
    <w:rsid w:val="00363223"/>
    <w:rsid w:val="003633BB"/>
    <w:rsid w:val="00364938"/>
    <w:rsid w:val="00364D58"/>
    <w:rsid w:val="00365894"/>
    <w:rsid w:val="00365905"/>
    <w:rsid w:val="00366040"/>
    <w:rsid w:val="0036632D"/>
    <w:rsid w:val="0036678C"/>
    <w:rsid w:val="00367456"/>
    <w:rsid w:val="00367B5F"/>
    <w:rsid w:val="0037189E"/>
    <w:rsid w:val="00371E2D"/>
    <w:rsid w:val="003725A8"/>
    <w:rsid w:val="00372E9E"/>
    <w:rsid w:val="003744B9"/>
    <w:rsid w:val="00374FD8"/>
    <w:rsid w:val="00375189"/>
    <w:rsid w:val="00375498"/>
    <w:rsid w:val="0037596B"/>
    <w:rsid w:val="00375ABB"/>
    <w:rsid w:val="00375C5B"/>
    <w:rsid w:val="003763DA"/>
    <w:rsid w:val="003767AF"/>
    <w:rsid w:val="0037775C"/>
    <w:rsid w:val="00377E5E"/>
    <w:rsid w:val="00380A67"/>
    <w:rsid w:val="0038100E"/>
    <w:rsid w:val="00381FC0"/>
    <w:rsid w:val="003824EC"/>
    <w:rsid w:val="003836BD"/>
    <w:rsid w:val="00383EDC"/>
    <w:rsid w:val="00384149"/>
    <w:rsid w:val="00384C11"/>
    <w:rsid w:val="00385A1C"/>
    <w:rsid w:val="00386076"/>
    <w:rsid w:val="0038684E"/>
    <w:rsid w:val="00386A54"/>
    <w:rsid w:val="003877CF"/>
    <w:rsid w:val="00387892"/>
    <w:rsid w:val="00387B5A"/>
    <w:rsid w:val="003904AC"/>
    <w:rsid w:val="00391087"/>
    <w:rsid w:val="00391ACB"/>
    <w:rsid w:val="00391B6D"/>
    <w:rsid w:val="00392581"/>
    <w:rsid w:val="00392781"/>
    <w:rsid w:val="003927A6"/>
    <w:rsid w:val="00392B35"/>
    <w:rsid w:val="00392CE1"/>
    <w:rsid w:val="00393B34"/>
    <w:rsid w:val="00393FAE"/>
    <w:rsid w:val="003946FC"/>
    <w:rsid w:val="0039517E"/>
    <w:rsid w:val="0039553E"/>
    <w:rsid w:val="0039661C"/>
    <w:rsid w:val="003966AC"/>
    <w:rsid w:val="00396827"/>
    <w:rsid w:val="00396F4D"/>
    <w:rsid w:val="00397269"/>
    <w:rsid w:val="00397694"/>
    <w:rsid w:val="003977FA"/>
    <w:rsid w:val="00397DB4"/>
    <w:rsid w:val="003A0539"/>
    <w:rsid w:val="003A1069"/>
    <w:rsid w:val="003A10E4"/>
    <w:rsid w:val="003A1607"/>
    <w:rsid w:val="003A18C5"/>
    <w:rsid w:val="003A1B2D"/>
    <w:rsid w:val="003A22E4"/>
    <w:rsid w:val="003A2B13"/>
    <w:rsid w:val="003A3549"/>
    <w:rsid w:val="003A4024"/>
    <w:rsid w:val="003A4682"/>
    <w:rsid w:val="003A5D37"/>
    <w:rsid w:val="003A5EB1"/>
    <w:rsid w:val="003A63F3"/>
    <w:rsid w:val="003A6750"/>
    <w:rsid w:val="003A6781"/>
    <w:rsid w:val="003A6C5C"/>
    <w:rsid w:val="003A6CA2"/>
    <w:rsid w:val="003B06FE"/>
    <w:rsid w:val="003B0F27"/>
    <w:rsid w:val="003B13FF"/>
    <w:rsid w:val="003B1689"/>
    <w:rsid w:val="003B1C46"/>
    <w:rsid w:val="003B1D2A"/>
    <w:rsid w:val="003B220D"/>
    <w:rsid w:val="003B26E2"/>
    <w:rsid w:val="003B2F49"/>
    <w:rsid w:val="003B352B"/>
    <w:rsid w:val="003B54CF"/>
    <w:rsid w:val="003B6400"/>
    <w:rsid w:val="003B7347"/>
    <w:rsid w:val="003B7921"/>
    <w:rsid w:val="003B7E60"/>
    <w:rsid w:val="003C0BE0"/>
    <w:rsid w:val="003C0CEA"/>
    <w:rsid w:val="003C122A"/>
    <w:rsid w:val="003C1A7A"/>
    <w:rsid w:val="003C1BE4"/>
    <w:rsid w:val="003C1EFA"/>
    <w:rsid w:val="003C1FD9"/>
    <w:rsid w:val="003C2059"/>
    <w:rsid w:val="003C2ABC"/>
    <w:rsid w:val="003C3BA6"/>
    <w:rsid w:val="003C49D1"/>
    <w:rsid w:val="003C554B"/>
    <w:rsid w:val="003C580C"/>
    <w:rsid w:val="003C5CB4"/>
    <w:rsid w:val="003C5CCB"/>
    <w:rsid w:val="003C60C3"/>
    <w:rsid w:val="003C6CF1"/>
    <w:rsid w:val="003C7017"/>
    <w:rsid w:val="003C7063"/>
    <w:rsid w:val="003D067F"/>
    <w:rsid w:val="003D0C7C"/>
    <w:rsid w:val="003D2022"/>
    <w:rsid w:val="003D21E4"/>
    <w:rsid w:val="003D2A60"/>
    <w:rsid w:val="003D2FA3"/>
    <w:rsid w:val="003D3162"/>
    <w:rsid w:val="003D3261"/>
    <w:rsid w:val="003D466B"/>
    <w:rsid w:val="003D4BC9"/>
    <w:rsid w:val="003D4E18"/>
    <w:rsid w:val="003D56F7"/>
    <w:rsid w:val="003D5931"/>
    <w:rsid w:val="003D633F"/>
    <w:rsid w:val="003D6427"/>
    <w:rsid w:val="003D6628"/>
    <w:rsid w:val="003D68FE"/>
    <w:rsid w:val="003D71AE"/>
    <w:rsid w:val="003D77CC"/>
    <w:rsid w:val="003D7D28"/>
    <w:rsid w:val="003E06B2"/>
    <w:rsid w:val="003E0E45"/>
    <w:rsid w:val="003E1019"/>
    <w:rsid w:val="003E10D1"/>
    <w:rsid w:val="003E1462"/>
    <w:rsid w:val="003E15F6"/>
    <w:rsid w:val="003E1BA4"/>
    <w:rsid w:val="003E1C26"/>
    <w:rsid w:val="003E1CCB"/>
    <w:rsid w:val="003E2BEB"/>
    <w:rsid w:val="003E2E59"/>
    <w:rsid w:val="003E2F0A"/>
    <w:rsid w:val="003E3452"/>
    <w:rsid w:val="003E34BB"/>
    <w:rsid w:val="003E392D"/>
    <w:rsid w:val="003E4089"/>
    <w:rsid w:val="003E4227"/>
    <w:rsid w:val="003E441C"/>
    <w:rsid w:val="003E4658"/>
    <w:rsid w:val="003E482F"/>
    <w:rsid w:val="003E498C"/>
    <w:rsid w:val="003E4CC2"/>
    <w:rsid w:val="003E4F5A"/>
    <w:rsid w:val="003E50D1"/>
    <w:rsid w:val="003E520B"/>
    <w:rsid w:val="003E5D36"/>
    <w:rsid w:val="003E7A50"/>
    <w:rsid w:val="003F1068"/>
    <w:rsid w:val="003F14F4"/>
    <w:rsid w:val="003F1649"/>
    <w:rsid w:val="003F25DB"/>
    <w:rsid w:val="003F2E19"/>
    <w:rsid w:val="003F3B23"/>
    <w:rsid w:val="003F3E49"/>
    <w:rsid w:val="003F3F80"/>
    <w:rsid w:val="003F4543"/>
    <w:rsid w:val="003F5121"/>
    <w:rsid w:val="003F596B"/>
    <w:rsid w:val="003F5E91"/>
    <w:rsid w:val="003F687D"/>
    <w:rsid w:val="003F6F0A"/>
    <w:rsid w:val="003F76A7"/>
    <w:rsid w:val="003F7883"/>
    <w:rsid w:val="00400624"/>
    <w:rsid w:val="00401496"/>
    <w:rsid w:val="0040150E"/>
    <w:rsid w:val="00402BA1"/>
    <w:rsid w:val="00402C8C"/>
    <w:rsid w:val="00402F67"/>
    <w:rsid w:val="0040310C"/>
    <w:rsid w:val="004031BB"/>
    <w:rsid w:val="00403667"/>
    <w:rsid w:val="00403E72"/>
    <w:rsid w:val="004042B0"/>
    <w:rsid w:val="0040454C"/>
    <w:rsid w:val="00404989"/>
    <w:rsid w:val="0040511C"/>
    <w:rsid w:val="004052BA"/>
    <w:rsid w:val="00405CB2"/>
    <w:rsid w:val="0040601F"/>
    <w:rsid w:val="00406573"/>
    <w:rsid w:val="00406770"/>
    <w:rsid w:val="00407C9B"/>
    <w:rsid w:val="00410560"/>
    <w:rsid w:val="004105DC"/>
    <w:rsid w:val="00410F20"/>
    <w:rsid w:val="00411059"/>
    <w:rsid w:val="00411471"/>
    <w:rsid w:val="0041175D"/>
    <w:rsid w:val="004118AC"/>
    <w:rsid w:val="0041261B"/>
    <w:rsid w:val="00412DD2"/>
    <w:rsid w:val="004131CD"/>
    <w:rsid w:val="00413251"/>
    <w:rsid w:val="004143A9"/>
    <w:rsid w:val="0041499D"/>
    <w:rsid w:val="00414DB1"/>
    <w:rsid w:val="0041531C"/>
    <w:rsid w:val="00415684"/>
    <w:rsid w:val="004157E9"/>
    <w:rsid w:val="00417AF1"/>
    <w:rsid w:val="004205BD"/>
    <w:rsid w:val="0042067C"/>
    <w:rsid w:val="0042080C"/>
    <w:rsid w:val="00420F5A"/>
    <w:rsid w:val="004210F1"/>
    <w:rsid w:val="00421259"/>
    <w:rsid w:val="00422502"/>
    <w:rsid w:val="00422C02"/>
    <w:rsid w:val="00423017"/>
    <w:rsid w:val="0042327D"/>
    <w:rsid w:val="0042329F"/>
    <w:rsid w:val="00423F96"/>
    <w:rsid w:val="00424760"/>
    <w:rsid w:val="00424896"/>
    <w:rsid w:val="00424EC4"/>
    <w:rsid w:val="004253A9"/>
    <w:rsid w:val="004256E7"/>
    <w:rsid w:val="0042666E"/>
    <w:rsid w:val="00427184"/>
    <w:rsid w:val="00427576"/>
    <w:rsid w:val="00427AD0"/>
    <w:rsid w:val="00427BDB"/>
    <w:rsid w:val="00427C95"/>
    <w:rsid w:val="00427EA0"/>
    <w:rsid w:val="0043038A"/>
    <w:rsid w:val="004303DD"/>
    <w:rsid w:val="00430C6C"/>
    <w:rsid w:val="004311B9"/>
    <w:rsid w:val="00431B4C"/>
    <w:rsid w:val="00434567"/>
    <w:rsid w:val="00434EDE"/>
    <w:rsid w:val="004357EE"/>
    <w:rsid w:val="00435AC9"/>
    <w:rsid w:val="004371DC"/>
    <w:rsid w:val="00437CF4"/>
    <w:rsid w:val="00440EE3"/>
    <w:rsid w:val="00441216"/>
    <w:rsid w:val="0044299C"/>
    <w:rsid w:val="00442C77"/>
    <w:rsid w:val="0044304B"/>
    <w:rsid w:val="0044357B"/>
    <w:rsid w:val="00443804"/>
    <w:rsid w:val="00444235"/>
    <w:rsid w:val="00444787"/>
    <w:rsid w:val="004463B4"/>
    <w:rsid w:val="00446952"/>
    <w:rsid w:val="00446D30"/>
    <w:rsid w:val="00446F6F"/>
    <w:rsid w:val="004470FD"/>
    <w:rsid w:val="00447400"/>
    <w:rsid w:val="0044742C"/>
    <w:rsid w:val="004479CE"/>
    <w:rsid w:val="0045071F"/>
    <w:rsid w:val="00450F46"/>
    <w:rsid w:val="00451B11"/>
    <w:rsid w:val="00452E32"/>
    <w:rsid w:val="004531C6"/>
    <w:rsid w:val="00455236"/>
    <w:rsid w:val="004559CE"/>
    <w:rsid w:val="00456320"/>
    <w:rsid w:val="004564FA"/>
    <w:rsid w:val="00456963"/>
    <w:rsid w:val="00457796"/>
    <w:rsid w:val="00460133"/>
    <w:rsid w:val="0046039C"/>
    <w:rsid w:val="00460A05"/>
    <w:rsid w:val="00460A8D"/>
    <w:rsid w:val="00460ED8"/>
    <w:rsid w:val="004614F6"/>
    <w:rsid w:val="0046177A"/>
    <w:rsid w:val="0046304B"/>
    <w:rsid w:val="0046322D"/>
    <w:rsid w:val="00463370"/>
    <w:rsid w:val="00463DA5"/>
    <w:rsid w:val="00464813"/>
    <w:rsid w:val="00465276"/>
    <w:rsid w:val="00465439"/>
    <w:rsid w:val="0046544B"/>
    <w:rsid w:val="00465AC8"/>
    <w:rsid w:val="00466056"/>
    <w:rsid w:val="00466192"/>
    <w:rsid w:val="004661EC"/>
    <w:rsid w:val="00466565"/>
    <w:rsid w:val="00467207"/>
    <w:rsid w:val="00467B13"/>
    <w:rsid w:val="0047058C"/>
    <w:rsid w:val="00470CF0"/>
    <w:rsid w:val="004718B6"/>
    <w:rsid w:val="004729B5"/>
    <w:rsid w:val="00472AB7"/>
    <w:rsid w:val="00472C71"/>
    <w:rsid w:val="00472FBA"/>
    <w:rsid w:val="004730AB"/>
    <w:rsid w:val="0047328D"/>
    <w:rsid w:val="004733CE"/>
    <w:rsid w:val="00473802"/>
    <w:rsid w:val="00473FC8"/>
    <w:rsid w:val="00474460"/>
    <w:rsid w:val="00475915"/>
    <w:rsid w:val="004759E5"/>
    <w:rsid w:val="0047644C"/>
    <w:rsid w:val="004764F2"/>
    <w:rsid w:val="0047724B"/>
    <w:rsid w:val="00477437"/>
    <w:rsid w:val="004775CE"/>
    <w:rsid w:val="00477FD0"/>
    <w:rsid w:val="00480A3B"/>
    <w:rsid w:val="00480BEE"/>
    <w:rsid w:val="004819CA"/>
    <w:rsid w:val="0048207C"/>
    <w:rsid w:val="004825D3"/>
    <w:rsid w:val="00483357"/>
    <w:rsid w:val="00483E47"/>
    <w:rsid w:val="004842DC"/>
    <w:rsid w:val="00484FFF"/>
    <w:rsid w:val="00485C36"/>
    <w:rsid w:val="00486E3A"/>
    <w:rsid w:val="00487DE7"/>
    <w:rsid w:val="00490043"/>
    <w:rsid w:val="0049013B"/>
    <w:rsid w:val="0049023A"/>
    <w:rsid w:val="00490D6F"/>
    <w:rsid w:val="00491575"/>
    <w:rsid w:val="00491817"/>
    <w:rsid w:val="00492047"/>
    <w:rsid w:val="004922F4"/>
    <w:rsid w:val="0049263F"/>
    <w:rsid w:val="0049274B"/>
    <w:rsid w:val="00492A4D"/>
    <w:rsid w:val="00492C6C"/>
    <w:rsid w:val="00492CCF"/>
    <w:rsid w:val="0049326F"/>
    <w:rsid w:val="004932D8"/>
    <w:rsid w:val="00493898"/>
    <w:rsid w:val="00494770"/>
    <w:rsid w:val="00494DC8"/>
    <w:rsid w:val="00494FCE"/>
    <w:rsid w:val="004952A9"/>
    <w:rsid w:val="004969E6"/>
    <w:rsid w:val="00497124"/>
    <w:rsid w:val="004A00D0"/>
    <w:rsid w:val="004A06E9"/>
    <w:rsid w:val="004A0F13"/>
    <w:rsid w:val="004A1401"/>
    <w:rsid w:val="004A15D2"/>
    <w:rsid w:val="004A20B3"/>
    <w:rsid w:val="004A25F3"/>
    <w:rsid w:val="004A2908"/>
    <w:rsid w:val="004A29B4"/>
    <w:rsid w:val="004A340C"/>
    <w:rsid w:val="004A3D93"/>
    <w:rsid w:val="004A4521"/>
    <w:rsid w:val="004A46D9"/>
    <w:rsid w:val="004A5448"/>
    <w:rsid w:val="004A54CE"/>
    <w:rsid w:val="004A5AC7"/>
    <w:rsid w:val="004A62BC"/>
    <w:rsid w:val="004A6877"/>
    <w:rsid w:val="004A72B1"/>
    <w:rsid w:val="004A7611"/>
    <w:rsid w:val="004A783D"/>
    <w:rsid w:val="004B0B82"/>
    <w:rsid w:val="004B1B77"/>
    <w:rsid w:val="004B1F2D"/>
    <w:rsid w:val="004B2950"/>
    <w:rsid w:val="004B3274"/>
    <w:rsid w:val="004B362E"/>
    <w:rsid w:val="004B37B7"/>
    <w:rsid w:val="004B3849"/>
    <w:rsid w:val="004B5A53"/>
    <w:rsid w:val="004B5DA5"/>
    <w:rsid w:val="004B6193"/>
    <w:rsid w:val="004B6214"/>
    <w:rsid w:val="004B6539"/>
    <w:rsid w:val="004B6D63"/>
    <w:rsid w:val="004B7D11"/>
    <w:rsid w:val="004C08FF"/>
    <w:rsid w:val="004C10F1"/>
    <w:rsid w:val="004C18E6"/>
    <w:rsid w:val="004C1ACC"/>
    <w:rsid w:val="004C2816"/>
    <w:rsid w:val="004C28A0"/>
    <w:rsid w:val="004C31FC"/>
    <w:rsid w:val="004C3277"/>
    <w:rsid w:val="004C3A3D"/>
    <w:rsid w:val="004C40D9"/>
    <w:rsid w:val="004C4BC1"/>
    <w:rsid w:val="004C58F5"/>
    <w:rsid w:val="004C5ACA"/>
    <w:rsid w:val="004C6738"/>
    <w:rsid w:val="004C6EB7"/>
    <w:rsid w:val="004D02B3"/>
    <w:rsid w:val="004D0305"/>
    <w:rsid w:val="004D0518"/>
    <w:rsid w:val="004D12A2"/>
    <w:rsid w:val="004D1C63"/>
    <w:rsid w:val="004D48C7"/>
    <w:rsid w:val="004D4AA3"/>
    <w:rsid w:val="004D4D05"/>
    <w:rsid w:val="004D516B"/>
    <w:rsid w:val="004D5341"/>
    <w:rsid w:val="004D5E39"/>
    <w:rsid w:val="004D60B7"/>
    <w:rsid w:val="004D66EA"/>
    <w:rsid w:val="004D6845"/>
    <w:rsid w:val="004D715C"/>
    <w:rsid w:val="004E0C46"/>
    <w:rsid w:val="004E0CAB"/>
    <w:rsid w:val="004E0F07"/>
    <w:rsid w:val="004E115D"/>
    <w:rsid w:val="004E200D"/>
    <w:rsid w:val="004E23CF"/>
    <w:rsid w:val="004E27B2"/>
    <w:rsid w:val="004E2E1C"/>
    <w:rsid w:val="004E37B7"/>
    <w:rsid w:val="004E3AAE"/>
    <w:rsid w:val="004E3BC6"/>
    <w:rsid w:val="004E44EB"/>
    <w:rsid w:val="004E48E5"/>
    <w:rsid w:val="004E4B23"/>
    <w:rsid w:val="004E4F36"/>
    <w:rsid w:val="004E5710"/>
    <w:rsid w:val="004E5D3B"/>
    <w:rsid w:val="004E60AB"/>
    <w:rsid w:val="004E618B"/>
    <w:rsid w:val="004E61A1"/>
    <w:rsid w:val="004E67F8"/>
    <w:rsid w:val="004E7854"/>
    <w:rsid w:val="004F090A"/>
    <w:rsid w:val="004F0D76"/>
    <w:rsid w:val="004F0E9F"/>
    <w:rsid w:val="004F0EE0"/>
    <w:rsid w:val="004F1970"/>
    <w:rsid w:val="004F2175"/>
    <w:rsid w:val="004F21D4"/>
    <w:rsid w:val="004F3320"/>
    <w:rsid w:val="004F35F8"/>
    <w:rsid w:val="004F3618"/>
    <w:rsid w:val="004F3636"/>
    <w:rsid w:val="004F4777"/>
    <w:rsid w:val="004F5951"/>
    <w:rsid w:val="004F672F"/>
    <w:rsid w:val="004F677E"/>
    <w:rsid w:val="004F6D4B"/>
    <w:rsid w:val="004F6EF7"/>
    <w:rsid w:val="004F72C4"/>
    <w:rsid w:val="004F7543"/>
    <w:rsid w:val="00500455"/>
    <w:rsid w:val="00501108"/>
    <w:rsid w:val="005012C4"/>
    <w:rsid w:val="00501658"/>
    <w:rsid w:val="00503344"/>
    <w:rsid w:val="0050345E"/>
    <w:rsid w:val="00503FB9"/>
    <w:rsid w:val="00504E17"/>
    <w:rsid w:val="00504E26"/>
    <w:rsid w:val="00505648"/>
    <w:rsid w:val="0050584E"/>
    <w:rsid w:val="00506860"/>
    <w:rsid w:val="005072FA"/>
    <w:rsid w:val="00507E0D"/>
    <w:rsid w:val="00510EFE"/>
    <w:rsid w:val="00510FE1"/>
    <w:rsid w:val="00511551"/>
    <w:rsid w:val="00511D49"/>
    <w:rsid w:val="00511E47"/>
    <w:rsid w:val="00511F06"/>
    <w:rsid w:val="00513703"/>
    <w:rsid w:val="00513B8B"/>
    <w:rsid w:val="00514004"/>
    <w:rsid w:val="00514202"/>
    <w:rsid w:val="00514325"/>
    <w:rsid w:val="0051441C"/>
    <w:rsid w:val="00515230"/>
    <w:rsid w:val="0051558E"/>
    <w:rsid w:val="00515C23"/>
    <w:rsid w:val="00515EEE"/>
    <w:rsid w:val="005161DC"/>
    <w:rsid w:val="00516308"/>
    <w:rsid w:val="0051637B"/>
    <w:rsid w:val="0051744B"/>
    <w:rsid w:val="0051791A"/>
    <w:rsid w:val="00517AF3"/>
    <w:rsid w:val="00517CF2"/>
    <w:rsid w:val="00517D19"/>
    <w:rsid w:val="005210E1"/>
    <w:rsid w:val="005213CC"/>
    <w:rsid w:val="00521A29"/>
    <w:rsid w:val="005221C5"/>
    <w:rsid w:val="00522294"/>
    <w:rsid w:val="0052243E"/>
    <w:rsid w:val="00522672"/>
    <w:rsid w:val="00522A78"/>
    <w:rsid w:val="00522DEB"/>
    <w:rsid w:val="005231CD"/>
    <w:rsid w:val="00523276"/>
    <w:rsid w:val="00523D8C"/>
    <w:rsid w:val="00523E36"/>
    <w:rsid w:val="005245FC"/>
    <w:rsid w:val="00524BF9"/>
    <w:rsid w:val="005256FE"/>
    <w:rsid w:val="00525EF4"/>
    <w:rsid w:val="005261A0"/>
    <w:rsid w:val="0052627B"/>
    <w:rsid w:val="00526BDA"/>
    <w:rsid w:val="00526E5D"/>
    <w:rsid w:val="005312A3"/>
    <w:rsid w:val="00531966"/>
    <w:rsid w:val="005325E2"/>
    <w:rsid w:val="00532E41"/>
    <w:rsid w:val="00533779"/>
    <w:rsid w:val="005341ED"/>
    <w:rsid w:val="005347A2"/>
    <w:rsid w:val="00534B8D"/>
    <w:rsid w:val="00534E9D"/>
    <w:rsid w:val="00536678"/>
    <w:rsid w:val="0053684E"/>
    <w:rsid w:val="005368AE"/>
    <w:rsid w:val="00540434"/>
    <w:rsid w:val="005405A0"/>
    <w:rsid w:val="00540A79"/>
    <w:rsid w:val="00540E53"/>
    <w:rsid w:val="00541679"/>
    <w:rsid w:val="00541A79"/>
    <w:rsid w:val="00541F3E"/>
    <w:rsid w:val="005423F5"/>
    <w:rsid w:val="00543D7D"/>
    <w:rsid w:val="00544786"/>
    <w:rsid w:val="00544D35"/>
    <w:rsid w:val="00545E72"/>
    <w:rsid w:val="00545E96"/>
    <w:rsid w:val="00545EC7"/>
    <w:rsid w:val="00546625"/>
    <w:rsid w:val="0054669E"/>
    <w:rsid w:val="00547C98"/>
    <w:rsid w:val="00547D82"/>
    <w:rsid w:val="00547F86"/>
    <w:rsid w:val="00550955"/>
    <w:rsid w:val="00550F61"/>
    <w:rsid w:val="0055127E"/>
    <w:rsid w:val="00551DB9"/>
    <w:rsid w:val="00552A17"/>
    <w:rsid w:val="00552D6A"/>
    <w:rsid w:val="0055388C"/>
    <w:rsid w:val="00553BA7"/>
    <w:rsid w:val="00554424"/>
    <w:rsid w:val="00554E0E"/>
    <w:rsid w:val="005553E2"/>
    <w:rsid w:val="0055583F"/>
    <w:rsid w:val="00555B3B"/>
    <w:rsid w:val="00555C06"/>
    <w:rsid w:val="00555FA5"/>
    <w:rsid w:val="00555FCF"/>
    <w:rsid w:val="00556268"/>
    <w:rsid w:val="0055637F"/>
    <w:rsid w:val="00556791"/>
    <w:rsid w:val="0056016C"/>
    <w:rsid w:val="005605C9"/>
    <w:rsid w:val="005605D6"/>
    <w:rsid w:val="00560E53"/>
    <w:rsid w:val="00560ED0"/>
    <w:rsid w:val="00560FDF"/>
    <w:rsid w:val="00561617"/>
    <w:rsid w:val="0056212F"/>
    <w:rsid w:val="00562CEF"/>
    <w:rsid w:val="00563D5B"/>
    <w:rsid w:val="00563DE1"/>
    <w:rsid w:val="00564008"/>
    <w:rsid w:val="0056443B"/>
    <w:rsid w:val="005649FD"/>
    <w:rsid w:val="005656E0"/>
    <w:rsid w:val="005658CF"/>
    <w:rsid w:val="00565AD0"/>
    <w:rsid w:val="00565D43"/>
    <w:rsid w:val="005660DA"/>
    <w:rsid w:val="00566600"/>
    <w:rsid w:val="005671DB"/>
    <w:rsid w:val="005676F2"/>
    <w:rsid w:val="00570C44"/>
    <w:rsid w:val="00571A2E"/>
    <w:rsid w:val="00571C66"/>
    <w:rsid w:val="0057219D"/>
    <w:rsid w:val="0057281D"/>
    <w:rsid w:val="00572DFB"/>
    <w:rsid w:val="00573794"/>
    <w:rsid w:val="00574455"/>
    <w:rsid w:val="00574BAC"/>
    <w:rsid w:val="005753B1"/>
    <w:rsid w:val="00575419"/>
    <w:rsid w:val="00575DA5"/>
    <w:rsid w:val="005760E7"/>
    <w:rsid w:val="00576110"/>
    <w:rsid w:val="0057668F"/>
    <w:rsid w:val="00576B64"/>
    <w:rsid w:val="00576F76"/>
    <w:rsid w:val="00577DBA"/>
    <w:rsid w:val="00580C00"/>
    <w:rsid w:val="00580CFF"/>
    <w:rsid w:val="0058160D"/>
    <w:rsid w:val="005823B9"/>
    <w:rsid w:val="005824BE"/>
    <w:rsid w:val="00582519"/>
    <w:rsid w:val="00582F23"/>
    <w:rsid w:val="00584D19"/>
    <w:rsid w:val="00585320"/>
    <w:rsid w:val="00585EE6"/>
    <w:rsid w:val="00586D31"/>
    <w:rsid w:val="005875F1"/>
    <w:rsid w:val="00590906"/>
    <w:rsid w:val="0059180E"/>
    <w:rsid w:val="00591958"/>
    <w:rsid w:val="005925C9"/>
    <w:rsid w:val="005928BF"/>
    <w:rsid w:val="00592CA9"/>
    <w:rsid w:val="00592FD3"/>
    <w:rsid w:val="00593638"/>
    <w:rsid w:val="005944E3"/>
    <w:rsid w:val="005946D9"/>
    <w:rsid w:val="00594FA5"/>
    <w:rsid w:val="00595120"/>
    <w:rsid w:val="0059631B"/>
    <w:rsid w:val="005965CD"/>
    <w:rsid w:val="00596824"/>
    <w:rsid w:val="00596A60"/>
    <w:rsid w:val="00596EAA"/>
    <w:rsid w:val="00597E88"/>
    <w:rsid w:val="005A007F"/>
    <w:rsid w:val="005A0080"/>
    <w:rsid w:val="005A05E6"/>
    <w:rsid w:val="005A0A57"/>
    <w:rsid w:val="005A16EB"/>
    <w:rsid w:val="005A1BA2"/>
    <w:rsid w:val="005A2252"/>
    <w:rsid w:val="005A2425"/>
    <w:rsid w:val="005A2F0D"/>
    <w:rsid w:val="005A31ED"/>
    <w:rsid w:val="005A3411"/>
    <w:rsid w:val="005A36BF"/>
    <w:rsid w:val="005A4D16"/>
    <w:rsid w:val="005A5095"/>
    <w:rsid w:val="005A5481"/>
    <w:rsid w:val="005A580B"/>
    <w:rsid w:val="005A5929"/>
    <w:rsid w:val="005A72C2"/>
    <w:rsid w:val="005A768F"/>
    <w:rsid w:val="005B0870"/>
    <w:rsid w:val="005B1669"/>
    <w:rsid w:val="005B16CB"/>
    <w:rsid w:val="005B1EB1"/>
    <w:rsid w:val="005B27BD"/>
    <w:rsid w:val="005B2A46"/>
    <w:rsid w:val="005B2B6E"/>
    <w:rsid w:val="005B4177"/>
    <w:rsid w:val="005B4C78"/>
    <w:rsid w:val="005B5132"/>
    <w:rsid w:val="005B54D0"/>
    <w:rsid w:val="005B5ADF"/>
    <w:rsid w:val="005B5BB8"/>
    <w:rsid w:val="005B6007"/>
    <w:rsid w:val="005B687F"/>
    <w:rsid w:val="005B6981"/>
    <w:rsid w:val="005B6D31"/>
    <w:rsid w:val="005C1336"/>
    <w:rsid w:val="005C1CC0"/>
    <w:rsid w:val="005C2105"/>
    <w:rsid w:val="005C2106"/>
    <w:rsid w:val="005C2978"/>
    <w:rsid w:val="005C2D1E"/>
    <w:rsid w:val="005C3103"/>
    <w:rsid w:val="005C3723"/>
    <w:rsid w:val="005C3875"/>
    <w:rsid w:val="005C3CD2"/>
    <w:rsid w:val="005C41F1"/>
    <w:rsid w:val="005C639D"/>
    <w:rsid w:val="005C648C"/>
    <w:rsid w:val="005C6DB0"/>
    <w:rsid w:val="005C73EF"/>
    <w:rsid w:val="005C7C03"/>
    <w:rsid w:val="005D0639"/>
    <w:rsid w:val="005D0DF6"/>
    <w:rsid w:val="005D2CD8"/>
    <w:rsid w:val="005D2E5B"/>
    <w:rsid w:val="005D3014"/>
    <w:rsid w:val="005D374B"/>
    <w:rsid w:val="005D430E"/>
    <w:rsid w:val="005D49E2"/>
    <w:rsid w:val="005D5979"/>
    <w:rsid w:val="005D62E1"/>
    <w:rsid w:val="005D6A9C"/>
    <w:rsid w:val="005D7C21"/>
    <w:rsid w:val="005D7C82"/>
    <w:rsid w:val="005D7EAD"/>
    <w:rsid w:val="005E061C"/>
    <w:rsid w:val="005E07C9"/>
    <w:rsid w:val="005E0C0C"/>
    <w:rsid w:val="005E0E2E"/>
    <w:rsid w:val="005E0F2B"/>
    <w:rsid w:val="005E1C96"/>
    <w:rsid w:val="005E265C"/>
    <w:rsid w:val="005E2992"/>
    <w:rsid w:val="005E33A3"/>
    <w:rsid w:val="005E434C"/>
    <w:rsid w:val="005E44DC"/>
    <w:rsid w:val="005E51DF"/>
    <w:rsid w:val="005E5B02"/>
    <w:rsid w:val="005E5DBB"/>
    <w:rsid w:val="005E6034"/>
    <w:rsid w:val="005E627A"/>
    <w:rsid w:val="005E63EB"/>
    <w:rsid w:val="005E743F"/>
    <w:rsid w:val="005E760E"/>
    <w:rsid w:val="005E7A37"/>
    <w:rsid w:val="005E7E16"/>
    <w:rsid w:val="005F02E9"/>
    <w:rsid w:val="005F1134"/>
    <w:rsid w:val="005F250A"/>
    <w:rsid w:val="005F2A82"/>
    <w:rsid w:val="005F2B82"/>
    <w:rsid w:val="005F2D26"/>
    <w:rsid w:val="005F3A8B"/>
    <w:rsid w:val="005F4616"/>
    <w:rsid w:val="005F59CC"/>
    <w:rsid w:val="005F5E65"/>
    <w:rsid w:val="005F5FCA"/>
    <w:rsid w:val="005F62BF"/>
    <w:rsid w:val="005F6440"/>
    <w:rsid w:val="005F66B0"/>
    <w:rsid w:val="005F67BB"/>
    <w:rsid w:val="005F783C"/>
    <w:rsid w:val="005F7F19"/>
    <w:rsid w:val="00600335"/>
    <w:rsid w:val="0060055F"/>
    <w:rsid w:val="00600887"/>
    <w:rsid w:val="006010F5"/>
    <w:rsid w:val="00601358"/>
    <w:rsid w:val="006014CF"/>
    <w:rsid w:val="00601DBC"/>
    <w:rsid w:val="006037C4"/>
    <w:rsid w:val="0060389F"/>
    <w:rsid w:val="00604347"/>
    <w:rsid w:val="00605046"/>
    <w:rsid w:val="006071D4"/>
    <w:rsid w:val="00607A65"/>
    <w:rsid w:val="0061042F"/>
    <w:rsid w:val="00610EF4"/>
    <w:rsid w:val="0061108D"/>
    <w:rsid w:val="00611178"/>
    <w:rsid w:val="00611938"/>
    <w:rsid w:val="00612578"/>
    <w:rsid w:val="0061283A"/>
    <w:rsid w:val="00612E62"/>
    <w:rsid w:val="00612FB8"/>
    <w:rsid w:val="00613377"/>
    <w:rsid w:val="0061368F"/>
    <w:rsid w:val="00614331"/>
    <w:rsid w:val="00614AB6"/>
    <w:rsid w:val="00614C03"/>
    <w:rsid w:val="00615911"/>
    <w:rsid w:val="00615FAF"/>
    <w:rsid w:val="00616108"/>
    <w:rsid w:val="00617C57"/>
    <w:rsid w:val="00620ECB"/>
    <w:rsid w:val="00622164"/>
    <w:rsid w:val="006227CA"/>
    <w:rsid w:val="0062318F"/>
    <w:rsid w:val="00623262"/>
    <w:rsid w:val="00623BD4"/>
    <w:rsid w:val="006250DE"/>
    <w:rsid w:val="00625213"/>
    <w:rsid w:val="006256B7"/>
    <w:rsid w:val="006256BD"/>
    <w:rsid w:val="006261BD"/>
    <w:rsid w:val="0062710C"/>
    <w:rsid w:val="00627568"/>
    <w:rsid w:val="00627F24"/>
    <w:rsid w:val="00630383"/>
    <w:rsid w:val="006316D0"/>
    <w:rsid w:val="00631E88"/>
    <w:rsid w:val="006320A7"/>
    <w:rsid w:val="00632704"/>
    <w:rsid w:val="00632F6C"/>
    <w:rsid w:val="006335F6"/>
    <w:rsid w:val="006336F9"/>
    <w:rsid w:val="00633736"/>
    <w:rsid w:val="00633A48"/>
    <w:rsid w:val="00633BBF"/>
    <w:rsid w:val="00633CD9"/>
    <w:rsid w:val="00634699"/>
    <w:rsid w:val="00634BA9"/>
    <w:rsid w:val="00634DB8"/>
    <w:rsid w:val="006357EE"/>
    <w:rsid w:val="00635B18"/>
    <w:rsid w:val="00635CF4"/>
    <w:rsid w:val="00636852"/>
    <w:rsid w:val="00636BE7"/>
    <w:rsid w:val="00636E96"/>
    <w:rsid w:val="0063721F"/>
    <w:rsid w:val="006406C6"/>
    <w:rsid w:val="006415EE"/>
    <w:rsid w:val="00641B40"/>
    <w:rsid w:val="00642C68"/>
    <w:rsid w:val="006432D8"/>
    <w:rsid w:val="006432E1"/>
    <w:rsid w:val="00643FC5"/>
    <w:rsid w:val="00646884"/>
    <w:rsid w:val="00646D53"/>
    <w:rsid w:val="006470BF"/>
    <w:rsid w:val="00647E29"/>
    <w:rsid w:val="00647E8E"/>
    <w:rsid w:val="00650313"/>
    <w:rsid w:val="0065066F"/>
    <w:rsid w:val="00650A89"/>
    <w:rsid w:val="00650FB9"/>
    <w:rsid w:val="00651701"/>
    <w:rsid w:val="006527C1"/>
    <w:rsid w:val="0065294D"/>
    <w:rsid w:val="006529DD"/>
    <w:rsid w:val="00653450"/>
    <w:rsid w:val="00653E12"/>
    <w:rsid w:val="00653FD3"/>
    <w:rsid w:val="006549F8"/>
    <w:rsid w:val="0065543C"/>
    <w:rsid w:val="006569D7"/>
    <w:rsid w:val="00656A56"/>
    <w:rsid w:val="00656D57"/>
    <w:rsid w:val="00660257"/>
    <w:rsid w:val="0066059F"/>
    <w:rsid w:val="0066084D"/>
    <w:rsid w:val="006609D6"/>
    <w:rsid w:val="00661159"/>
    <w:rsid w:val="00661857"/>
    <w:rsid w:val="00661927"/>
    <w:rsid w:val="006619F2"/>
    <w:rsid w:val="00661BFD"/>
    <w:rsid w:val="00661F4A"/>
    <w:rsid w:val="006627F2"/>
    <w:rsid w:val="006629E1"/>
    <w:rsid w:val="00663553"/>
    <w:rsid w:val="0066364E"/>
    <w:rsid w:val="0066391C"/>
    <w:rsid w:val="00665044"/>
    <w:rsid w:val="0066581E"/>
    <w:rsid w:val="00665B0F"/>
    <w:rsid w:val="0066744C"/>
    <w:rsid w:val="00667BF2"/>
    <w:rsid w:val="006700B6"/>
    <w:rsid w:val="0067061B"/>
    <w:rsid w:val="00670803"/>
    <w:rsid w:val="00671CAD"/>
    <w:rsid w:val="0067267F"/>
    <w:rsid w:val="00672909"/>
    <w:rsid w:val="006738B0"/>
    <w:rsid w:val="00674E3E"/>
    <w:rsid w:val="00675697"/>
    <w:rsid w:val="00675A85"/>
    <w:rsid w:val="00675ACF"/>
    <w:rsid w:val="00675E07"/>
    <w:rsid w:val="006762BA"/>
    <w:rsid w:val="00677ADF"/>
    <w:rsid w:val="00681150"/>
    <w:rsid w:val="006811D3"/>
    <w:rsid w:val="0068190F"/>
    <w:rsid w:val="0068235C"/>
    <w:rsid w:val="00685158"/>
    <w:rsid w:val="006861F5"/>
    <w:rsid w:val="00686F31"/>
    <w:rsid w:val="0069004F"/>
    <w:rsid w:val="00690A68"/>
    <w:rsid w:val="00691FFD"/>
    <w:rsid w:val="00692A76"/>
    <w:rsid w:val="00693A61"/>
    <w:rsid w:val="00693AC0"/>
    <w:rsid w:val="00693DF3"/>
    <w:rsid w:val="00693E6F"/>
    <w:rsid w:val="006940B3"/>
    <w:rsid w:val="00694277"/>
    <w:rsid w:val="00694330"/>
    <w:rsid w:val="0069472F"/>
    <w:rsid w:val="0069493E"/>
    <w:rsid w:val="00694CE5"/>
    <w:rsid w:val="006953CB"/>
    <w:rsid w:val="00696077"/>
    <w:rsid w:val="006965F4"/>
    <w:rsid w:val="0069665A"/>
    <w:rsid w:val="00697496"/>
    <w:rsid w:val="00697557"/>
    <w:rsid w:val="006A081E"/>
    <w:rsid w:val="006A0A2C"/>
    <w:rsid w:val="006A1284"/>
    <w:rsid w:val="006A13C0"/>
    <w:rsid w:val="006A17E2"/>
    <w:rsid w:val="006A192E"/>
    <w:rsid w:val="006A277F"/>
    <w:rsid w:val="006A2D83"/>
    <w:rsid w:val="006A3544"/>
    <w:rsid w:val="006A3EB6"/>
    <w:rsid w:val="006A450F"/>
    <w:rsid w:val="006A4D2F"/>
    <w:rsid w:val="006A4DEC"/>
    <w:rsid w:val="006A4FBC"/>
    <w:rsid w:val="006A5502"/>
    <w:rsid w:val="006A5559"/>
    <w:rsid w:val="006A6C61"/>
    <w:rsid w:val="006A6F7B"/>
    <w:rsid w:val="006A7033"/>
    <w:rsid w:val="006A762B"/>
    <w:rsid w:val="006A7E94"/>
    <w:rsid w:val="006A7F27"/>
    <w:rsid w:val="006B0388"/>
    <w:rsid w:val="006B0BF5"/>
    <w:rsid w:val="006B0E7A"/>
    <w:rsid w:val="006B16A0"/>
    <w:rsid w:val="006B16D6"/>
    <w:rsid w:val="006B2260"/>
    <w:rsid w:val="006B3DC8"/>
    <w:rsid w:val="006B4D51"/>
    <w:rsid w:val="006B60C7"/>
    <w:rsid w:val="006B6AD4"/>
    <w:rsid w:val="006B75A3"/>
    <w:rsid w:val="006C03BA"/>
    <w:rsid w:val="006C0C74"/>
    <w:rsid w:val="006C0FE6"/>
    <w:rsid w:val="006C1141"/>
    <w:rsid w:val="006C18E5"/>
    <w:rsid w:val="006C1946"/>
    <w:rsid w:val="006C40DD"/>
    <w:rsid w:val="006C414F"/>
    <w:rsid w:val="006C49C7"/>
    <w:rsid w:val="006C4C96"/>
    <w:rsid w:val="006C5C3F"/>
    <w:rsid w:val="006C5E1A"/>
    <w:rsid w:val="006C5E87"/>
    <w:rsid w:val="006C657F"/>
    <w:rsid w:val="006C69DB"/>
    <w:rsid w:val="006C700C"/>
    <w:rsid w:val="006C75BB"/>
    <w:rsid w:val="006C77B6"/>
    <w:rsid w:val="006D0436"/>
    <w:rsid w:val="006D08CC"/>
    <w:rsid w:val="006D0EC0"/>
    <w:rsid w:val="006D1CCF"/>
    <w:rsid w:val="006D1E78"/>
    <w:rsid w:val="006D1F2B"/>
    <w:rsid w:val="006D3005"/>
    <w:rsid w:val="006D3159"/>
    <w:rsid w:val="006D3F33"/>
    <w:rsid w:val="006D40AE"/>
    <w:rsid w:val="006D47E7"/>
    <w:rsid w:val="006D49D5"/>
    <w:rsid w:val="006D4E45"/>
    <w:rsid w:val="006D5241"/>
    <w:rsid w:val="006D54A9"/>
    <w:rsid w:val="006D5B37"/>
    <w:rsid w:val="006D5B80"/>
    <w:rsid w:val="006D5FD4"/>
    <w:rsid w:val="006D602C"/>
    <w:rsid w:val="006D6870"/>
    <w:rsid w:val="006D6AD2"/>
    <w:rsid w:val="006D7288"/>
    <w:rsid w:val="006D7775"/>
    <w:rsid w:val="006E022C"/>
    <w:rsid w:val="006E0BA8"/>
    <w:rsid w:val="006E1245"/>
    <w:rsid w:val="006E3729"/>
    <w:rsid w:val="006E3A3D"/>
    <w:rsid w:val="006E3B29"/>
    <w:rsid w:val="006E3CF1"/>
    <w:rsid w:val="006E48AB"/>
    <w:rsid w:val="006E552F"/>
    <w:rsid w:val="006E58A1"/>
    <w:rsid w:val="006E6A7C"/>
    <w:rsid w:val="006E6F5A"/>
    <w:rsid w:val="006E7C44"/>
    <w:rsid w:val="006F0C57"/>
    <w:rsid w:val="006F1422"/>
    <w:rsid w:val="006F2229"/>
    <w:rsid w:val="006F2301"/>
    <w:rsid w:val="006F2AE5"/>
    <w:rsid w:val="006F30A5"/>
    <w:rsid w:val="006F3AD0"/>
    <w:rsid w:val="006F3F78"/>
    <w:rsid w:val="006F4C8C"/>
    <w:rsid w:val="006F4F18"/>
    <w:rsid w:val="006F55E9"/>
    <w:rsid w:val="006F561D"/>
    <w:rsid w:val="006F5997"/>
    <w:rsid w:val="006F5AE6"/>
    <w:rsid w:val="006F661D"/>
    <w:rsid w:val="006F7095"/>
    <w:rsid w:val="006F7962"/>
    <w:rsid w:val="006F79C9"/>
    <w:rsid w:val="006F7A29"/>
    <w:rsid w:val="00700D30"/>
    <w:rsid w:val="00700FE9"/>
    <w:rsid w:val="0070121D"/>
    <w:rsid w:val="0070139D"/>
    <w:rsid w:val="00701465"/>
    <w:rsid w:val="0070172A"/>
    <w:rsid w:val="00702A4E"/>
    <w:rsid w:val="00703319"/>
    <w:rsid w:val="00703406"/>
    <w:rsid w:val="00704573"/>
    <w:rsid w:val="00704770"/>
    <w:rsid w:val="00704A16"/>
    <w:rsid w:val="0070514E"/>
    <w:rsid w:val="00706207"/>
    <w:rsid w:val="00706B71"/>
    <w:rsid w:val="00706F91"/>
    <w:rsid w:val="00707286"/>
    <w:rsid w:val="00707552"/>
    <w:rsid w:val="00707BDF"/>
    <w:rsid w:val="00710C67"/>
    <w:rsid w:val="00711119"/>
    <w:rsid w:val="007113A9"/>
    <w:rsid w:val="00711925"/>
    <w:rsid w:val="00712A96"/>
    <w:rsid w:val="00712DD6"/>
    <w:rsid w:val="00713704"/>
    <w:rsid w:val="0071380E"/>
    <w:rsid w:val="00713AE8"/>
    <w:rsid w:val="00714274"/>
    <w:rsid w:val="00714FD3"/>
    <w:rsid w:val="0071515F"/>
    <w:rsid w:val="0071574B"/>
    <w:rsid w:val="00715B7A"/>
    <w:rsid w:val="00716430"/>
    <w:rsid w:val="00716834"/>
    <w:rsid w:val="00716F5E"/>
    <w:rsid w:val="00716FE7"/>
    <w:rsid w:val="007205EC"/>
    <w:rsid w:val="00720C65"/>
    <w:rsid w:val="007211F5"/>
    <w:rsid w:val="00721344"/>
    <w:rsid w:val="00721570"/>
    <w:rsid w:val="00721729"/>
    <w:rsid w:val="00721EEF"/>
    <w:rsid w:val="00722BA2"/>
    <w:rsid w:val="00723265"/>
    <w:rsid w:val="007237C7"/>
    <w:rsid w:val="0072409D"/>
    <w:rsid w:val="007246D4"/>
    <w:rsid w:val="007248CB"/>
    <w:rsid w:val="007254F0"/>
    <w:rsid w:val="007261E5"/>
    <w:rsid w:val="00726296"/>
    <w:rsid w:val="007263C4"/>
    <w:rsid w:val="007263FB"/>
    <w:rsid w:val="00726608"/>
    <w:rsid w:val="007269E2"/>
    <w:rsid w:val="00726BBA"/>
    <w:rsid w:val="00726EB1"/>
    <w:rsid w:val="00727499"/>
    <w:rsid w:val="00727F9A"/>
    <w:rsid w:val="00730031"/>
    <w:rsid w:val="0073105E"/>
    <w:rsid w:val="00731999"/>
    <w:rsid w:val="00731D10"/>
    <w:rsid w:val="007325C8"/>
    <w:rsid w:val="00732D34"/>
    <w:rsid w:val="00732DAF"/>
    <w:rsid w:val="00733003"/>
    <w:rsid w:val="007331DC"/>
    <w:rsid w:val="007332F6"/>
    <w:rsid w:val="00733A96"/>
    <w:rsid w:val="00734807"/>
    <w:rsid w:val="007355B8"/>
    <w:rsid w:val="007356CF"/>
    <w:rsid w:val="0073588A"/>
    <w:rsid w:val="007362E1"/>
    <w:rsid w:val="0073632D"/>
    <w:rsid w:val="00736764"/>
    <w:rsid w:val="00736A91"/>
    <w:rsid w:val="0073744E"/>
    <w:rsid w:val="00740163"/>
    <w:rsid w:val="007409B9"/>
    <w:rsid w:val="00740F23"/>
    <w:rsid w:val="0074135C"/>
    <w:rsid w:val="007417AB"/>
    <w:rsid w:val="00741BC6"/>
    <w:rsid w:val="0074287F"/>
    <w:rsid w:val="00742C2D"/>
    <w:rsid w:val="00743169"/>
    <w:rsid w:val="00743468"/>
    <w:rsid w:val="00743939"/>
    <w:rsid w:val="007439CF"/>
    <w:rsid w:val="00743E2B"/>
    <w:rsid w:val="007447B2"/>
    <w:rsid w:val="0074518A"/>
    <w:rsid w:val="00746763"/>
    <w:rsid w:val="007474EC"/>
    <w:rsid w:val="00750146"/>
    <w:rsid w:val="00750529"/>
    <w:rsid w:val="0075092F"/>
    <w:rsid w:val="00750EC9"/>
    <w:rsid w:val="00751382"/>
    <w:rsid w:val="007514EA"/>
    <w:rsid w:val="00751620"/>
    <w:rsid w:val="00751668"/>
    <w:rsid w:val="0075205F"/>
    <w:rsid w:val="007523E7"/>
    <w:rsid w:val="00752797"/>
    <w:rsid w:val="007529B3"/>
    <w:rsid w:val="00752C71"/>
    <w:rsid w:val="007531AA"/>
    <w:rsid w:val="0075347B"/>
    <w:rsid w:val="00753494"/>
    <w:rsid w:val="007535D8"/>
    <w:rsid w:val="00753C47"/>
    <w:rsid w:val="0075403B"/>
    <w:rsid w:val="00754161"/>
    <w:rsid w:val="00754599"/>
    <w:rsid w:val="00754B10"/>
    <w:rsid w:val="00754FCE"/>
    <w:rsid w:val="007553A3"/>
    <w:rsid w:val="00755C74"/>
    <w:rsid w:val="00756C3B"/>
    <w:rsid w:val="00756CDB"/>
    <w:rsid w:val="00760A38"/>
    <w:rsid w:val="00761344"/>
    <w:rsid w:val="0076226A"/>
    <w:rsid w:val="0076248D"/>
    <w:rsid w:val="00762C6F"/>
    <w:rsid w:val="007632FC"/>
    <w:rsid w:val="0076359A"/>
    <w:rsid w:val="00763994"/>
    <w:rsid w:val="007646C5"/>
    <w:rsid w:val="00764817"/>
    <w:rsid w:val="00764D2B"/>
    <w:rsid w:val="0076551E"/>
    <w:rsid w:val="00766512"/>
    <w:rsid w:val="007668E6"/>
    <w:rsid w:val="00766DA8"/>
    <w:rsid w:val="007676A7"/>
    <w:rsid w:val="00767A69"/>
    <w:rsid w:val="00767EA0"/>
    <w:rsid w:val="00770075"/>
    <w:rsid w:val="00770159"/>
    <w:rsid w:val="0077017C"/>
    <w:rsid w:val="0077031E"/>
    <w:rsid w:val="00770C8A"/>
    <w:rsid w:val="00770CB5"/>
    <w:rsid w:val="0077133A"/>
    <w:rsid w:val="00771F60"/>
    <w:rsid w:val="007724D2"/>
    <w:rsid w:val="00772796"/>
    <w:rsid w:val="00773581"/>
    <w:rsid w:val="00773FDC"/>
    <w:rsid w:val="0077410A"/>
    <w:rsid w:val="00774A97"/>
    <w:rsid w:val="0077526F"/>
    <w:rsid w:val="00775E41"/>
    <w:rsid w:val="00776AC4"/>
    <w:rsid w:val="00776BEF"/>
    <w:rsid w:val="00776EDD"/>
    <w:rsid w:val="00777423"/>
    <w:rsid w:val="00777F22"/>
    <w:rsid w:val="00780540"/>
    <w:rsid w:val="0078104E"/>
    <w:rsid w:val="0078109B"/>
    <w:rsid w:val="00781744"/>
    <w:rsid w:val="007818B1"/>
    <w:rsid w:val="0078197A"/>
    <w:rsid w:val="00781BB6"/>
    <w:rsid w:val="007821D7"/>
    <w:rsid w:val="007826B2"/>
    <w:rsid w:val="00782A1F"/>
    <w:rsid w:val="0078324B"/>
    <w:rsid w:val="00784207"/>
    <w:rsid w:val="00784CEF"/>
    <w:rsid w:val="00784DA5"/>
    <w:rsid w:val="0078572F"/>
    <w:rsid w:val="00786088"/>
    <w:rsid w:val="00786E69"/>
    <w:rsid w:val="0078739C"/>
    <w:rsid w:val="007873ED"/>
    <w:rsid w:val="00787947"/>
    <w:rsid w:val="007906BF"/>
    <w:rsid w:val="007907EF"/>
    <w:rsid w:val="007908AC"/>
    <w:rsid w:val="00790A75"/>
    <w:rsid w:val="00790E49"/>
    <w:rsid w:val="007927A0"/>
    <w:rsid w:val="007929CF"/>
    <w:rsid w:val="00793C97"/>
    <w:rsid w:val="00793D90"/>
    <w:rsid w:val="007945D1"/>
    <w:rsid w:val="00794AE2"/>
    <w:rsid w:val="00794CDB"/>
    <w:rsid w:val="00795145"/>
    <w:rsid w:val="007959DD"/>
    <w:rsid w:val="00796552"/>
    <w:rsid w:val="00796A50"/>
    <w:rsid w:val="00796BC4"/>
    <w:rsid w:val="00797166"/>
    <w:rsid w:val="00797325"/>
    <w:rsid w:val="00797A48"/>
    <w:rsid w:val="007A0214"/>
    <w:rsid w:val="007A2AC3"/>
    <w:rsid w:val="007A38A9"/>
    <w:rsid w:val="007A4828"/>
    <w:rsid w:val="007A510C"/>
    <w:rsid w:val="007A5CE3"/>
    <w:rsid w:val="007A6A5E"/>
    <w:rsid w:val="007A7435"/>
    <w:rsid w:val="007A76CE"/>
    <w:rsid w:val="007B03F1"/>
    <w:rsid w:val="007B0EED"/>
    <w:rsid w:val="007B10B3"/>
    <w:rsid w:val="007B1797"/>
    <w:rsid w:val="007B20F2"/>
    <w:rsid w:val="007B2E8A"/>
    <w:rsid w:val="007B3D86"/>
    <w:rsid w:val="007B5013"/>
    <w:rsid w:val="007B517B"/>
    <w:rsid w:val="007B5481"/>
    <w:rsid w:val="007B7485"/>
    <w:rsid w:val="007B74CB"/>
    <w:rsid w:val="007B760A"/>
    <w:rsid w:val="007B7C13"/>
    <w:rsid w:val="007B7ED8"/>
    <w:rsid w:val="007C0BBE"/>
    <w:rsid w:val="007C13AF"/>
    <w:rsid w:val="007C142D"/>
    <w:rsid w:val="007C1DDE"/>
    <w:rsid w:val="007C20B0"/>
    <w:rsid w:val="007C2B73"/>
    <w:rsid w:val="007C3409"/>
    <w:rsid w:val="007C3E71"/>
    <w:rsid w:val="007C3F11"/>
    <w:rsid w:val="007C4B1E"/>
    <w:rsid w:val="007C629D"/>
    <w:rsid w:val="007C6498"/>
    <w:rsid w:val="007C6A7B"/>
    <w:rsid w:val="007C7115"/>
    <w:rsid w:val="007C716D"/>
    <w:rsid w:val="007C7573"/>
    <w:rsid w:val="007C7C53"/>
    <w:rsid w:val="007D01B4"/>
    <w:rsid w:val="007D1461"/>
    <w:rsid w:val="007D19CC"/>
    <w:rsid w:val="007D1A48"/>
    <w:rsid w:val="007D2078"/>
    <w:rsid w:val="007D22A2"/>
    <w:rsid w:val="007D41C3"/>
    <w:rsid w:val="007D465F"/>
    <w:rsid w:val="007D48F9"/>
    <w:rsid w:val="007D4A7A"/>
    <w:rsid w:val="007D505A"/>
    <w:rsid w:val="007E01E3"/>
    <w:rsid w:val="007E0469"/>
    <w:rsid w:val="007E0FEF"/>
    <w:rsid w:val="007E2258"/>
    <w:rsid w:val="007E24F8"/>
    <w:rsid w:val="007E25C2"/>
    <w:rsid w:val="007E2EC3"/>
    <w:rsid w:val="007E3A94"/>
    <w:rsid w:val="007E3B2D"/>
    <w:rsid w:val="007E4DF3"/>
    <w:rsid w:val="007E597E"/>
    <w:rsid w:val="007E5F07"/>
    <w:rsid w:val="007E64EA"/>
    <w:rsid w:val="007E6F18"/>
    <w:rsid w:val="007E7AE9"/>
    <w:rsid w:val="007F07A7"/>
    <w:rsid w:val="007F0A20"/>
    <w:rsid w:val="007F0C82"/>
    <w:rsid w:val="007F149B"/>
    <w:rsid w:val="007F1B3D"/>
    <w:rsid w:val="007F2630"/>
    <w:rsid w:val="007F2879"/>
    <w:rsid w:val="007F4267"/>
    <w:rsid w:val="007F524A"/>
    <w:rsid w:val="007F524E"/>
    <w:rsid w:val="007F53A5"/>
    <w:rsid w:val="007F60F0"/>
    <w:rsid w:val="007F65FF"/>
    <w:rsid w:val="007F69BD"/>
    <w:rsid w:val="007F74BE"/>
    <w:rsid w:val="007F7C37"/>
    <w:rsid w:val="007F7EED"/>
    <w:rsid w:val="008009B8"/>
    <w:rsid w:val="0080117E"/>
    <w:rsid w:val="00802349"/>
    <w:rsid w:val="008039C7"/>
    <w:rsid w:val="00803CA2"/>
    <w:rsid w:val="008050DF"/>
    <w:rsid w:val="00805843"/>
    <w:rsid w:val="0080651A"/>
    <w:rsid w:val="008072B5"/>
    <w:rsid w:val="0080776E"/>
    <w:rsid w:val="00807B85"/>
    <w:rsid w:val="00810103"/>
    <w:rsid w:val="0081050F"/>
    <w:rsid w:val="008118A4"/>
    <w:rsid w:val="008119C2"/>
    <w:rsid w:val="00812FF8"/>
    <w:rsid w:val="00814055"/>
    <w:rsid w:val="00814212"/>
    <w:rsid w:val="00814689"/>
    <w:rsid w:val="00814B1F"/>
    <w:rsid w:val="00814BDD"/>
    <w:rsid w:val="00816FDE"/>
    <w:rsid w:val="00821042"/>
    <w:rsid w:val="008218A2"/>
    <w:rsid w:val="00822410"/>
    <w:rsid w:val="008227F6"/>
    <w:rsid w:val="00822D44"/>
    <w:rsid w:val="0082385C"/>
    <w:rsid w:val="00824677"/>
    <w:rsid w:val="008246CB"/>
    <w:rsid w:val="00824F9D"/>
    <w:rsid w:val="00825233"/>
    <w:rsid w:val="00825ED9"/>
    <w:rsid w:val="00826E74"/>
    <w:rsid w:val="00826F1D"/>
    <w:rsid w:val="00830897"/>
    <w:rsid w:val="00830B74"/>
    <w:rsid w:val="00831052"/>
    <w:rsid w:val="00831853"/>
    <w:rsid w:val="008322A1"/>
    <w:rsid w:val="0083294E"/>
    <w:rsid w:val="00833151"/>
    <w:rsid w:val="00833B9A"/>
    <w:rsid w:val="00833E6D"/>
    <w:rsid w:val="008342B3"/>
    <w:rsid w:val="008348E7"/>
    <w:rsid w:val="00834AE3"/>
    <w:rsid w:val="00835983"/>
    <w:rsid w:val="00835BF2"/>
    <w:rsid w:val="00835E53"/>
    <w:rsid w:val="00840248"/>
    <w:rsid w:val="00840346"/>
    <w:rsid w:val="008405FF"/>
    <w:rsid w:val="00840AE0"/>
    <w:rsid w:val="00840D14"/>
    <w:rsid w:val="00840F87"/>
    <w:rsid w:val="008419CF"/>
    <w:rsid w:val="00841FF6"/>
    <w:rsid w:val="0084257E"/>
    <w:rsid w:val="0084259C"/>
    <w:rsid w:val="00843478"/>
    <w:rsid w:val="00843561"/>
    <w:rsid w:val="0084398F"/>
    <w:rsid w:val="00843A10"/>
    <w:rsid w:val="008443AE"/>
    <w:rsid w:val="008451B6"/>
    <w:rsid w:val="00845AF2"/>
    <w:rsid w:val="00845B0D"/>
    <w:rsid w:val="00845B91"/>
    <w:rsid w:val="00846C0C"/>
    <w:rsid w:val="00846D9E"/>
    <w:rsid w:val="00847C45"/>
    <w:rsid w:val="008507AF"/>
    <w:rsid w:val="00850A42"/>
    <w:rsid w:val="00850C1A"/>
    <w:rsid w:val="00851203"/>
    <w:rsid w:val="00851533"/>
    <w:rsid w:val="00851E38"/>
    <w:rsid w:val="00852579"/>
    <w:rsid w:val="008525B2"/>
    <w:rsid w:val="00852A64"/>
    <w:rsid w:val="00852F80"/>
    <w:rsid w:val="008532D8"/>
    <w:rsid w:val="0085410A"/>
    <w:rsid w:val="00854454"/>
    <w:rsid w:val="00854C83"/>
    <w:rsid w:val="00854F21"/>
    <w:rsid w:val="00855093"/>
    <w:rsid w:val="0085528B"/>
    <w:rsid w:val="008555EB"/>
    <w:rsid w:val="00855B14"/>
    <w:rsid w:val="00855C7D"/>
    <w:rsid w:val="00857187"/>
    <w:rsid w:val="00857439"/>
    <w:rsid w:val="0085785C"/>
    <w:rsid w:val="00857FAC"/>
    <w:rsid w:val="00861813"/>
    <w:rsid w:val="00861BC6"/>
    <w:rsid w:val="00861D12"/>
    <w:rsid w:val="008621FE"/>
    <w:rsid w:val="00862FDD"/>
    <w:rsid w:val="0086304E"/>
    <w:rsid w:val="008636E1"/>
    <w:rsid w:val="00864CE0"/>
    <w:rsid w:val="00864E77"/>
    <w:rsid w:val="00865768"/>
    <w:rsid w:val="00865835"/>
    <w:rsid w:val="00865A41"/>
    <w:rsid w:val="0086695B"/>
    <w:rsid w:val="008669D4"/>
    <w:rsid w:val="008679D4"/>
    <w:rsid w:val="00870C79"/>
    <w:rsid w:val="00871FD1"/>
    <w:rsid w:val="0087271B"/>
    <w:rsid w:val="008728FF"/>
    <w:rsid w:val="00873B56"/>
    <w:rsid w:val="0087490F"/>
    <w:rsid w:val="00877092"/>
    <w:rsid w:val="008775F4"/>
    <w:rsid w:val="00877B79"/>
    <w:rsid w:val="00877BE2"/>
    <w:rsid w:val="00880091"/>
    <w:rsid w:val="00880B9D"/>
    <w:rsid w:val="00880BAD"/>
    <w:rsid w:val="00881787"/>
    <w:rsid w:val="00882311"/>
    <w:rsid w:val="0088235C"/>
    <w:rsid w:val="00882F68"/>
    <w:rsid w:val="008833C3"/>
    <w:rsid w:val="00884000"/>
    <w:rsid w:val="008846CC"/>
    <w:rsid w:val="008848C5"/>
    <w:rsid w:val="008855AB"/>
    <w:rsid w:val="008859DD"/>
    <w:rsid w:val="008859E7"/>
    <w:rsid w:val="00885A3F"/>
    <w:rsid w:val="00886068"/>
    <w:rsid w:val="008867AF"/>
    <w:rsid w:val="008875F7"/>
    <w:rsid w:val="00887EB4"/>
    <w:rsid w:val="0089002A"/>
    <w:rsid w:val="00890A43"/>
    <w:rsid w:val="0089120E"/>
    <w:rsid w:val="008915B3"/>
    <w:rsid w:val="00891B11"/>
    <w:rsid w:val="00891E85"/>
    <w:rsid w:val="00892707"/>
    <w:rsid w:val="008945B2"/>
    <w:rsid w:val="00894C84"/>
    <w:rsid w:val="00894EC2"/>
    <w:rsid w:val="00895A10"/>
    <w:rsid w:val="00895CD7"/>
    <w:rsid w:val="008960A3"/>
    <w:rsid w:val="008963AD"/>
    <w:rsid w:val="00896681"/>
    <w:rsid w:val="00896C42"/>
    <w:rsid w:val="008A0B92"/>
    <w:rsid w:val="008A0D92"/>
    <w:rsid w:val="008A1456"/>
    <w:rsid w:val="008A1FBC"/>
    <w:rsid w:val="008A21A1"/>
    <w:rsid w:val="008A228F"/>
    <w:rsid w:val="008A2DBD"/>
    <w:rsid w:val="008A2E49"/>
    <w:rsid w:val="008A30C9"/>
    <w:rsid w:val="008A40F6"/>
    <w:rsid w:val="008A4D86"/>
    <w:rsid w:val="008A56E0"/>
    <w:rsid w:val="008A5817"/>
    <w:rsid w:val="008A6388"/>
    <w:rsid w:val="008A7093"/>
    <w:rsid w:val="008A76FA"/>
    <w:rsid w:val="008B002A"/>
    <w:rsid w:val="008B0064"/>
    <w:rsid w:val="008B15E9"/>
    <w:rsid w:val="008B1AE0"/>
    <w:rsid w:val="008B3482"/>
    <w:rsid w:val="008B375F"/>
    <w:rsid w:val="008B38B1"/>
    <w:rsid w:val="008B3962"/>
    <w:rsid w:val="008B3B47"/>
    <w:rsid w:val="008B3E7F"/>
    <w:rsid w:val="008B3F3F"/>
    <w:rsid w:val="008B4ED0"/>
    <w:rsid w:val="008B5C6C"/>
    <w:rsid w:val="008B5D77"/>
    <w:rsid w:val="008B61EE"/>
    <w:rsid w:val="008B64A9"/>
    <w:rsid w:val="008B6BFA"/>
    <w:rsid w:val="008B6C0E"/>
    <w:rsid w:val="008B79B6"/>
    <w:rsid w:val="008C02F8"/>
    <w:rsid w:val="008C04CF"/>
    <w:rsid w:val="008C0D61"/>
    <w:rsid w:val="008C10A3"/>
    <w:rsid w:val="008C10D1"/>
    <w:rsid w:val="008C14CF"/>
    <w:rsid w:val="008C18BE"/>
    <w:rsid w:val="008C2309"/>
    <w:rsid w:val="008C2700"/>
    <w:rsid w:val="008C34A1"/>
    <w:rsid w:val="008C51AB"/>
    <w:rsid w:val="008C57F1"/>
    <w:rsid w:val="008C589C"/>
    <w:rsid w:val="008C67FE"/>
    <w:rsid w:val="008C6BE9"/>
    <w:rsid w:val="008C6CE9"/>
    <w:rsid w:val="008C6F44"/>
    <w:rsid w:val="008C7EF2"/>
    <w:rsid w:val="008D040A"/>
    <w:rsid w:val="008D093C"/>
    <w:rsid w:val="008D10DE"/>
    <w:rsid w:val="008D23B0"/>
    <w:rsid w:val="008D2949"/>
    <w:rsid w:val="008D2B11"/>
    <w:rsid w:val="008D32DB"/>
    <w:rsid w:val="008D39EB"/>
    <w:rsid w:val="008D3DE9"/>
    <w:rsid w:val="008D442E"/>
    <w:rsid w:val="008D4DBD"/>
    <w:rsid w:val="008D53B9"/>
    <w:rsid w:val="008D697A"/>
    <w:rsid w:val="008D6F9C"/>
    <w:rsid w:val="008D73E4"/>
    <w:rsid w:val="008E09E2"/>
    <w:rsid w:val="008E0E80"/>
    <w:rsid w:val="008E0ECD"/>
    <w:rsid w:val="008E154B"/>
    <w:rsid w:val="008E1943"/>
    <w:rsid w:val="008E1EAE"/>
    <w:rsid w:val="008E27BD"/>
    <w:rsid w:val="008E2A2E"/>
    <w:rsid w:val="008E2B58"/>
    <w:rsid w:val="008E3479"/>
    <w:rsid w:val="008E378A"/>
    <w:rsid w:val="008E3F81"/>
    <w:rsid w:val="008E4193"/>
    <w:rsid w:val="008E48FA"/>
    <w:rsid w:val="008E5393"/>
    <w:rsid w:val="008E5B1A"/>
    <w:rsid w:val="008E6772"/>
    <w:rsid w:val="008E6C4B"/>
    <w:rsid w:val="008E7348"/>
    <w:rsid w:val="008E76BA"/>
    <w:rsid w:val="008E7F73"/>
    <w:rsid w:val="008F002D"/>
    <w:rsid w:val="008F017B"/>
    <w:rsid w:val="008F01FB"/>
    <w:rsid w:val="008F173C"/>
    <w:rsid w:val="008F1C98"/>
    <w:rsid w:val="008F2387"/>
    <w:rsid w:val="008F3153"/>
    <w:rsid w:val="008F495D"/>
    <w:rsid w:val="008F4D8C"/>
    <w:rsid w:val="008F4E40"/>
    <w:rsid w:val="008F51B1"/>
    <w:rsid w:val="008F58CA"/>
    <w:rsid w:val="008F5BFC"/>
    <w:rsid w:val="008F6939"/>
    <w:rsid w:val="008F6A0E"/>
    <w:rsid w:val="00901095"/>
    <w:rsid w:val="00901685"/>
    <w:rsid w:val="0090245E"/>
    <w:rsid w:val="00902E0A"/>
    <w:rsid w:val="0090484B"/>
    <w:rsid w:val="009050BB"/>
    <w:rsid w:val="00905199"/>
    <w:rsid w:val="0090561A"/>
    <w:rsid w:val="009056CD"/>
    <w:rsid w:val="00905C3A"/>
    <w:rsid w:val="009063B5"/>
    <w:rsid w:val="00906D80"/>
    <w:rsid w:val="00906DE1"/>
    <w:rsid w:val="00906E3C"/>
    <w:rsid w:val="00907072"/>
    <w:rsid w:val="009074DD"/>
    <w:rsid w:val="00910255"/>
    <w:rsid w:val="0091116A"/>
    <w:rsid w:val="009116BB"/>
    <w:rsid w:val="00911F1C"/>
    <w:rsid w:val="009123B9"/>
    <w:rsid w:val="0091290A"/>
    <w:rsid w:val="009137A8"/>
    <w:rsid w:val="00913DC3"/>
    <w:rsid w:val="009146EB"/>
    <w:rsid w:val="00914885"/>
    <w:rsid w:val="00915414"/>
    <w:rsid w:val="0091562C"/>
    <w:rsid w:val="00915766"/>
    <w:rsid w:val="00915A42"/>
    <w:rsid w:val="0091674D"/>
    <w:rsid w:val="0091679A"/>
    <w:rsid w:val="00916858"/>
    <w:rsid w:val="00916D1A"/>
    <w:rsid w:val="00916FF0"/>
    <w:rsid w:val="00917657"/>
    <w:rsid w:val="00917E95"/>
    <w:rsid w:val="00920217"/>
    <w:rsid w:val="009203CD"/>
    <w:rsid w:val="009208D9"/>
    <w:rsid w:val="0092098F"/>
    <w:rsid w:val="0092117C"/>
    <w:rsid w:val="009225FB"/>
    <w:rsid w:val="00922A91"/>
    <w:rsid w:val="00922BDB"/>
    <w:rsid w:val="00923132"/>
    <w:rsid w:val="00923674"/>
    <w:rsid w:val="00923E92"/>
    <w:rsid w:val="009258B3"/>
    <w:rsid w:val="00925B24"/>
    <w:rsid w:val="0092600B"/>
    <w:rsid w:val="009276E1"/>
    <w:rsid w:val="00927FEB"/>
    <w:rsid w:val="009308B6"/>
    <w:rsid w:val="00930FAC"/>
    <w:rsid w:val="009318FC"/>
    <w:rsid w:val="009320CF"/>
    <w:rsid w:val="009324B4"/>
    <w:rsid w:val="00932B60"/>
    <w:rsid w:val="00933001"/>
    <w:rsid w:val="00933735"/>
    <w:rsid w:val="00933CDF"/>
    <w:rsid w:val="009342EE"/>
    <w:rsid w:val="00935837"/>
    <w:rsid w:val="0093704E"/>
    <w:rsid w:val="009372D7"/>
    <w:rsid w:val="00940384"/>
    <w:rsid w:val="00941657"/>
    <w:rsid w:val="0094232A"/>
    <w:rsid w:val="009432B0"/>
    <w:rsid w:val="00943861"/>
    <w:rsid w:val="009445EE"/>
    <w:rsid w:val="009446C3"/>
    <w:rsid w:val="00944A49"/>
    <w:rsid w:val="009455F0"/>
    <w:rsid w:val="009457CE"/>
    <w:rsid w:val="00945C2E"/>
    <w:rsid w:val="009462E4"/>
    <w:rsid w:val="00946352"/>
    <w:rsid w:val="00946639"/>
    <w:rsid w:val="0095046C"/>
    <w:rsid w:val="00950868"/>
    <w:rsid w:val="0095095C"/>
    <w:rsid w:val="00950ADC"/>
    <w:rsid w:val="00950DB1"/>
    <w:rsid w:val="009510C1"/>
    <w:rsid w:val="0095172B"/>
    <w:rsid w:val="00951A23"/>
    <w:rsid w:val="00954132"/>
    <w:rsid w:val="009541D2"/>
    <w:rsid w:val="0095457E"/>
    <w:rsid w:val="00955437"/>
    <w:rsid w:val="0095588F"/>
    <w:rsid w:val="0095599C"/>
    <w:rsid w:val="009566E2"/>
    <w:rsid w:val="009574EC"/>
    <w:rsid w:val="00957775"/>
    <w:rsid w:val="009578D2"/>
    <w:rsid w:val="0095790C"/>
    <w:rsid w:val="00957BA5"/>
    <w:rsid w:val="00960165"/>
    <w:rsid w:val="0096020F"/>
    <w:rsid w:val="009607DD"/>
    <w:rsid w:val="00960C68"/>
    <w:rsid w:val="00960D3D"/>
    <w:rsid w:val="009611A5"/>
    <w:rsid w:val="0096135D"/>
    <w:rsid w:val="0096288D"/>
    <w:rsid w:val="00962E1B"/>
    <w:rsid w:val="009639A1"/>
    <w:rsid w:val="009645E9"/>
    <w:rsid w:val="00964FA4"/>
    <w:rsid w:val="0096619E"/>
    <w:rsid w:val="00966C2B"/>
    <w:rsid w:val="0096752E"/>
    <w:rsid w:val="00967810"/>
    <w:rsid w:val="00967825"/>
    <w:rsid w:val="00967A64"/>
    <w:rsid w:val="00970185"/>
    <w:rsid w:val="009710A3"/>
    <w:rsid w:val="00971326"/>
    <w:rsid w:val="0097156C"/>
    <w:rsid w:val="0097166D"/>
    <w:rsid w:val="00971C05"/>
    <w:rsid w:val="00972184"/>
    <w:rsid w:val="009723CD"/>
    <w:rsid w:val="00972751"/>
    <w:rsid w:val="00972914"/>
    <w:rsid w:val="0097360E"/>
    <w:rsid w:val="0097386F"/>
    <w:rsid w:val="00973D78"/>
    <w:rsid w:val="00975103"/>
    <w:rsid w:val="009757BB"/>
    <w:rsid w:val="00975901"/>
    <w:rsid w:val="00975BA0"/>
    <w:rsid w:val="0097655B"/>
    <w:rsid w:val="00976E11"/>
    <w:rsid w:val="00980C8C"/>
    <w:rsid w:val="00980DAB"/>
    <w:rsid w:val="00981D29"/>
    <w:rsid w:val="009824C4"/>
    <w:rsid w:val="009825F4"/>
    <w:rsid w:val="00983472"/>
    <w:rsid w:val="0098368F"/>
    <w:rsid w:val="00984137"/>
    <w:rsid w:val="009843FA"/>
    <w:rsid w:val="0098445C"/>
    <w:rsid w:val="00986896"/>
    <w:rsid w:val="00986946"/>
    <w:rsid w:val="00986B84"/>
    <w:rsid w:val="00986BB3"/>
    <w:rsid w:val="009871A9"/>
    <w:rsid w:val="009877CD"/>
    <w:rsid w:val="0099099D"/>
    <w:rsid w:val="00990F9A"/>
    <w:rsid w:val="00991026"/>
    <w:rsid w:val="00991315"/>
    <w:rsid w:val="00991D63"/>
    <w:rsid w:val="0099234E"/>
    <w:rsid w:val="00993215"/>
    <w:rsid w:val="00994128"/>
    <w:rsid w:val="00994E1F"/>
    <w:rsid w:val="00994EDF"/>
    <w:rsid w:val="00995D7E"/>
    <w:rsid w:val="00995F11"/>
    <w:rsid w:val="00996223"/>
    <w:rsid w:val="009969F5"/>
    <w:rsid w:val="00997C73"/>
    <w:rsid w:val="009A17A5"/>
    <w:rsid w:val="009A1E0C"/>
    <w:rsid w:val="009A1E7D"/>
    <w:rsid w:val="009A2F56"/>
    <w:rsid w:val="009A312A"/>
    <w:rsid w:val="009A323C"/>
    <w:rsid w:val="009A3BE5"/>
    <w:rsid w:val="009A4391"/>
    <w:rsid w:val="009A4DA0"/>
    <w:rsid w:val="009A5070"/>
    <w:rsid w:val="009A5719"/>
    <w:rsid w:val="009A66C3"/>
    <w:rsid w:val="009A68D2"/>
    <w:rsid w:val="009A70DC"/>
    <w:rsid w:val="009A7B33"/>
    <w:rsid w:val="009A7B54"/>
    <w:rsid w:val="009B0079"/>
    <w:rsid w:val="009B0513"/>
    <w:rsid w:val="009B17B7"/>
    <w:rsid w:val="009B294B"/>
    <w:rsid w:val="009B2F17"/>
    <w:rsid w:val="009B33D2"/>
    <w:rsid w:val="009B3AEE"/>
    <w:rsid w:val="009B4071"/>
    <w:rsid w:val="009B45B9"/>
    <w:rsid w:val="009B45C7"/>
    <w:rsid w:val="009B54CD"/>
    <w:rsid w:val="009B5A93"/>
    <w:rsid w:val="009B6A69"/>
    <w:rsid w:val="009B6BF5"/>
    <w:rsid w:val="009B7520"/>
    <w:rsid w:val="009C04A3"/>
    <w:rsid w:val="009C0A3B"/>
    <w:rsid w:val="009C14E9"/>
    <w:rsid w:val="009C18FA"/>
    <w:rsid w:val="009C1C1B"/>
    <w:rsid w:val="009C2992"/>
    <w:rsid w:val="009C3764"/>
    <w:rsid w:val="009C4579"/>
    <w:rsid w:val="009C478A"/>
    <w:rsid w:val="009C4C45"/>
    <w:rsid w:val="009C4D6B"/>
    <w:rsid w:val="009C4DA0"/>
    <w:rsid w:val="009C4E76"/>
    <w:rsid w:val="009C4F7C"/>
    <w:rsid w:val="009C566F"/>
    <w:rsid w:val="009C60BE"/>
    <w:rsid w:val="009C62ED"/>
    <w:rsid w:val="009C6429"/>
    <w:rsid w:val="009C649A"/>
    <w:rsid w:val="009C7181"/>
    <w:rsid w:val="009C731E"/>
    <w:rsid w:val="009C7CF4"/>
    <w:rsid w:val="009D0D53"/>
    <w:rsid w:val="009D1314"/>
    <w:rsid w:val="009D1A80"/>
    <w:rsid w:val="009D2E26"/>
    <w:rsid w:val="009D32EA"/>
    <w:rsid w:val="009D3A66"/>
    <w:rsid w:val="009D410A"/>
    <w:rsid w:val="009D454B"/>
    <w:rsid w:val="009D4648"/>
    <w:rsid w:val="009D4752"/>
    <w:rsid w:val="009D4B2B"/>
    <w:rsid w:val="009D5341"/>
    <w:rsid w:val="009D67BA"/>
    <w:rsid w:val="009D777E"/>
    <w:rsid w:val="009D7844"/>
    <w:rsid w:val="009D7A9D"/>
    <w:rsid w:val="009D7BA9"/>
    <w:rsid w:val="009E0D3D"/>
    <w:rsid w:val="009E110E"/>
    <w:rsid w:val="009E12DC"/>
    <w:rsid w:val="009E30D1"/>
    <w:rsid w:val="009E33D7"/>
    <w:rsid w:val="009E343C"/>
    <w:rsid w:val="009E3F90"/>
    <w:rsid w:val="009E48C2"/>
    <w:rsid w:val="009E4DEB"/>
    <w:rsid w:val="009E5531"/>
    <w:rsid w:val="009E570B"/>
    <w:rsid w:val="009E5A68"/>
    <w:rsid w:val="009E5BB1"/>
    <w:rsid w:val="009E618E"/>
    <w:rsid w:val="009E6CD0"/>
    <w:rsid w:val="009E732A"/>
    <w:rsid w:val="009E744A"/>
    <w:rsid w:val="009E7FE8"/>
    <w:rsid w:val="009F027B"/>
    <w:rsid w:val="009F2813"/>
    <w:rsid w:val="009F2AEC"/>
    <w:rsid w:val="009F32DF"/>
    <w:rsid w:val="009F3B67"/>
    <w:rsid w:val="009F4A68"/>
    <w:rsid w:val="009F5E86"/>
    <w:rsid w:val="009F622D"/>
    <w:rsid w:val="009F68A9"/>
    <w:rsid w:val="009F6DFF"/>
    <w:rsid w:val="009F79FC"/>
    <w:rsid w:val="009F7AC7"/>
    <w:rsid w:val="009F7B00"/>
    <w:rsid w:val="009F7D63"/>
    <w:rsid w:val="009F7F38"/>
    <w:rsid w:val="00A00D54"/>
    <w:rsid w:val="00A00E19"/>
    <w:rsid w:val="00A01D17"/>
    <w:rsid w:val="00A02CAD"/>
    <w:rsid w:val="00A0384B"/>
    <w:rsid w:val="00A04645"/>
    <w:rsid w:val="00A0491F"/>
    <w:rsid w:val="00A053FC"/>
    <w:rsid w:val="00A05765"/>
    <w:rsid w:val="00A06BB8"/>
    <w:rsid w:val="00A06E0A"/>
    <w:rsid w:val="00A0705F"/>
    <w:rsid w:val="00A10977"/>
    <w:rsid w:val="00A10A2A"/>
    <w:rsid w:val="00A11D29"/>
    <w:rsid w:val="00A11F13"/>
    <w:rsid w:val="00A131C8"/>
    <w:rsid w:val="00A1326C"/>
    <w:rsid w:val="00A147EF"/>
    <w:rsid w:val="00A14AC2"/>
    <w:rsid w:val="00A14CA5"/>
    <w:rsid w:val="00A14EE8"/>
    <w:rsid w:val="00A156F0"/>
    <w:rsid w:val="00A15985"/>
    <w:rsid w:val="00A17358"/>
    <w:rsid w:val="00A176F4"/>
    <w:rsid w:val="00A2002F"/>
    <w:rsid w:val="00A206F2"/>
    <w:rsid w:val="00A20A9B"/>
    <w:rsid w:val="00A21853"/>
    <w:rsid w:val="00A21C21"/>
    <w:rsid w:val="00A21E05"/>
    <w:rsid w:val="00A22371"/>
    <w:rsid w:val="00A22626"/>
    <w:rsid w:val="00A230B6"/>
    <w:rsid w:val="00A23131"/>
    <w:rsid w:val="00A23221"/>
    <w:rsid w:val="00A23D5B"/>
    <w:rsid w:val="00A24370"/>
    <w:rsid w:val="00A24466"/>
    <w:rsid w:val="00A2518F"/>
    <w:rsid w:val="00A26422"/>
    <w:rsid w:val="00A2706C"/>
    <w:rsid w:val="00A270F5"/>
    <w:rsid w:val="00A301A8"/>
    <w:rsid w:val="00A301F1"/>
    <w:rsid w:val="00A30B60"/>
    <w:rsid w:val="00A30B8D"/>
    <w:rsid w:val="00A30E5B"/>
    <w:rsid w:val="00A31395"/>
    <w:rsid w:val="00A32434"/>
    <w:rsid w:val="00A32686"/>
    <w:rsid w:val="00A32953"/>
    <w:rsid w:val="00A33EAD"/>
    <w:rsid w:val="00A34723"/>
    <w:rsid w:val="00A34898"/>
    <w:rsid w:val="00A34B3D"/>
    <w:rsid w:val="00A34ECA"/>
    <w:rsid w:val="00A34ED6"/>
    <w:rsid w:val="00A35171"/>
    <w:rsid w:val="00A3548B"/>
    <w:rsid w:val="00A35FFD"/>
    <w:rsid w:val="00A36025"/>
    <w:rsid w:val="00A360BB"/>
    <w:rsid w:val="00A36469"/>
    <w:rsid w:val="00A37DC0"/>
    <w:rsid w:val="00A37E1E"/>
    <w:rsid w:val="00A40A98"/>
    <w:rsid w:val="00A40B7D"/>
    <w:rsid w:val="00A40F93"/>
    <w:rsid w:val="00A411A7"/>
    <w:rsid w:val="00A41309"/>
    <w:rsid w:val="00A4138E"/>
    <w:rsid w:val="00A41425"/>
    <w:rsid w:val="00A415EF"/>
    <w:rsid w:val="00A41DD8"/>
    <w:rsid w:val="00A41E09"/>
    <w:rsid w:val="00A42749"/>
    <w:rsid w:val="00A43135"/>
    <w:rsid w:val="00A436B3"/>
    <w:rsid w:val="00A4398C"/>
    <w:rsid w:val="00A43AF4"/>
    <w:rsid w:val="00A43DBB"/>
    <w:rsid w:val="00A45043"/>
    <w:rsid w:val="00A454A9"/>
    <w:rsid w:val="00A45F54"/>
    <w:rsid w:val="00A46B12"/>
    <w:rsid w:val="00A4785B"/>
    <w:rsid w:val="00A50109"/>
    <w:rsid w:val="00A504B6"/>
    <w:rsid w:val="00A50AC1"/>
    <w:rsid w:val="00A51828"/>
    <w:rsid w:val="00A5319D"/>
    <w:rsid w:val="00A53636"/>
    <w:rsid w:val="00A537E9"/>
    <w:rsid w:val="00A54300"/>
    <w:rsid w:val="00A54ACB"/>
    <w:rsid w:val="00A54E6A"/>
    <w:rsid w:val="00A54FC6"/>
    <w:rsid w:val="00A550E3"/>
    <w:rsid w:val="00A5513E"/>
    <w:rsid w:val="00A56B30"/>
    <w:rsid w:val="00A56F01"/>
    <w:rsid w:val="00A5719B"/>
    <w:rsid w:val="00A57EE1"/>
    <w:rsid w:val="00A611FB"/>
    <w:rsid w:val="00A6263F"/>
    <w:rsid w:val="00A63011"/>
    <w:rsid w:val="00A644C4"/>
    <w:rsid w:val="00A64653"/>
    <w:rsid w:val="00A64677"/>
    <w:rsid w:val="00A64829"/>
    <w:rsid w:val="00A6523B"/>
    <w:rsid w:val="00A65FC7"/>
    <w:rsid w:val="00A6758D"/>
    <w:rsid w:val="00A677C0"/>
    <w:rsid w:val="00A679A1"/>
    <w:rsid w:val="00A7026F"/>
    <w:rsid w:val="00A70A04"/>
    <w:rsid w:val="00A70BEF"/>
    <w:rsid w:val="00A71561"/>
    <w:rsid w:val="00A71A7E"/>
    <w:rsid w:val="00A71C38"/>
    <w:rsid w:val="00A721ED"/>
    <w:rsid w:val="00A723F6"/>
    <w:rsid w:val="00A732FE"/>
    <w:rsid w:val="00A73444"/>
    <w:rsid w:val="00A7382E"/>
    <w:rsid w:val="00A75595"/>
    <w:rsid w:val="00A75663"/>
    <w:rsid w:val="00A75A67"/>
    <w:rsid w:val="00A768F3"/>
    <w:rsid w:val="00A76C0C"/>
    <w:rsid w:val="00A77C2D"/>
    <w:rsid w:val="00A77F06"/>
    <w:rsid w:val="00A80CF8"/>
    <w:rsid w:val="00A80F1E"/>
    <w:rsid w:val="00A81270"/>
    <w:rsid w:val="00A82369"/>
    <w:rsid w:val="00A82B22"/>
    <w:rsid w:val="00A82CEF"/>
    <w:rsid w:val="00A83F3E"/>
    <w:rsid w:val="00A84BEF"/>
    <w:rsid w:val="00A86129"/>
    <w:rsid w:val="00A86A9E"/>
    <w:rsid w:val="00A86B4B"/>
    <w:rsid w:val="00A86B6F"/>
    <w:rsid w:val="00A87055"/>
    <w:rsid w:val="00A87D8A"/>
    <w:rsid w:val="00A90636"/>
    <w:rsid w:val="00A90B21"/>
    <w:rsid w:val="00A921D4"/>
    <w:rsid w:val="00A92512"/>
    <w:rsid w:val="00A92DFB"/>
    <w:rsid w:val="00A93920"/>
    <w:rsid w:val="00A93C2D"/>
    <w:rsid w:val="00A93D95"/>
    <w:rsid w:val="00A9470C"/>
    <w:rsid w:val="00A94766"/>
    <w:rsid w:val="00A95566"/>
    <w:rsid w:val="00A95AD4"/>
    <w:rsid w:val="00A97C6D"/>
    <w:rsid w:val="00A97F13"/>
    <w:rsid w:val="00AA01AE"/>
    <w:rsid w:val="00AA03C4"/>
    <w:rsid w:val="00AA0B51"/>
    <w:rsid w:val="00AA16E0"/>
    <w:rsid w:val="00AA3A8B"/>
    <w:rsid w:val="00AA3B70"/>
    <w:rsid w:val="00AA3C0A"/>
    <w:rsid w:val="00AA3F5A"/>
    <w:rsid w:val="00AA424F"/>
    <w:rsid w:val="00AA448D"/>
    <w:rsid w:val="00AA51D3"/>
    <w:rsid w:val="00AA6BEE"/>
    <w:rsid w:val="00AA7A99"/>
    <w:rsid w:val="00AB0764"/>
    <w:rsid w:val="00AB11E9"/>
    <w:rsid w:val="00AB1803"/>
    <w:rsid w:val="00AB1F3C"/>
    <w:rsid w:val="00AB27B8"/>
    <w:rsid w:val="00AB28BF"/>
    <w:rsid w:val="00AB2E48"/>
    <w:rsid w:val="00AB4CD2"/>
    <w:rsid w:val="00AB59AA"/>
    <w:rsid w:val="00AB5AA7"/>
    <w:rsid w:val="00AB5BDD"/>
    <w:rsid w:val="00AB5EE1"/>
    <w:rsid w:val="00AB797F"/>
    <w:rsid w:val="00AC09FF"/>
    <w:rsid w:val="00AC13D5"/>
    <w:rsid w:val="00AC1918"/>
    <w:rsid w:val="00AC1C27"/>
    <w:rsid w:val="00AC206B"/>
    <w:rsid w:val="00AC22F2"/>
    <w:rsid w:val="00AC28DC"/>
    <w:rsid w:val="00AC3372"/>
    <w:rsid w:val="00AC3AD2"/>
    <w:rsid w:val="00AC4E4F"/>
    <w:rsid w:val="00AC576F"/>
    <w:rsid w:val="00AC6DEB"/>
    <w:rsid w:val="00AC715B"/>
    <w:rsid w:val="00AC75DC"/>
    <w:rsid w:val="00AD003A"/>
    <w:rsid w:val="00AD021F"/>
    <w:rsid w:val="00AD1A39"/>
    <w:rsid w:val="00AD1B9D"/>
    <w:rsid w:val="00AD2742"/>
    <w:rsid w:val="00AD3802"/>
    <w:rsid w:val="00AD38C8"/>
    <w:rsid w:val="00AD3A6A"/>
    <w:rsid w:val="00AD3D4D"/>
    <w:rsid w:val="00AD4007"/>
    <w:rsid w:val="00AD4988"/>
    <w:rsid w:val="00AD5C98"/>
    <w:rsid w:val="00AD5EEB"/>
    <w:rsid w:val="00AD6085"/>
    <w:rsid w:val="00AD77ED"/>
    <w:rsid w:val="00AE15B7"/>
    <w:rsid w:val="00AE18E4"/>
    <w:rsid w:val="00AE26C6"/>
    <w:rsid w:val="00AE2A7C"/>
    <w:rsid w:val="00AE3E8E"/>
    <w:rsid w:val="00AE4446"/>
    <w:rsid w:val="00AE4606"/>
    <w:rsid w:val="00AE4B4B"/>
    <w:rsid w:val="00AE4D38"/>
    <w:rsid w:val="00AE4E05"/>
    <w:rsid w:val="00AE5399"/>
    <w:rsid w:val="00AE67F1"/>
    <w:rsid w:val="00AE71A8"/>
    <w:rsid w:val="00AE73C1"/>
    <w:rsid w:val="00AE747B"/>
    <w:rsid w:val="00AE76F7"/>
    <w:rsid w:val="00AE7B87"/>
    <w:rsid w:val="00AF0E6F"/>
    <w:rsid w:val="00AF13DD"/>
    <w:rsid w:val="00AF1EE0"/>
    <w:rsid w:val="00AF357B"/>
    <w:rsid w:val="00AF436C"/>
    <w:rsid w:val="00AF6E02"/>
    <w:rsid w:val="00B00009"/>
    <w:rsid w:val="00B005BC"/>
    <w:rsid w:val="00B00988"/>
    <w:rsid w:val="00B00F03"/>
    <w:rsid w:val="00B01017"/>
    <w:rsid w:val="00B01313"/>
    <w:rsid w:val="00B01565"/>
    <w:rsid w:val="00B031EA"/>
    <w:rsid w:val="00B03FFD"/>
    <w:rsid w:val="00B0407B"/>
    <w:rsid w:val="00B042E0"/>
    <w:rsid w:val="00B05194"/>
    <w:rsid w:val="00B05996"/>
    <w:rsid w:val="00B05FA6"/>
    <w:rsid w:val="00B065F9"/>
    <w:rsid w:val="00B0686D"/>
    <w:rsid w:val="00B06D8F"/>
    <w:rsid w:val="00B06EF1"/>
    <w:rsid w:val="00B07001"/>
    <w:rsid w:val="00B07F71"/>
    <w:rsid w:val="00B07F95"/>
    <w:rsid w:val="00B10634"/>
    <w:rsid w:val="00B108EB"/>
    <w:rsid w:val="00B10969"/>
    <w:rsid w:val="00B10B3E"/>
    <w:rsid w:val="00B111DE"/>
    <w:rsid w:val="00B11901"/>
    <w:rsid w:val="00B11BF2"/>
    <w:rsid w:val="00B11C58"/>
    <w:rsid w:val="00B121A2"/>
    <w:rsid w:val="00B12EAD"/>
    <w:rsid w:val="00B13E24"/>
    <w:rsid w:val="00B141D5"/>
    <w:rsid w:val="00B14221"/>
    <w:rsid w:val="00B15150"/>
    <w:rsid w:val="00B15297"/>
    <w:rsid w:val="00B1542B"/>
    <w:rsid w:val="00B15520"/>
    <w:rsid w:val="00B15B75"/>
    <w:rsid w:val="00B17281"/>
    <w:rsid w:val="00B175B6"/>
    <w:rsid w:val="00B17E1D"/>
    <w:rsid w:val="00B20292"/>
    <w:rsid w:val="00B21350"/>
    <w:rsid w:val="00B21DCD"/>
    <w:rsid w:val="00B2225A"/>
    <w:rsid w:val="00B22C5A"/>
    <w:rsid w:val="00B2484C"/>
    <w:rsid w:val="00B24DBC"/>
    <w:rsid w:val="00B251CE"/>
    <w:rsid w:val="00B258D7"/>
    <w:rsid w:val="00B25962"/>
    <w:rsid w:val="00B25D34"/>
    <w:rsid w:val="00B25DC3"/>
    <w:rsid w:val="00B27571"/>
    <w:rsid w:val="00B27C0F"/>
    <w:rsid w:val="00B27E3D"/>
    <w:rsid w:val="00B30A1B"/>
    <w:rsid w:val="00B310FA"/>
    <w:rsid w:val="00B327E4"/>
    <w:rsid w:val="00B32881"/>
    <w:rsid w:val="00B33042"/>
    <w:rsid w:val="00B33449"/>
    <w:rsid w:val="00B3419F"/>
    <w:rsid w:val="00B34B9D"/>
    <w:rsid w:val="00B34C29"/>
    <w:rsid w:val="00B35056"/>
    <w:rsid w:val="00B35B99"/>
    <w:rsid w:val="00B36642"/>
    <w:rsid w:val="00B36B8B"/>
    <w:rsid w:val="00B36F1E"/>
    <w:rsid w:val="00B3788F"/>
    <w:rsid w:val="00B37C58"/>
    <w:rsid w:val="00B401BB"/>
    <w:rsid w:val="00B4045A"/>
    <w:rsid w:val="00B40C85"/>
    <w:rsid w:val="00B414B2"/>
    <w:rsid w:val="00B41860"/>
    <w:rsid w:val="00B41C97"/>
    <w:rsid w:val="00B42248"/>
    <w:rsid w:val="00B42476"/>
    <w:rsid w:val="00B42821"/>
    <w:rsid w:val="00B42876"/>
    <w:rsid w:val="00B429B6"/>
    <w:rsid w:val="00B42B72"/>
    <w:rsid w:val="00B4366A"/>
    <w:rsid w:val="00B43D13"/>
    <w:rsid w:val="00B445DC"/>
    <w:rsid w:val="00B44811"/>
    <w:rsid w:val="00B45553"/>
    <w:rsid w:val="00B45E20"/>
    <w:rsid w:val="00B466CE"/>
    <w:rsid w:val="00B46703"/>
    <w:rsid w:val="00B4684A"/>
    <w:rsid w:val="00B4687E"/>
    <w:rsid w:val="00B47792"/>
    <w:rsid w:val="00B47808"/>
    <w:rsid w:val="00B4FC4B"/>
    <w:rsid w:val="00B50061"/>
    <w:rsid w:val="00B520F9"/>
    <w:rsid w:val="00B53088"/>
    <w:rsid w:val="00B539A1"/>
    <w:rsid w:val="00B54810"/>
    <w:rsid w:val="00B552D3"/>
    <w:rsid w:val="00B563EB"/>
    <w:rsid w:val="00B5646E"/>
    <w:rsid w:val="00B56691"/>
    <w:rsid w:val="00B57342"/>
    <w:rsid w:val="00B57D47"/>
    <w:rsid w:val="00B57DC5"/>
    <w:rsid w:val="00B601EF"/>
    <w:rsid w:val="00B6058F"/>
    <w:rsid w:val="00B60CE7"/>
    <w:rsid w:val="00B60F37"/>
    <w:rsid w:val="00B60F70"/>
    <w:rsid w:val="00B61346"/>
    <w:rsid w:val="00B614E5"/>
    <w:rsid w:val="00B624DF"/>
    <w:rsid w:val="00B62BF0"/>
    <w:rsid w:val="00B62F98"/>
    <w:rsid w:val="00B63CC2"/>
    <w:rsid w:val="00B64151"/>
    <w:rsid w:val="00B64A66"/>
    <w:rsid w:val="00B64C60"/>
    <w:rsid w:val="00B6565F"/>
    <w:rsid w:val="00B6778B"/>
    <w:rsid w:val="00B679C4"/>
    <w:rsid w:val="00B67C6B"/>
    <w:rsid w:val="00B70309"/>
    <w:rsid w:val="00B7048D"/>
    <w:rsid w:val="00B7178E"/>
    <w:rsid w:val="00B718F9"/>
    <w:rsid w:val="00B71EA1"/>
    <w:rsid w:val="00B72046"/>
    <w:rsid w:val="00B720DC"/>
    <w:rsid w:val="00B72559"/>
    <w:rsid w:val="00B72AE7"/>
    <w:rsid w:val="00B7328A"/>
    <w:rsid w:val="00B73CAD"/>
    <w:rsid w:val="00B74475"/>
    <w:rsid w:val="00B74B60"/>
    <w:rsid w:val="00B751EE"/>
    <w:rsid w:val="00B7520E"/>
    <w:rsid w:val="00B755D8"/>
    <w:rsid w:val="00B7566F"/>
    <w:rsid w:val="00B75AF5"/>
    <w:rsid w:val="00B75D40"/>
    <w:rsid w:val="00B75EA7"/>
    <w:rsid w:val="00B76E88"/>
    <w:rsid w:val="00B76ED0"/>
    <w:rsid w:val="00B770D1"/>
    <w:rsid w:val="00B773BD"/>
    <w:rsid w:val="00B77A60"/>
    <w:rsid w:val="00B77D9C"/>
    <w:rsid w:val="00B77FA0"/>
    <w:rsid w:val="00B80434"/>
    <w:rsid w:val="00B81523"/>
    <w:rsid w:val="00B81559"/>
    <w:rsid w:val="00B81A8C"/>
    <w:rsid w:val="00B822FA"/>
    <w:rsid w:val="00B8232D"/>
    <w:rsid w:val="00B823A4"/>
    <w:rsid w:val="00B825DD"/>
    <w:rsid w:val="00B82A88"/>
    <w:rsid w:val="00B82CF4"/>
    <w:rsid w:val="00B82F5A"/>
    <w:rsid w:val="00B832A7"/>
    <w:rsid w:val="00B83380"/>
    <w:rsid w:val="00B83386"/>
    <w:rsid w:val="00B83660"/>
    <w:rsid w:val="00B83D28"/>
    <w:rsid w:val="00B83F1F"/>
    <w:rsid w:val="00B846B4"/>
    <w:rsid w:val="00B84FDC"/>
    <w:rsid w:val="00B85220"/>
    <w:rsid w:val="00B8558F"/>
    <w:rsid w:val="00B85947"/>
    <w:rsid w:val="00B8594A"/>
    <w:rsid w:val="00B8621E"/>
    <w:rsid w:val="00B87100"/>
    <w:rsid w:val="00B873F0"/>
    <w:rsid w:val="00B874DA"/>
    <w:rsid w:val="00B875B1"/>
    <w:rsid w:val="00B90014"/>
    <w:rsid w:val="00B905FD"/>
    <w:rsid w:val="00B90960"/>
    <w:rsid w:val="00B912FC"/>
    <w:rsid w:val="00B915FF"/>
    <w:rsid w:val="00B922C4"/>
    <w:rsid w:val="00B9247B"/>
    <w:rsid w:val="00B92AEB"/>
    <w:rsid w:val="00B92F55"/>
    <w:rsid w:val="00B930B2"/>
    <w:rsid w:val="00B9311F"/>
    <w:rsid w:val="00B93395"/>
    <w:rsid w:val="00B93E19"/>
    <w:rsid w:val="00B9430A"/>
    <w:rsid w:val="00B94670"/>
    <w:rsid w:val="00B94B90"/>
    <w:rsid w:val="00B94DFC"/>
    <w:rsid w:val="00B95012"/>
    <w:rsid w:val="00B95159"/>
    <w:rsid w:val="00B96C06"/>
    <w:rsid w:val="00B9795F"/>
    <w:rsid w:val="00B9797A"/>
    <w:rsid w:val="00B97984"/>
    <w:rsid w:val="00B97C04"/>
    <w:rsid w:val="00BA006C"/>
    <w:rsid w:val="00BA094C"/>
    <w:rsid w:val="00BA1262"/>
    <w:rsid w:val="00BA1ACB"/>
    <w:rsid w:val="00BA1F2A"/>
    <w:rsid w:val="00BA2590"/>
    <w:rsid w:val="00BA2634"/>
    <w:rsid w:val="00BA28BF"/>
    <w:rsid w:val="00BA2A76"/>
    <w:rsid w:val="00BA2F6F"/>
    <w:rsid w:val="00BA3117"/>
    <w:rsid w:val="00BA3214"/>
    <w:rsid w:val="00BA3B00"/>
    <w:rsid w:val="00BA3BA0"/>
    <w:rsid w:val="00BA4708"/>
    <w:rsid w:val="00BA4A92"/>
    <w:rsid w:val="00BA4FD0"/>
    <w:rsid w:val="00BA548C"/>
    <w:rsid w:val="00BA65B8"/>
    <w:rsid w:val="00BA69B2"/>
    <w:rsid w:val="00BA6B75"/>
    <w:rsid w:val="00BA76C2"/>
    <w:rsid w:val="00BB022F"/>
    <w:rsid w:val="00BB2391"/>
    <w:rsid w:val="00BB23B0"/>
    <w:rsid w:val="00BB25DD"/>
    <w:rsid w:val="00BB2D49"/>
    <w:rsid w:val="00BB37E0"/>
    <w:rsid w:val="00BB3DEA"/>
    <w:rsid w:val="00BB4447"/>
    <w:rsid w:val="00BB48C5"/>
    <w:rsid w:val="00BB51AB"/>
    <w:rsid w:val="00BB5D76"/>
    <w:rsid w:val="00BB6904"/>
    <w:rsid w:val="00BB6CE9"/>
    <w:rsid w:val="00BB703F"/>
    <w:rsid w:val="00BB7327"/>
    <w:rsid w:val="00BB7AF1"/>
    <w:rsid w:val="00BB7B12"/>
    <w:rsid w:val="00BC03BE"/>
    <w:rsid w:val="00BC0C4A"/>
    <w:rsid w:val="00BC0C4C"/>
    <w:rsid w:val="00BC1408"/>
    <w:rsid w:val="00BC1F18"/>
    <w:rsid w:val="00BC3667"/>
    <w:rsid w:val="00BC3B06"/>
    <w:rsid w:val="00BC3B08"/>
    <w:rsid w:val="00BC4AF9"/>
    <w:rsid w:val="00BC4D42"/>
    <w:rsid w:val="00BC5290"/>
    <w:rsid w:val="00BC55F4"/>
    <w:rsid w:val="00BC57FD"/>
    <w:rsid w:val="00BC67D7"/>
    <w:rsid w:val="00BC6EC9"/>
    <w:rsid w:val="00BC7224"/>
    <w:rsid w:val="00BC7D1F"/>
    <w:rsid w:val="00BD0698"/>
    <w:rsid w:val="00BD0A89"/>
    <w:rsid w:val="00BD0B44"/>
    <w:rsid w:val="00BD0D60"/>
    <w:rsid w:val="00BD13B2"/>
    <w:rsid w:val="00BD1C3E"/>
    <w:rsid w:val="00BD23CD"/>
    <w:rsid w:val="00BD2B15"/>
    <w:rsid w:val="00BD354C"/>
    <w:rsid w:val="00BD388B"/>
    <w:rsid w:val="00BD41EF"/>
    <w:rsid w:val="00BD4B99"/>
    <w:rsid w:val="00BD50C1"/>
    <w:rsid w:val="00BD5172"/>
    <w:rsid w:val="00BD54FA"/>
    <w:rsid w:val="00BD5ED4"/>
    <w:rsid w:val="00BD6269"/>
    <w:rsid w:val="00BD6494"/>
    <w:rsid w:val="00BD7113"/>
    <w:rsid w:val="00BD7258"/>
    <w:rsid w:val="00BD754E"/>
    <w:rsid w:val="00BD755F"/>
    <w:rsid w:val="00BD7569"/>
    <w:rsid w:val="00BD789F"/>
    <w:rsid w:val="00BD7A05"/>
    <w:rsid w:val="00BE0162"/>
    <w:rsid w:val="00BE03F0"/>
    <w:rsid w:val="00BE08F7"/>
    <w:rsid w:val="00BE09A0"/>
    <w:rsid w:val="00BE2AC8"/>
    <w:rsid w:val="00BE2CAD"/>
    <w:rsid w:val="00BE2D21"/>
    <w:rsid w:val="00BE3616"/>
    <w:rsid w:val="00BE39A2"/>
    <w:rsid w:val="00BE41C5"/>
    <w:rsid w:val="00BE4531"/>
    <w:rsid w:val="00BE4AAA"/>
    <w:rsid w:val="00BE56D1"/>
    <w:rsid w:val="00BE5799"/>
    <w:rsid w:val="00BE619F"/>
    <w:rsid w:val="00BE651A"/>
    <w:rsid w:val="00BE6664"/>
    <w:rsid w:val="00BE6EFF"/>
    <w:rsid w:val="00BE6FED"/>
    <w:rsid w:val="00BE751B"/>
    <w:rsid w:val="00BE7D60"/>
    <w:rsid w:val="00BF0418"/>
    <w:rsid w:val="00BF0782"/>
    <w:rsid w:val="00BF0960"/>
    <w:rsid w:val="00BF0C32"/>
    <w:rsid w:val="00BF0D52"/>
    <w:rsid w:val="00BF1222"/>
    <w:rsid w:val="00BF1C02"/>
    <w:rsid w:val="00BF27CE"/>
    <w:rsid w:val="00BF3212"/>
    <w:rsid w:val="00BF3763"/>
    <w:rsid w:val="00BF3E33"/>
    <w:rsid w:val="00BF4793"/>
    <w:rsid w:val="00BF480C"/>
    <w:rsid w:val="00BF4D02"/>
    <w:rsid w:val="00BF65C5"/>
    <w:rsid w:val="00BF6D7B"/>
    <w:rsid w:val="00BF7065"/>
    <w:rsid w:val="00BF75F6"/>
    <w:rsid w:val="00C01629"/>
    <w:rsid w:val="00C01AF0"/>
    <w:rsid w:val="00C01E95"/>
    <w:rsid w:val="00C01F2E"/>
    <w:rsid w:val="00C027E4"/>
    <w:rsid w:val="00C028EE"/>
    <w:rsid w:val="00C02976"/>
    <w:rsid w:val="00C03096"/>
    <w:rsid w:val="00C03360"/>
    <w:rsid w:val="00C0354B"/>
    <w:rsid w:val="00C03BE9"/>
    <w:rsid w:val="00C04EA7"/>
    <w:rsid w:val="00C05026"/>
    <w:rsid w:val="00C05919"/>
    <w:rsid w:val="00C059BC"/>
    <w:rsid w:val="00C06106"/>
    <w:rsid w:val="00C0649C"/>
    <w:rsid w:val="00C06952"/>
    <w:rsid w:val="00C06AF4"/>
    <w:rsid w:val="00C06BC8"/>
    <w:rsid w:val="00C06E7A"/>
    <w:rsid w:val="00C1121B"/>
    <w:rsid w:val="00C11706"/>
    <w:rsid w:val="00C11F1E"/>
    <w:rsid w:val="00C12AC8"/>
    <w:rsid w:val="00C136EE"/>
    <w:rsid w:val="00C144FF"/>
    <w:rsid w:val="00C148AE"/>
    <w:rsid w:val="00C167BA"/>
    <w:rsid w:val="00C1694F"/>
    <w:rsid w:val="00C16EC4"/>
    <w:rsid w:val="00C16F3B"/>
    <w:rsid w:val="00C1722A"/>
    <w:rsid w:val="00C17969"/>
    <w:rsid w:val="00C17C20"/>
    <w:rsid w:val="00C20040"/>
    <w:rsid w:val="00C223ED"/>
    <w:rsid w:val="00C225D3"/>
    <w:rsid w:val="00C226EB"/>
    <w:rsid w:val="00C22A10"/>
    <w:rsid w:val="00C2428B"/>
    <w:rsid w:val="00C24627"/>
    <w:rsid w:val="00C25FDA"/>
    <w:rsid w:val="00C27074"/>
    <w:rsid w:val="00C27128"/>
    <w:rsid w:val="00C27263"/>
    <w:rsid w:val="00C30700"/>
    <w:rsid w:val="00C30948"/>
    <w:rsid w:val="00C30CBA"/>
    <w:rsid w:val="00C31909"/>
    <w:rsid w:val="00C33927"/>
    <w:rsid w:val="00C33943"/>
    <w:rsid w:val="00C340CB"/>
    <w:rsid w:val="00C34CF4"/>
    <w:rsid w:val="00C35403"/>
    <w:rsid w:val="00C3545A"/>
    <w:rsid w:val="00C36379"/>
    <w:rsid w:val="00C37584"/>
    <w:rsid w:val="00C400C0"/>
    <w:rsid w:val="00C40DA3"/>
    <w:rsid w:val="00C414A4"/>
    <w:rsid w:val="00C41A8C"/>
    <w:rsid w:val="00C41E4C"/>
    <w:rsid w:val="00C42911"/>
    <w:rsid w:val="00C434BD"/>
    <w:rsid w:val="00C43612"/>
    <w:rsid w:val="00C437A6"/>
    <w:rsid w:val="00C4397F"/>
    <w:rsid w:val="00C43F30"/>
    <w:rsid w:val="00C4428A"/>
    <w:rsid w:val="00C44545"/>
    <w:rsid w:val="00C44756"/>
    <w:rsid w:val="00C44C4D"/>
    <w:rsid w:val="00C450AD"/>
    <w:rsid w:val="00C452B0"/>
    <w:rsid w:val="00C453D0"/>
    <w:rsid w:val="00C45CC7"/>
    <w:rsid w:val="00C45F82"/>
    <w:rsid w:val="00C46417"/>
    <w:rsid w:val="00C464B2"/>
    <w:rsid w:val="00C46BB3"/>
    <w:rsid w:val="00C46CF9"/>
    <w:rsid w:val="00C46E35"/>
    <w:rsid w:val="00C474F4"/>
    <w:rsid w:val="00C524E4"/>
    <w:rsid w:val="00C525C0"/>
    <w:rsid w:val="00C525C5"/>
    <w:rsid w:val="00C52F5B"/>
    <w:rsid w:val="00C5362E"/>
    <w:rsid w:val="00C53A30"/>
    <w:rsid w:val="00C53FE8"/>
    <w:rsid w:val="00C54425"/>
    <w:rsid w:val="00C54B21"/>
    <w:rsid w:val="00C54F44"/>
    <w:rsid w:val="00C5555C"/>
    <w:rsid w:val="00C558E6"/>
    <w:rsid w:val="00C55AF3"/>
    <w:rsid w:val="00C55C1B"/>
    <w:rsid w:val="00C56B59"/>
    <w:rsid w:val="00C6053A"/>
    <w:rsid w:val="00C60867"/>
    <w:rsid w:val="00C612DB"/>
    <w:rsid w:val="00C615F4"/>
    <w:rsid w:val="00C61F46"/>
    <w:rsid w:val="00C62825"/>
    <w:rsid w:val="00C6416D"/>
    <w:rsid w:val="00C6435F"/>
    <w:rsid w:val="00C64591"/>
    <w:rsid w:val="00C64CF4"/>
    <w:rsid w:val="00C653E8"/>
    <w:rsid w:val="00C65F13"/>
    <w:rsid w:val="00C66F01"/>
    <w:rsid w:val="00C670B3"/>
    <w:rsid w:val="00C7046C"/>
    <w:rsid w:val="00C7072F"/>
    <w:rsid w:val="00C708AE"/>
    <w:rsid w:val="00C70D1E"/>
    <w:rsid w:val="00C70F78"/>
    <w:rsid w:val="00C72AC0"/>
    <w:rsid w:val="00C7365A"/>
    <w:rsid w:val="00C736AD"/>
    <w:rsid w:val="00C7396D"/>
    <w:rsid w:val="00C73EA2"/>
    <w:rsid w:val="00C74766"/>
    <w:rsid w:val="00C75061"/>
    <w:rsid w:val="00C7557F"/>
    <w:rsid w:val="00C761B5"/>
    <w:rsid w:val="00C76302"/>
    <w:rsid w:val="00C76689"/>
    <w:rsid w:val="00C76751"/>
    <w:rsid w:val="00C768AD"/>
    <w:rsid w:val="00C76AB7"/>
    <w:rsid w:val="00C779DD"/>
    <w:rsid w:val="00C77B9A"/>
    <w:rsid w:val="00C81CA1"/>
    <w:rsid w:val="00C82718"/>
    <w:rsid w:val="00C82B17"/>
    <w:rsid w:val="00C82CAD"/>
    <w:rsid w:val="00C82F07"/>
    <w:rsid w:val="00C8321D"/>
    <w:rsid w:val="00C8325C"/>
    <w:rsid w:val="00C8367E"/>
    <w:rsid w:val="00C847DD"/>
    <w:rsid w:val="00C84842"/>
    <w:rsid w:val="00C84D70"/>
    <w:rsid w:val="00C84FCB"/>
    <w:rsid w:val="00C85895"/>
    <w:rsid w:val="00C85D6C"/>
    <w:rsid w:val="00C8603B"/>
    <w:rsid w:val="00C8623D"/>
    <w:rsid w:val="00C873EA"/>
    <w:rsid w:val="00C874D3"/>
    <w:rsid w:val="00C877FE"/>
    <w:rsid w:val="00C87EF4"/>
    <w:rsid w:val="00C900AE"/>
    <w:rsid w:val="00C90551"/>
    <w:rsid w:val="00C9069B"/>
    <w:rsid w:val="00C90982"/>
    <w:rsid w:val="00C90CB3"/>
    <w:rsid w:val="00C90EFB"/>
    <w:rsid w:val="00C91004"/>
    <w:rsid w:val="00C92451"/>
    <w:rsid w:val="00C92E5C"/>
    <w:rsid w:val="00C930AD"/>
    <w:rsid w:val="00C934BE"/>
    <w:rsid w:val="00C93D6E"/>
    <w:rsid w:val="00C9460A"/>
    <w:rsid w:val="00C94C05"/>
    <w:rsid w:val="00C94F77"/>
    <w:rsid w:val="00C95166"/>
    <w:rsid w:val="00C95B1A"/>
    <w:rsid w:val="00C976BE"/>
    <w:rsid w:val="00C97B94"/>
    <w:rsid w:val="00C97C91"/>
    <w:rsid w:val="00C97D49"/>
    <w:rsid w:val="00CA081D"/>
    <w:rsid w:val="00CA1108"/>
    <w:rsid w:val="00CA15C1"/>
    <w:rsid w:val="00CA16F7"/>
    <w:rsid w:val="00CA19A9"/>
    <w:rsid w:val="00CA1C48"/>
    <w:rsid w:val="00CA2888"/>
    <w:rsid w:val="00CA2DFC"/>
    <w:rsid w:val="00CA30FB"/>
    <w:rsid w:val="00CA35DB"/>
    <w:rsid w:val="00CA3FDF"/>
    <w:rsid w:val="00CA5075"/>
    <w:rsid w:val="00CA6F3F"/>
    <w:rsid w:val="00CA73EB"/>
    <w:rsid w:val="00CB01CB"/>
    <w:rsid w:val="00CB01F1"/>
    <w:rsid w:val="00CB023C"/>
    <w:rsid w:val="00CB03FB"/>
    <w:rsid w:val="00CB082E"/>
    <w:rsid w:val="00CB0E83"/>
    <w:rsid w:val="00CB251E"/>
    <w:rsid w:val="00CB26A7"/>
    <w:rsid w:val="00CB2F94"/>
    <w:rsid w:val="00CB3077"/>
    <w:rsid w:val="00CB3498"/>
    <w:rsid w:val="00CB35DE"/>
    <w:rsid w:val="00CB3783"/>
    <w:rsid w:val="00CB3B96"/>
    <w:rsid w:val="00CB438F"/>
    <w:rsid w:val="00CB5097"/>
    <w:rsid w:val="00CB569A"/>
    <w:rsid w:val="00CB635F"/>
    <w:rsid w:val="00CB63AB"/>
    <w:rsid w:val="00CB6585"/>
    <w:rsid w:val="00CB6D2B"/>
    <w:rsid w:val="00CB7C76"/>
    <w:rsid w:val="00CB7CFF"/>
    <w:rsid w:val="00CC0CFD"/>
    <w:rsid w:val="00CC1953"/>
    <w:rsid w:val="00CC3556"/>
    <w:rsid w:val="00CC38D9"/>
    <w:rsid w:val="00CC3D07"/>
    <w:rsid w:val="00CC3F88"/>
    <w:rsid w:val="00CC40F5"/>
    <w:rsid w:val="00CC4107"/>
    <w:rsid w:val="00CC4494"/>
    <w:rsid w:val="00CC4658"/>
    <w:rsid w:val="00CC4E75"/>
    <w:rsid w:val="00CC4F89"/>
    <w:rsid w:val="00CC5184"/>
    <w:rsid w:val="00CC5AB4"/>
    <w:rsid w:val="00CC5B1C"/>
    <w:rsid w:val="00CC5CDA"/>
    <w:rsid w:val="00CC6A34"/>
    <w:rsid w:val="00CC6A5E"/>
    <w:rsid w:val="00CC6FBA"/>
    <w:rsid w:val="00CC7073"/>
    <w:rsid w:val="00CC713A"/>
    <w:rsid w:val="00CC78CD"/>
    <w:rsid w:val="00CD0588"/>
    <w:rsid w:val="00CD0847"/>
    <w:rsid w:val="00CD1722"/>
    <w:rsid w:val="00CD1795"/>
    <w:rsid w:val="00CD1CF6"/>
    <w:rsid w:val="00CD2229"/>
    <w:rsid w:val="00CD2635"/>
    <w:rsid w:val="00CD2DFE"/>
    <w:rsid w:val="00CD322E"/>
    <w:rsid w:val="00CD3BCC"/>
    <w:rsid w:val="00CD4845"/>
    <w:rsid w:val="00CD50DA"/>
    <w:rsid w:val="00CD55F5"/>
    <w:rsid w:val="00CD569F"/>
    <w:rsid w:val="00CD56B9"/>
    <w:rsid w:val="00CD6D23"/>
    <w:rsid w:val="00CD6F54"/>
    <w:rsid w:val="00CD788B"/>
    <w:rsid w:val="00CD798B"/>
    <w:rsid w:val="00CD7B7A"/>
    <w:rsid w:val="00CE0149"/>
    <w:rsid w:val="00CE0C2B"/>
    <w:rsid w:val="00CE1130"/>
    <w:rsid w:val="00CE114D"/>
    <w:rsid w:val="00CE1780"/>
    <w:rsid w:val="00CE180E"/>
    <w:rsid w:val="00CE20FB"/>
    <w:rsid w:val="00CE2339"/>
    <w:rsid w:val="00CE3F4A"/>
    <w:rsid w:val="00CE44F8"/>
    <w:rsid w:val="00CE5531"/>
    <w:rsid w:val="00CE5EEB"/>
    <w:rsid w:val="00CE6380"/>
    <w:rsid w:val="00CE7688"/>
    <w:rsid w:val="00CE7ABE"/>
    <w:rsid w:val="00CE7B54"/>
    <w:rsid w:val="00CF040C"/>
    <w:rsid w:val="00CF049A"/>
    <w:rsid w:val="00CF0DD4"/>
    <w:rsid w:val="00CF12D0"/>
    <w:rsid w:val="00CF1776"/>
    <w:rsid w:val="00CF1BD5"/>
    <w:rsid w:val="00CF3DCE"/>
    <w:rsid w:val="00CF4A10"/>
    <w:rsid w:val="00CF4FD0"/>
    <w:rsid w:val="00CF5005"/>
    <w:rsid w:val="00CF560A"/>
    <w:rsid w:val="00CF5E1F"/>
    <w:rsid w:val="00CF66AB"/>
    <w:rsid w:val="00CF736F"/>
    <w:rsid w:val="00CF7A4A"/>
    <w:rsid w:val="00D007B1"/>
    <w:rsid w:val="00D0109F"/>
    <w:rsid w:val="00D0144D"/>
    <w:rsid w:val="00D02AB3"/>
    <w:rsid w:val="00D02FC8"/>
    <w:rsid w:val="00D037A4"/>
    <w:rsid w:val="00D0387C"/>
    <w:rsid w:val="00D0443B"/>
    <w:rsid w:val="00D044A3"/>
    <w:rsid w:val="00D04C57"/>
    <w:rsid w:val="00D05326"/>
    <w:rsid w:val="00D0536F"/>
    <w:rsid w:val="00D057F7"/>
    <w:rsid w:val="00D05881"/>
    <w:rsid w:val="00D05951"/>
    <w:rsid w:val="00D068A2"/>
    <w:rsid w:val="00D06E95"/>
    <w:rsid w:val="00D0749E"/>
    <w:rsid w:val="00D07F23"/>
    <w:rsid w:val="00D105BA"/>
    <w:rsid w:val="00D1287A"/>
    <w:rsid w:val="00D12881"/>
    <w:rsid w:val="00D128E9"/>
    <w:rsid w:val="00D12BDE"/>
    <w:rsid w:val="00D12E3C"/>
    <w:rsid w:val="00D132A2"/>
    <w:rsid w:val="00D13B96"/>
    <w:rsid w:val="00D13DD3"/>
    <w:rsid w:val="00D14CD5"/>
    <w:rsid w:val="00D152A2"/>
    <w:rsid w:val="00D155F3"/>
    <w:rsid w:val="00D15675"/>
    <w:rsid w:val="00D156CF"/>
    <w:rsid w:val="00D157E4"/>
    <w:rsid w:val="00D15968"/>
    <w:rsid w:val="00D164AE"/>
    <w:rsid w:val="00D16F1C"/>
    <w:rsid w:val="00D1752D"/>
    <w:rsid w:val="00D17C72"/>
    <w:rsid w:val="00D20325"/>
    <w:rsid w:val="00D20AD6"/>
    <w:rsid w:val="00D21246"/>
    <w:rsid w:val="00D216A7"/>
    <w:rsid w:val="00D21D8A"/>
    <w:rsid w:val="00D22082"/>
    <w:rsid w:val="00D22104"/>
    <w:rsid w:val="00D22258"/>
    <w:rsid w:val="00D2283E"/>
    <w:rsid w:val="00D2358E"/>
    <w:rsid w:val="00D2412B"/>
    <w:rsid w:val="00D259CD"/>
    <w:rsid w:val="00D2654C"/>
    <w:rsid w:val="00D26E64"/>
    <w:rsid w:val="00D26F5D"/>
    <w:rsid w:val="00D273E1"/>
    <w:rsid w:val="00D2752F"/>
    <w:rsid w:val="00D2793E"/>
    <w:rsid w:val="00D27ED3"/>
    <w:rsid w:val="00D3029A"/>
    <w:rsid w:val="00D307E6"/>
    <w:rsid w:val="00D30A8D"/>
    <w:rsid w:val="00D30AA5"/>
    <w:rsid w:val="00D31A51"/>
    <w:rsid w:val="00D32013"/>
    <w:rsid w:val="00D322BC"/>
    <w:rsid w:val="00D32384"/>
    <w:rsid w:val="00D3308F"/>
    <w:rsid w:val="00D3319B"/>
    <w:rsid w:val="00D3461F"/>
    <w:rsid w:val="00D3497A"/>
    <w:rsid w:val="00D35B5D"/>
    <w:rsid w:val="00D36561"/>
    <w:rsid w:val="00D37650"/>
    <w:rsid w:val="00D37C2E"/>
    <w:rsid w:val="00D37F8C"/>
    <w:rsid w:val="00D402B8"/>
    <w:rsid w:val="00D4071A"/>
    <w:rsid w:val="00D40B5D"/>
    <w:rsid w:val="00D40B64"/>
    <w:rsid w:val="00D40F87"/>
    <w:rsid w:val="00D4137C"/>
    <w:rsid w:val="00D414E7"/>
    <w:rsid w:val="00D41D88"/>
    <w:rsid w:val="00D41ECD"/>
    <w:rsid w:val="00D42434"/>
    <w:rsid w:val="00D44622"/>
    <w:rsid w:val="00D448B5"/>
    <w:rsid w:val="00D456EF"/>
    <w:rsid w:val="00D45D4B"/>
    <w:rsid w:val="00D45DC7"/>
    <w:rsid w:val="00D45FEE"/>
    <w:rsid w:val="00D46473"/>
    <w:rsid w:val="00D472C9"/>
    <w:rsid w:val="00D47679"/>
    <w:rsid w:val="00D47A80"/>
    <w:rsid w:val="00D5087A"/>
    <w:rsid w:val="00D50E5A"/>
    <w:rsid w:val="00D512C6"/>
    <w:rsid w:val="00D51303"/>
    <w:rsid w:val="00D51A00"/>
    <w:rsid w:val="00D5223D"/>
    <w:rsid w:val="00D5249D"/>
    <w:rsid w:val="00D52834"/>
    <w:rsid w:val="00D52BB7"/>
    <w:rsid w:val="00D52E93"/>
    <w:rsid w:val="00D52F16"/>
    <w:rsid w:val="00D53084"/>
    <w:rsid w:val="00D536CD"/>
    <w:rsid w:val="00D55661"/>
    <w:rsid w:val="00D55678"/>
    <w:rsid w:val="00D5651E"/>
    <w:rsid w:val="00D56842"/>
    <w:rsid w:val="00D568A8"/>
    <w:rsid w:val="00D56953"/>
    <w:rsid w:val="00D569BA"/>
    <w:rsid w:val="00D56CDF"/>
    <w:rsid w:val="00D56D8D"/>
    <w:rsid w:val="00D603C5"/>
    <w:rsid w:val="00D608EE"/>
    <w:rsid w:val="00D60AF3"/>
    <w:rsid w:val="00D60DF3"/>
    <w:rsid w:val="00D61797"/>
    <w:rsid w:val="00D61F69"/>
    <w:rsid w:val="00D62A7D"/>
    <w:rsid w:val="00D63651"/>
    <w:rsid w:val="00D65917"/>
    <w:rsid w:val="00D65946"/>
    <w:rsid w:val="00D65BF4"/>
    <w:rsid w:val="00D667C2"/>
    <w:rsid w:val="00D66E67"/>
    <w:rsid w:val="00D67516"/>
    <w:rsid w:val="00D679A5"/>
    <w:rsid w:val="00D67D80"/>
    <w:rsid w:val="00D703C2"/>
    <w:rsid w:val="00D70D8A"/>
    <w:rsid w:val="00D70EA2"/>
    <w:rsid w:val="00D715A6"/>
    <w:rsid w:val="00D71CFC"/>
    <w:rsid w:val="00D71E16"/>
    <w:rsid w:val="00D72489"/>
    <w:rsid w:val="00D7262E"/>
    <w:rsid w:val="00D72F44"/>
    <w:rsid w:val="00D73183"/>
    <w:rsid w:val="00D739B4"/>
    <w:rsid w:val="00D73A52"/>
    <w:rsid w:val="00D73E15"/>
    <w:rsid w:val="00D74F81"/>
    <w:rsid w:val="00D7589B"/>
    <w:rsid w:val="00D75DD7"/>
    <w:rsid w:val="00D764BA"/>
    <w:rsid w:val="00D80DF2"/>
    <w:rsid w:val="00D81410"/>
    <w:rsid w:val="00D831BF"/>
    <w:rsid w:val="00D83217"/>
    <w:rsid w:val="00D83BB1"/>
    <w:rsid w:val="00D83C09"/>
    <w:rsid w:val="00D83E70"/>
    <w:rsid w:val="00D8434B"/>
    <w:rsid w:val="00D8484D"/>
    <w:rsid w:val="00D84897"/>
    <w:rsid w:val="00D86BA4"/>
    <w:rsid w:val="00D87E60"/>
    <w:rsid w:val="00D902DC"/>
    <w:rsid w:val="00D90657"/>
    <w:rsid w:val="00D91B29"/>
    <w:rsid w:val="00D91D15"/>
    <w:rsid w:val="00D9214A"/>
    <w:rsid w:val="00D92A14"/>
    <w:rsid w:val="00D93886"/>
    <w:rsid w:val="00D938B4"/>
    <w:rsid w:val="00D94060"/>
    <w:rsid w:val="00D94078"/>
    <w:rsid w:val="00D9422C"/>
    <w:rsid w:val="00D94EB4"/>
    <w:rsid w:val="00D9550D"/>
    <w:rsid w:val="00D95F82"/>
    <w:rsid w:val="00D96233"/>
    <w:rsid w:val="00D965F3"/>
    <w:rsid w:val="00D96BFE"/>
    <w:rsid w:val="00D977BA"/>
    <w:rsid w:val="00D9790F"/>
    <w:rsid w:val="00DA072E"/>
    <w:rsid w:val="00DA0982"/>
    <w:rsid w:val="00DA18D7"/>
    <w:rsid w:val="00DA1E2E"/>
    <w:rsid w:val="00DA31E5"/>
    <w:rsid w:val="00DA335D"/>
    <w:rsid w:val="00DA3C70"/>
    <w:rsid w:val="00DA418C"/>
    <w:rsid w:val="00DA43B1"/>
    <w:rsid w:val="00DA4479"/>
    <w:rsid w:val="00DA4811"/>
    <w:rsid w:val="00DA4E54"/>
    <w:rsid w:val="00DA5024"/>
    <w:rsid w:val="00DA5425"/>
    <w:rsid w:val="00DA793E"/>
    <w:rsid w:val="00DA7BB6"/>
    <w:rsid w:val="00DB0213"/>
    <w:rsid w:val="00DB0579"/>
    <w:rsid w:val="00DB0BE6"/>
    <w:rsid w:val="00DB0D3F"/>
    <w:rsid w:val="00DB12A0"/>
    <w:rsid w:val="00DB18AD"/>
    <w:rsid w:val="00DB1ED7"/>
    <w:rsid w:val="00DB290C"/>
    <w:rsid w:val="00DB2B24"/>
    <w:rsid w:val="00DB40B8"/>
    <w:rsid w:val="00DB462E"/>
    <w:rsid w:val="00DB47D3"/>
    <w:rsid w:val="00DB4830"/>
    <w:rsid w:val="00DB6077"/>
    <w:rsid w:val="00DB6553"/>
    <w:rsid w:val="00DC0051"/>
    <w:rsid w:val="00DC073C"/>
    <w:rsid w:val="00DC0EC8"/>
    <w:rsid w:val="00DC1047"/>
    <w:rsid w:val="00DC11D3"/>
    <w:rsid w:val="00DC1595"/>
    <w:rsid w:val="00DC2959"/>
    <w:rsid w:val="00DC2ABD"/>
    <w:rsid w:val="00DC2B6A"/>
    <w:rsid w:val="00DC2FD6"/>
    <w:rsid w:val="00DC40BD"/>
    <w:rsid w:val="00DC4596"/>
    <w:rsid w:val="00DC5A71"/>
    <w:rsid w:val="00DC5DC1"/>
    <w:rsid w:val="00DC5FED"/>
    <w:rsid w:val="00DC7190"/>
    <w:rsid w:val="00DC7444"/>
    <w:rsid w:val="00DC7509"/>
    <w:rsid w:val="00DC7D14"/>
    <w:rsid w:val="00DD0029"/>
    <w:rsid w:val="00DD0264"/>
    <w:rsid w:val="00DD030E"/>
    <w:rsid w:val="00DD10AC"/>
    <w:rsid w:val="00DD171B"/>
    <w:rsid w:val="00DD244B"/>
    <w:rsid w:val="00DD28B4"/>
    <w:rsid w:val="00DD2BCC"/>
    <w:rsid w:val="00DD2E72"/>
    <w:rsid w:val="00DD307D"/>
    <w:rsid w:val="00DD3080"/>
    <w:rsid w:val="00DD37A5"/>
    <w:rsid w:val="00DD3B2C"/>
    <w:rsid w:val="00DD3E70"/>
    <w:rsid w:val="00DD44D5"/>
    <w:rsid w:val="00DD4D34"/>
    <w:rsid w:val="00DD5682"/>
    <w:rsid w:val="00DD573F"/>
    <w:rsid w:val="00DD574B"/>
    <w:rsid w:val="00DD5D69"/>
    <w:rsid w:val="00DD73DB"/>
    <w:rsid w:val="00DD74E7"/>
    <w:rsid w:val="00DD75F0"/>
    <w:rsid w:val="00DD7656"/>
    <w:rsid w:val="00DE0205"/>
    <w:rsid w:val="00DE075E"/>
    <w:rsid w:val="00DE0BD5"/>
    <w:rsid w:val="00DE2E07"/>
    <w:rsid w:val="00DE3157"/>
    <w:rsid w:val="00DE324D"/>
    <w:rsid w:val="00DE38A4"/>
    <w:rsid w:val="00DE3BBF"/>
    <w:rsid w:val="00DE3E7D"/>
    <w:rsid w:val="00DE417A"/>
    <w:rsid w:val="00DE420E"/>
    <w:rsid w:val="00DE4331"/>
    <w:rsid w:val="00DE4CA1"/>
    <w:rsid w:val="00DE6D4A"/>
    <w:rsid w:val="00DE6E9A"/>
    <w:rsid w:val="00DE7474"/>
    <w:rsid w:val="00DE757B"/>
    <w:rsid w:val="00DF0421"/>
    <w:rsid w:val="00DF0B91"/>
    <w:rsid w:val="00DF0BEF"/>
    <w:rsid w:val="00DF194D"/>
    <w:rsid w:val="00DF1D3A"/>
    <w:rsid w:val="00DF1EDA"/>
    <w:rsid w:val="00DF3BE3"/>
    <w:rsid w:val="00DF448E"/>
    <w:rsid w:val="00DF4A39"/>
    <w:rsid w:val="00DF4DE7"/>
    <w:rsid w:val="00DF4F77"/>
    <w:rsid w:val="00DF5651"/>
    <w:rsid w:val="00DF56CD"/>
    <w:rsid w:val="00DF5D41"/>
    <w:rsid w:val="00DF68B3"/>
    <w:rsid w:val="00DF7017"/>
    <w:rsid w:val="00E003E5"/>
    <w:rsid w:val="00E00DF5"/>
    <w:rsid w:val="00E01666"/>
    <w:rsid w:val="00E0184C"/>
    <w:rsid w:val="00E02996"/>
    <w:rsid w:val="00E0299B"/>
    <w:rsid w:val="00E05058"/>
    <w:rsid w:val="00E05243"/>
    <w:rsid w:val="00E05283"/>
    <w:rsid w:val="00E058FC"/>
    <w:rsid w:val="00E06329"/>
    <w:rsid w:val="00E069E1"/>
    <w:rsid w:val="00E06AFB"/>
    <w:rsid w:val="00E06F20"/>
    <w:rsid w:val="00E07262"/>
    <w:rsid w:val="00E079A2"/>
    <w:rsid w:val="00E07A35"/>
    <w:rsid w:val="00E11400"/>
    <w:rsid w:val="00E11511"/>
    <w:rsid w:val="00E118B1"/>
    <w:rsid w:val="00E11C49"/>
    <w:rsid w:val="00E12649"/>
    <w:rsid w:val="00E12D0C"/>
    <w:rsid w:val="00E13B4E"/>
    <w:rsid w:val="00E13D30"/>
    <w:rsid w:val="00E1401A"/>
    <w:rsid w:val="00E15886"/>
    <w:rsid w:val="00E15DE9"/>
    <w:rsid w:val="00E1608B"/>
    <w:rsid w:val="00E17323"/>
    <w:rsid w:val="00E2037D"/>
    <w:rsid w:val="00E20713"/>
    <w:rsid w:val="00E20F35"/>
    <w:rsid w:val="00E210DF"/>
    <w:rsid w:val="00E21598"/>
    <w:rsid w:val="00E21E60"/>
    <w:rsid w:val="00E2200D"/>
    <w:rsid w:val="00E226F9"/>
    <w:rsid w:val="00E22782"/>
    <w:rsid w:val="00E230DA"/>
    <w:rsid w:val="00E23A33"/>
    <w:rsid w:val="00E23EB2"/>
    <w:rsid w:val="00E24906"/>
    <w:rsid w:val="00E24A3A"/>
    <w:rsid w:val="00E24AE9"/>
    <w:rsid w:val="00E24B8D"/>
    <w:rsid w:val="00E24B91"/>
    <w:rsid w:val="00E24FC2"/>
    <w:rsid w:val="00E250BB"/>
    <w:rsid w:val="00E253CF"/>
    <w:rsid w:val="00E25BE6"/>
    <w:rsid w:val="00E25C03"/>
    <w:rsid w:val="00E26E5C"/>
    <w:rsid w:val="00E27492"/>
    <w:rsid w:val="00E27579"/>
    <w:rsid w:val="00E27B78"/>
    <w:rsid w:val="00E27BA2"/>
    <w:rsid w:val="00E2DAB9"/>
    <w:rsid w:val="00E30845"/>
    <w:rsid w:val="00E3103E"/>
    <w:rsid w:val="00E31054"/>
    <w:rsid w:val="00E31F66"/>
    <w:rsid w:val="00E328E7"/>
    <w:rsid w:val="00E32B6C"/>
    <w:rsid w:val="00E33DB0"/>
    <w:rsid w:val="00E341E2"/>
    <w:rsid w:val="00E3421D"/>
    <w:rsid w:val="00E343A6"/>
    <w:rsid w:val="00E3685B"/>
    <w:rsid w:val="00E36939"/>
    <w:rsid w:val="00E40070"/>
    <w:rsid w:val="00E40F41"/>
    <w:rsid w:val="00E4275A"/>
    <w:rsid w:val="00E42ABE"/>
    <w:rsid w:val="00E43875"/>
    <w:rsid w:val="00E44EC1"/>
    <w:rsid w:val="00E450B2"/>
    <w:rsid w:val="00E4537B"/>
    <w:rsid w:val="00E45991"/>
    <w:rsid w:val="00E45AB0"/>
    <w:rsid w:val="00E45CA3"/>
    <w:rsid w:val="00E4618F"/>
    <w:rsid w:val="00E470EF"/>
    <w:rsid w:val="00E478AA"/>
    <w:rsid w:val="00E47902"/>
    <w:rsid w:val="00E47CC4"/>
    <w:rsid w:val="00E503AE"/>
    <w:rsid w:val="00E505E4"/>
    <w:rsid w:val="00E50E4C"/>
    <w:rsid w:val="00E51DA1"/>
    <w:rsid w:val="00E51DAC"/>
    <w:rsid w:val="00E52757"/>
    <w:rsid w:val="00E531A3"/>
    <w:rsid w:val="00E537DF"/>
    <w:rsid w:val="00E54683"/>
    <w:rsid w:val="00E55D7F"/>
    <w:rsid w:val="00E55EA5"/>
    <w:rsid w:val="00E56133"/>
    <w:rsid w:val="00E570C8"/>
    <w:rsid w:val="00E57362"/>
    <w:rsid w:val="00E574C6"/>
    <w:rsid w:val="00E577FF"/>
    <w:rsid w:val="00E606C1"/>
    <w:rsid w:val="00E6074D"/>
    <w:rsid w:val="00E60D46"/>
    <w:rsid w:val="00E60DB0"/>
    <w:rsid w:val="00E60E56"/>
    <w:rsid w:val="00E6127A"/>
    <w:rsid w:val="00E61610"/>
    <w:rsid w:val="00E61905"/>
    <w:rsid w:val="00E63434"/>
    <w:rsid w:val="00E63F35"/>
    <w:rsid w:val="00E641A0"/>
    <w:rsid w:val="00E641C0"/>
    <w:rsid w:val="00E642BC"/>
    <w:rsid w:val="00E64A48"/>
    <w:rsid w:val="00E65B4A"/>
    <w:rsid w:val="00E65DAD"/>
    <w:rsid w:val="00E660B3"/>
    <w:rsid w:val="00E668BD"/>
    <w:rsid w:val="00E66920"/>
    <w:rsid w:val="00E66BEB"/>
    <w:rsid w:val="00E66C6F"/>
    <w:rsid w:val="00E67D90"/>
    <w:rsid w:val="00E70791"/>
    <w:rsid w:val="00E70CF3"/>
    <w:rsid w:val="00E71710"/>
    <w:rsid w:val="00E7445A"/>
    <w:rsid w:val="00E74771"/>
    <w:rsid w:val="00E747D8"/>
    <w:rsid w:val="00E74DCF"/>
    <w:rsid w:val="00E74F79"/>
    <w:rsid w:val="00E75436"/>
    <w:rsid w:val="00E75778"/>
    <w:rsid w:val="00E7614A"/>
    <w:rsid w:val="00E765CF"/>
    <w:rsid w:val="00E76A95"/>
    <w:rsid w:val="00E76D55"/>
    <w:rsid w:val="00E77752"/>
    <w:rsid w:val="00E77AFA"/>
    <w:rsid w:val="00E77B1A"/>
    <w:rsid w:val="00E77D64"/>
    <w:rsid w:val="00E801F6"/>
    <w:rsid w:val="00E8043A"/>
    <w:rsid w:val="00E80720"/>
    <w:rsid w:val="00E80A16"/>
    <w:rsid w:val="00E80D8B"/>
    <w:rsid w:val="00E80F0E"/>
    <w:rsid w:val="00E82A7A"/>
    <w:rsid w:val="00E82E4D"/>
    <w:rsid w:val="00E83709"/>
    <w:rsid w:val="00E838C5"/>
    <w:rsid w:val="00E8407F"/>
    <w:rsid w:val="00E84139"/>
    <w:rsid w:val="00E846D8"/>
    <w:rsid w:val="00E84B2C"/>
    <w:rsid w:val="00E86AE3"/>
    <w:rsid w:val="00E87D9A"/>
    <w:rsid w:val="00E9048B"/>
    <w:rsid w:val="00E90D69"/>
    <w:rsid w:val="00E915C4"/>
    <w:rsid w:val="00E91B53"/>
    <w:rsid w:val="00E9230B"/>
    <w:rsid w:val="00E92BE0"/>
    <w:rsid w:val="00E92D23"/>
    <w:rsid w:val="00E93A22"/>
    <w:rsid w:val="00E93CCD"/>
    <w:rsid w:val="00E94A2D"/>
    <w:rsid w:val="00E95359"/>
    <w:rsid w:val="00E9549F"/>
    <w:rsid w:val="00E955CA"/>
    <w:rsid w:val="00E95BB5"/>
    <w:rsid w:val="00E96238"/>
    <w:rsid w:val="00E96BA3"/>
    <w:rsid w:val="00EA0161"/>
    <w:rsid w:val="00EA1465"/>
    <w:rsid w:val="00EA15FA"/>
    <w:rsid w:val="00EA19F3"/>
    <w:rsid w:val="00EA1CB8"/>
    <w:rsid w:val="00EA1E1E"/>
    <w:rsid w:val="00EA2236"/>
    <w:rsid w:val="00EA262B"/>
    <w:rsid w:val="00EA28B0"/>
    <w:rsid w:val="00EA304F"/>
    <w:rsid w:val="00EA3249"/>
    <w:rsid w:val="00EA3FBB"/>
    <w:rsid w:val="00EA4074"/>
    <w:rsid w:val="00EA624E"/>
    <w:rsid w:val="00EA73DC"/>
    <w:rsid w:val="00EA77C4"/>
    <w:rsid w:val="00EA79B3"/>
    <w:rsid w:val="00EA7C97"/>
    <w:rsid w:val="00EA7FE3"/>
    <w:rsid w:val="00EB004D"/>
    <w:rsid w:val="00EB04FC"/>
    <w:rsid w:val="00EB0BC9"/>
    <w:rsid w:val="00EB10CB"/>
    <w:rsid w:val="00EB1DC3"/>
    <w:rsid w:val="00EB2C0B"/>
    <w:rsid w:val="00EB341B"/>
    <w:rsid w:val="00EB3AD9"/>
    <w:rsid w:val="00EB3BDF"/>
    <w:rsid w:val="00EB3D9F"/>
    <w:rsid w:val="00EB402D"/>
    <w:rsid w:val="00EB4485"/>
    <w:rsid w:val="00EB4556"/>
    <w:rsid w:val="00EB49B4"/>
    <w:rsid w:val="00EB4EEF"/>
    <w:rsid w:val="00EB525C"/>
    <w:rsid w:val="00EB586C"/>
    <w:rsid w:val="00EB5D91"/>
    <w:rsid w:val="00EB63DE"/>
    <w:rsid w:val="00EB65B0"/>
    <w:rsid w:val="00EB6768"/>
    <w:rsid w:val="00EB6B01"/>
    <w:rsid w:val="00EB6D33"/>
    <w:rsid w:val="00EB6E0D"/>
    <w:rsid w:val="00EB7ACD"/>
    <w:rsid w:val="00EB7B0F"/>
    <w:rsid w:val="00EB7BD2"/>
    <w:rsid w:val="00EB7C1C"/>
    <w:rsid w:val="00EB7EA9"/>
    <w:rsid w:val="00EC0584"/>
    <w:rsid w:val="00EC0A15"/>
    <w:rsid w:val="00EC0A32"/>
    <w:rsid w:val="00EC1ADC"/>
    <w:rsid w:val="00EC31EF"/>
    <w:rsid w:val="00EC3DD0"/>
    <w:rsid w:val="00EC41DB"/>
    <w:rsid w:val="00EC4ADC"/>
    <w:rsid w:val="00EC4C0D"/>
    <w:rsid w:val="00EC4D14"/>
    <w:rsid w:val="00EC5FB4"/>
    <w:rsid w:val="00EC62CC"/>
    <w:rsid w:val="00EC6586"/>
    <w:rsid w:val="00EC6599"/>
    <w:rsid w:val="00EC67F8"/>
    <w:rsid w:val="00EC6BD6"/>
    <w:rsid w:val="00EC7947"/>
    <w:rsid w:val="00EC79A2"/>
    <w:rsid w:val="00ED0D4F"/>
    <w:rsid w:val="00ED0DDB"/>
    <w:rsid w:val="00ED104C"/>
    <w:rsid w:val="00ED1115"/>
    <w:rsid w:val="00ED113B"/>
    <w:rsid w:val="00ED1193"/>
    <w:rsid w:val="00ED12CE"/>
    <w:rsid w:val="00ED12DA"/>
    <w:rsid w:val="00ED147F"/>
    <w:rsid w:val="00ED2B53"/>
    <w:rsid w:val="00ED2E23"/>
    <w:rsid w:val="00ED2F30"/>
    <w:rsid w:val="00ED33C4"/>
    <w:rsid w:val="00ED3CEF"/>
    <w:rsid w:val="00ED3E97"/>
    <w:rsid w:val="00ED4C79"/>
    <w:rsid w:val="00ED55DB"/>
    <w:rsid w:val="00ED56F2"/>
    <w:rsid w:val="00ED59AB"/>
    <w:rsid w:val="00ED5D39"/>
    <w:rsid w:val="00ED5E12"/>
    <w:rsid w:val="00ED5EE4"/>
    <w:rsid w:val="00ED6DC0"/>
    <w:rsid w:val="00ED75AA"/>
    <w:rsid w:val="00ED7BAC"/>
    <w:rsid w:val="00EE1331"/>
    <w:rsid w:val="00EE1652"/>
    <w:rsid w:val="00EE1E95"/>
    <w:rsid w:val="00EE1F65"/>
    <w:rsid w:val="00EE241F"/>
    <w:rsid w:val="00EE3468"/>
    <w:rsid w:val="00EE3701"/>
    <w:rsid w:val="00EE3966"/>
    <w:rsid w:val="00EE496E"/>
    <w:rsid w:val="00EE51C7"/>
    <w:rsid w:val="00EE555B"/>
    <w:rsid w:val="00EE5C91"/>
    <w:rsid w:val="00EE5FB4"/>
    <w:rsid w:val="00EE6024"/>
    <w:rsid w:val="00EE6EFB"/>
    <w:rsid w:val="00EE7943"/>
    <w:rsid w:val="00EF069A"/>
    <w:rsid w:val="00EF0C22"/>
    <w:rsid w:val="00EF10B3"/>
    <w:rsid w:val="00EF263F"/>
    <w:rsid w:val="00EF298A"/>
    <w:rsid w:val="00EF4417"/>
    <w:rsid w:val="00EF4690"/>
    <w:rsid w:val="00EF4C8B"/>
    <w:rsid w:val="00EF4EF2"/>
    <w:rsid w:val="00EF5564"/>
    <w:rsid w:val="00EF5BBE"/>
    <w:rsid w:val="00EF5D17"/>
    <w:rsid w:val="00EF72A3"/>
    <w:rsid w:val="00EF7661"/>
    <w:rsid w:val="00EF7996"/>
    <w:rsid w:val="00EF7DE6"/>
    <w:rsid w:val="00EF7E23"/>
    <w:rsid w:val="00F002DC"/>
    <w:rsid w:val="00F00DC9"/>
    <w:rsid w:val="00F00EF0"/>
    <w:rsid w:val="00F013B1"/>
    <w:rsid w:val="00F01C87"/>
    <w:rsid w:val="00F01CF2"/>
    <w:rsid w:val="00F02415"/>
    <w:rsid w:val="00F025CE"/>
    <w:rsid w:val="00F02C76"/>
    <w:rsid w:val="00F03232"/>
    <w:rsid w:val="00F03267"/>
    <w:rsid w:val="00F0388D"/>
    <w:rsid w:val="00F03966"/>
    <w:rsid w:val="00F03FED"/>
    <w:rsid w:val="00F04507"/>
    <w:rsid w:val="00F05411"/>
    <w:rsid w:val="00F057FC"/>
    <w:rsid w:val="00F05F3A"/>
    <w:rsid w:val="00F062D1"/>
    <w:rsid w:val="00F068B7"/>
    <w:rsid w:val="00F0706C"/>
    <w:rsid w:val="00F0793F"/>
    <w:rsid w:val="00F105D3"/>
    <w:rsid w:val="00F115E2"/>
    <w:rsid w:val="00F11711"/>
    <w:rsid w:val="00F121B2"/>
    <w:rsid w:val="00F12C67"/>
    <w:rsid w:val="00F12DF9"/>
    <w:rsid w:val="00F1372D"/>
    <w:rsid w:val="00F1676E"/>
    <w:rsid w:val="00F168EC"/>
    <w:rsid w:val="00F1792E"/>
    <w:rsid w:val="00F200E6"/>
    <w:rsid w:val="00F20B8D"/>
    <w:rsid w:val="00F21915"/>
    <w:rsid w:val="00F21ABA"/>
    <w:rsid w:val="00F22AB3"/>
    <w:rsid w:val="00F24866"/>
    <w:rsid w:val="00F25307"/>
    <w:rsid w:val="00F260C4"/>
    <w:rsid w:val="00F2687C"/>
    <w:rsid w:val="00F26B41"/>
    <w:rsid w:val="00F26F9A"/>
    <w:rsid w:val="00F2710D"/>
    <w:rsid w:val="00F271CD"/>
    <w:rsid w:val="00F2772E"/>
    <w:rsid w:val="00F277BD"/>
    <w:rsid w:val="00F3001A"/>
    <w:rsid w:val="00F3017F"/>
    <w:rsid w:val="00F31546"/>
    <w:rsid w:val="00F31A66"/>
    <w:rsid w:val="00F31E82"/>
    <w:rsid w:val="00F3340E"/>
    <w:rsid w:val="00F33FC3"/>
    <w:rsid w:val="00F35789"/>
    <w:rsid w:val="00F36326"/>
    <w:rsid w:val="00F368D6"/>
    <w:rsid w:val="00F37729"/>
    <w:rsid w:val="00F37D7A"/>
    <w:rsid w:val="00F4027E"/>
    <w:rsid w:val="00F407F9"/>
    <w:rsid w:val="00F40AEC"/>
    <w:rsid w:val="00F40B12"/>
    <w:rsid w:val="00F40B4A"/>
    <w:rsid w:val="00F40DD5"/>
    <w:rsid w:val="00F40E95"/>
    <w:rsid w:val="00F41A0C"/>
    <w:rsid w:val="00F41E1F"/>
    <w:rsid w:val="00F41EC2"/>
    <w:rsid w:val="00F42D2A"/>
    <w:rsid w:val="00F42D4C"/>
    <w:rsid w:val="00F43D22"/>
    <w:rsid w:val="00F43F9C"/>
    <w:rsid w:val="00F45E1A"/>
    <w:rsid w:val="00F46B2A"/>
    <w:rsid w:val="00F46C84"/>
    <w:rsid w:val="00F470C1"/>
    <w:rsid w:val="00F510DE"/>
    <w:rsid w:val="00F5143E"/>
    <w:rsid w:val="00F51B55"/>
    <w:rsid w:val="00F524B4"/>
    <w:rsid w:val="00F52DEB"/>
    <w:rsid w:val="00F531A7"/>
    <w:rsid w:val="00F53498"/>
    <w:rsid w:val="00F53EB4"/>
    <w:rsid w:val="00F549C0"/>
    <w:rsid w:val="00F54D49"/>
    <w:rsid w:val="00F551EF"/>
    <w:rsid w:val="00F55429"/>
    <w:rsid w:val="00F557BC"/>
    <w:rsid w:val="00F55F1E"/>
    <w:rsid w:val="00F5721B"/>
    <w:rsid w:val="00F5777E"/>
    <w:rsid w:val="00F60B7E"/>
    <w:rsid w:val="00F61643"/>
    <w:rsid w:val="00F6165B"/>
    <w:rsid w:val="00F63A5C"/>
    <w:rsid w:val="00F6463E"/>
    <w:rsid w:val="00F64B22"/>
    <w:rsid w:val="00F64E4E"/>
    <w:rsid w:val="00F65A3A"/>
    <w:rsid w:val="00F66C84"/>
    <w:rsid w:val="00F67F8E"/>
    <w:rsid w:val="00F70D6F"/>
    <w:rsid w:val="00F71B23"/>
    <w:rsid w:val="00F7298E"/>
    <w:rsid w:val="00F73E5D"/>
    <w:rsid w:val="00F7427C"/>
    <w:rsid w:val="00F7477C"/>
    <w:rsid w:val="00F74F9A"/>
    <w:rsid w:val="00F75073"/>
    <w:rsid w:val="00F750F2"/>
    <w:rsid w:val="00F7519F"/>
    <w:rsid w:val="00F7523A"/>
    <w:rsid w:val="00F76174"/>
    <w:rsid w:val="00F7624F"/>
    <w:rsid w:val="00F7699A"/>
    <w:rsid w:val="00F769DD"/>
    <w:rsid w:val="00F76C2D"/>
    <w:rsid w:val="00F76C48"/>
    <w:rsid w:val="00F77419"/>
    <w:rsid w:val="00F779E9"/>
    <w:rsid w:val="00F80410"/>
    <w:rsid w:val="00F811DF"/>
    <w:rsid w:val="00F816E5"/>
    <w:rsid w:val="00F81959"/>
    <w:rsid w:val="00F81BE8"/>
    <w:rsid w:val="00F827FF"/>
    <w:rsid w:val="00F830FA"/>
    <w:rsid w:val="00F83582"/>
    <w:rsid w:val="00F83BF0"/>
    <w:rsid w:val="00F83C60"/>
    <w:rsid w:val="00F84CE4"/>
    <w:rsid w:val="00F8557C"/>
    <w:rsid w:val="00F8560C"/>
    <w:rsid w:val="00F85CCB"/>
    <w:rsid w:val="00F85F06"/>
    <w:rsid w:val="00F86432"/>
    <w:rsid w:val="00F86A75"/>
    <w:rsid w:val="00F8712B"/>
    <w:rsid w:val="00F87791"/>
    <w:rsid w:val="00F87850"/>
    <w:rsid w:val="00F87CD3"/>
    <w:rsid w:val="00F90323"/>
    <w:rsid w:val="00F90BEF"/>
    <w:rsid w:val="00F91E3D"/>
    <w:rsid w:val="00F91EC3"/>
    <w:rsid w:val="00F92F81"/>
    <w:rsid w:val="00F934E7"/>
    <w:rsid w:val="00F94187"/>
    <w:rsid w:val="00F94C06"/>
    <w:rsid w:val="00F94D89"/>
    <w:rsid w:val="00F9509F"/>
    <w:rsid w:val="00F95244"/>
    <w:rsid w:val="00F95767"/>
    <w:rsid w:val="00F95C98"/>
    <w:rsid w:val="00F96912"/>
    <w:rsid w:val="00F96D0D"/>
    <w:rsid w:val="00FA0495"/>
    <w:rsid w:val="00FA04DC"/>
    <w:rsid w:val="00FA053B"/>
    <w:rsid w:val="00FA23FB"/>
    <w:rsid w:val="00FA25B3"/>
    <w:rsid w:val="00FA2921"/>
    <w:rsid w:val="00FA4137"/>
    <w:rsid w:val="00FA4637"/>
    <w:rsid w:val="00FA4D39"/>
    <w:rsid w:val="00FA5C9A"/>
    <w:rsid w:val="00FA71B1"/>
    <w:rsid w:val="00FA7ADF"/>
    <w:rsid w:val="00FB003F"/>
    <w:rsid w:val="00FB039F"/>
    <w:rsid w:val="00FB08B6"/>
    <w:rsid w:val="00FB16CA"/>
    <w:rsid w:val="00FB241F"/>
    <w:rsid w:val="00FB264E"/>
    <w:rsid w:val="00FB2D0F"/>
    <w:rsid w:val="00FB2DDB"/>
    <w:rsid w:val="00FB4523"/>
    <w:rsid w:val="00FB4636"/>
    <w:rsid w:val="00FB46C7"/>
    <w:rsid w:val="00FB5401"/>
    <w:rsid w:val="00FB5F09"/>
    <w:rsid w:val="00FB6640"/>
    <w:rsid w:val="00FB668E"/>
    <w:rsid w:val="00FB671D"/>
    <w:rsid w:val="00FB68A7"/>
    <w:rsid w:val="00FB6935"/>
    <w:rsid w:val="00FB6D8C"/>
    <w:rsid w:val="00FB7694"/>
    <w:rsid w:val="00FB7E2D"/>
    <w:rsid w:val="00FC02FC"/>
    <w:rsid w:val="00FC04EB"/>
    <w:rsid w:val="00FC0C60"/>
    <w:rsid w:val="00FC18CE"/>
    <w:rsid w:val="00FC20D6"/>
    <w:rsid w:val="00FC227B"/>
    <w:rsid w:val="00FC25F1"/>
    <w:rsid w:val="00FC3475"/>
    <w:rsid w:val="00FC3BCD"/>
    <w:rsid w:val="00FC4888"/>
    <w:rsid w:val="00FC48C6"/>
    <w:rsid w:val="00FC5A6E"/>
    <w:rsid w:val="00FC61C3"/>
    <w:rsid w:val="00FC688A"/>
    <w:rsid w:val="00FC6E65"/>
    <w:rsid w:val="00FC757D"/>
    <w:rsid w:val="00FC777D"/>
    <w:rsid w:val="00FD0183"/>
    <w:rsid w:val="00FD0190"/>
    <w:rsid w:val="00FD0563"/>
    <w:rsid w:val="00FD07AE"/>
    <w:rsid w:val="00FD16FE"/>
    <w:rsid w:val="00FD18DF"/>
    <w:rsid w:val="00FD1C55"/>
    <w:rsid w:val="00FD205F"/>
    <w:rsid w:val="00FD22BE"/>
    <w:rsid w:val="00FD31D4"/>
    <w:rsid w:val="00FD3734"/>
    <w:rsid w:val="00FD396A"/>
    <w:rsid w:val="00FD41E1"/>
    <w:rsid w:val="00FD4908"/>
    <w:rsid w:val="00FD5999"/>
    <w:rsid w:val="00FD6C27"/>
    <w:rsid w:val="00FD7467"/>
    <w:rsid w:val="00FD7554"/>
    <w:rsid w:val="00FD79CF"/>
    <w:rsid w:val="00FE0811"/>
    <w:rsid w:val="00FE0ED2"/>
    <w:rsid w:val="00FE1095"/>
    <w:rsid w:val="00FE1337"/>
    <w:rsid w:val="00FE13BE"/>
    <w:rsid w:val="00FE13E2"/>
    <w:rsid w:val="00FE16D3"/>
    <w:rsid w:val="00FE21F5"/>
    <w:rsid w:val="00FE2BC1"/>
    <w:rsid w:val="00FE3A0C"/>
    <w:rsid w:val="00FE4B65"/>
    <w:rsid w:val="00FE4CDF"/>
    <w:rsid w:val="00FE56F6"/>
    <w:rsid w:val="00FE5FF2"/>
    <w:rsid w:val="00FE6232"/>
    <w:rsid w:val="00FE66A8"/>
    <w:rsid w:val="00FE680B"/>
    <w:rsid w:val="00FE6907"/>
    <w:rsid w:val="00FE7322"/>
    <w:rsid w:val="00FE76A0"/>
    <w:rsid w:val="00FE787B"/>
    <w:rsid w:val="00FF0119"/>
    <w:rsid w:val="00FF05B1"/>
    <w:rsid w:val="00FF19DE"/>
    <w:rsid w:val="00FF1C20"/>
    <w:rsid w:val="00FF203E"/>
    <w:rsid w:val="00FF22C7"/>
    <w:rsid w:val="00FF2AF9"/>
    <w:rsid w:val="00FF30E1"/>
    <w:rsid w:val="00FF3541"/>
    <w:rsid w:val="00FF47FF"/>
    <w:rsid w:val="00FF5956"/>
    <w:rsid w:val="00FF7551"/>
    <w:rsid w:val="00FF76F5"/>
    <w:rsid w:val="00FF7906"/>
    <w:rsid w:val="011DDD35"/>
    <w:rsid w:val="0183ED1E"/>
    <w:rsid w:val="01A66886"/>
    <w:rsid w:val="01AB8B43"/>
    <w:rsid w:val="01B2DEA2"/>
    <w:rsid w:val="01B86653"/>
    <w:rsid w:val="01BD44BB"/>
    <w:rsid w:val="01DCDF4B"/>
    <w:rsid w:val="01DDCCEB"/>
    <w:rsid w:val="01E0E59D"/>
    <w:rsid w:val="020CDC1C"/>
    <w:rsid w:val="0216E30A"/>
    <w:rsid w:val="02250994"/>
    <w:rsid w:val="025E06EB"/>
    <w:rsid w:val="02679B8E"/>
    <w:rsid w:val="02756742"/>
    <w:rsid w:val="02C19F29"/>
    <w:rsid w:val="02D34AE1"/>
    <w:rsid w:val="02DBDDE3"/>
    <w:rsid w:val="02F06DF0"/>
    <w:rsid w:val="0309CF54"/>
    <w:rsid w:val="03276566"/>
    <w:rsid w:val="0339F346"/>
    <w:rsid w:val="0353E0E2"/>
    <w:rsid w:val="0356FD25"/>
    <w:rsid w:val="037FE8BF"/>
    <w:rsid w:val="039D2474"/>
    <w:rsid w:val="03CE9A42"/>
    <w:rsid w:val="03D8ACD8"/>
    <w:rsid w:val="03FAC6C8"/>
    <w:rsid w:val="0435DF9F"/>
    <w:rsid w:val="0464217F"/>
    <w:rsid w:val="04883D39"/>
    <w:rsid w:val="04A0A121"/>
    <w:rsid w:val="04A90A5D"/>
    <w:rsid w:val="04AD7F2D"/>
    <w:rsid w:val="04D1D7A4"/>
    <w:rsid w:val="04D8595E"/>
    <w:rsid w:val="04E2917A"/>
    <w:rsid w:val="04F1131F"/>
    <w:rsid w:val="050016AD"/>
    <w:rsid w:val="050BD3ED"/>
    <w:rsid w:val="05529AB7"/>
    <w:rsid w:val="05561114"/>
    <w:rsid w:val="056CB7FB"/>
    <w:rsid w:val="05A7F2C6"/>
    <w:rsid w:val="05B687B1"/>
    <w:rsid w:val="05D8C9AB"/>
    <w:rsid w:val="05DBE3B8"/>
    <w:rsid w:val="05E1ED65"/>
    <w:rsid w:val="05F3978F"/>
    <w:rsid w:val="05FB57B5"/>
    <w:rsid w:val="06217F24"/>
    <w:rsid w:val="06235CEC"/>
    <w:rsid w:val="06256B8E"/>
    <w:rsid w:val="06557AC5"/>
    <w:rsid w:val="06733BC4"/>
    <w:rsid w:val="067AB762"/>
    <w:rsid w:val="0681A1B7"/>
    <w:rsid w:val="069630F7"/>
    <w:rsid w:val="06A37DE7"/>
    <w:rsid w:val="06BE7E6C"/>
    <w:rsid w:val="06E1D245"/>
    <w:rsid w:val="06EFF956"/>
    <w:rsid w:val="0703F425"/>
    <w:rsid w:val="0708F7B9"/>
    <w:rsid w:val="070DC369"/>
    <w:rsid w:val="0716EA3D"/>
    <w:rsid w:val="0753475A"/>
    <w:rsid w:val="075FE16C"/>
    <w:rsid w:val="07BAC309"/>
    <w:rsid w:val="07D49E2A"/>
    <w:rsid w:val="07E4AA1D"/>
    <w:rsid w:val="07E57736"/>
    <w:rsid w:val="07E8A2DD"/>
    <w:rsid w:val="07F0D061"/>
    <w:rsid w:val="08104C6A"/>
    <w:rsid w:val="08161648"/>
    <w:rsid w:val="083AF765"/>
    <w:rsid w:val="0848392A"/>
    <w:rsid w:val="08613890"/>
    <w:rsid w:val="086902BE"/>
    <w:rsid w:val="0875CCB0"/>
    <w:rsid w:val="088F49F2"/>
    <w:rsid w:val="08B4EC6D"/>
    <w:rsid w:val="08B66D92"/>
    <w:rsid w:val="08B6AE9E"/>
    <w:rsid w:val="08BB4207"/>
    <w:rsid w:val="08EC3F18"/>
    <w:rsid w:val="08F64AFF"/>
    <w:rsid w:val="08F68563"/>
    <w:rsid w:val="092B629E"/>
    <w:rsid w:val="09361061"/>
    <w:rsid w:val="0971C1DB"/>
    <w:rsid w:val="09E19F5F"/>
    <w:rsid w:val="09E264F2"/>
    <w:rsid w:val="0A173E03"/>
    <w:rsid w:val="0A18FFE1"/>
    <w:rsid w:val="0A1A3B64"/>
    <w:rsid w:val="0A21C366"/>
    <w:rsid w:val="0A24A5C7"/>
    <w:rsid w:val="0A388E43"/>
    <w:rsid w:val="0A442BA6"/>
    <w:rsid w:val="0A46C5A8"/>
    <w:rsid w:val="0A48C007"/>
    <w:rsid w:val="0A4D3EBA"/>
    <w:rsid w:val="0A79B231"/>
    <w:rsid w:val="0A897650"/>
    <w:rsid w:val="0A8A53EC"/>
    <w:rsid w:val="0A93251D"/>
    <w:rsid w:val="0AB696D7"/>
    <w:rsid w:val="0ABA7DF8"/>
    <w:rsid w:val="0ABB5CB1"/>
    <w:rsid w:val="0ABD4A4A"/>
    <w:rsid w:val="0ADA9931"/>
    <w:rsid w:val="0AEC64CD"/>
    <w:rsid w:val="0B08832B"/>
    <w:rsid w:val="0B16ADDB"/>
    <w:rsid w:val="0B2DB479"/>
    <w:rsid w:val="0B3CB3D9"/>
    <w:rsid w:val="0B466C57"/>
    <w:rsid w:val="0B53913D"/>
    <w:rsid w:val="0B58F820"/>
    <w:rsid w:val="0B590CA7"/>
    <w:rsid w:val="0B682E79"/>
    <w:rsid w:val="0B71CAAE"/>
    <w:rsid w:val="0B72E4F1"/>
    <w:rsid w:val="0B9011C8"/>
    <w:rsid w:val="0BBA0AB1"/>
    <w:rsid w:val="0BE09C27"/>
    <w:rsid w:val="0BEF615D"/>
    <w:rsid w:val="0BF68F83"/>
    <w:rsid w:val="0C173D25"/>
    <w:rsid w:val="0C4B67C8"/>
    <w:rsid w:val="0C706198"/>
    <w:rsid w:val="0CD6BA90"/>
    <w:rsid w:val="0CDBD741"/>
    <w:rsid w:val="0CF6DE6A"/>
    <w:rsid w:val="0D0D8339"/>
    <w:rsid w:val="0D5BE128"/>
    <w:rsid w:val="0D5CBD2E"/>
    <w:rsid w:val="0DA984FC"/>
    <w:rsid w:val="0E217781"/>
    <w:rsid w:val="0E338F0A"/>
    <w:rsid w:val="0E393BC4"/>
    <w:rsid w:val="0E7D62C5"/>
    <w:rsid w:val="0EA98365"/>
    <w:rsid w:val="0EA9B232"/>
    <w:rsid w:val="0EAE7544"/>
    <w:rsid w:val="0EB0557E"/>
    <w:rsid w:val="0EC4D106"/>
    <w:rsid w:val="0EF158CF"/>
    <w:rsid w:val="0EF49729"/>
    <w:rsid w:val="0EFFBE68"/>
    <w:rsid w:val="0F363313"/>
    <w:rsid w:val="0F3DD53D"/>
    <w:rsid w:val="0F63EEB5"/>
    <w:rsid w:val="0F73A62F"/>
    <w:rsid w:val="0F8A8BDC"/>
    <w:rsid w:val="0F93C0F3"/>
    <w:rsid w:val="0FB0BA03"/>
    <w:rsid w:val="0FB2D7C3"/>
    <w:rsid w:val="0FD0C70E"/>
    <w:rsid w:val="0FD6615F"/>
    <w:rsid w:val="0FE7EAF1"/>
    <w:rsid w:val="0FE8419E"/>
    <w:rsid w:val="0FEEDFF2"/>
    <w:rsid w:val="102564B2"/>
    <w:rsid w:val="105257FA"/>
    <w:rsid w:val="1069A1FD"/>
    <w:rsid w:val="1077A471"/>
    <w:rsid w:val="108335C3"/>
    <w:rsid w:val="10ADC011"/>
    <w:rsid w:val="10DA9B14"/>
    <w:rsid w:val="10EB9700"/>
    <w:rsid w:val="1136F2B2"/>
    <w:rsid w:val="1143CCE6"/>
    <w:rsid w:val="115B9D4B"/>
    <w:rsid w:val="117EAE87"/>
    <w:rsid w:val="1193E0C4"/>
    <w:rsid w:val="11B7EB4B"/>
    <w:rsid w:val="11D7FC37"/>
    <w:rsid w:val="11E69369"/>
    <w:rsid w:val="11EF088D"/>
    <w:rsid w:val="1209A87C"/>
    <w:rsid w:val="1223D60C"/>
    <w:rsid w:val="122CE258"/>
    <w:rsid w:val="124855FC"/>
    <w:rsid w:val="125E8DBF"/>
    <w:rsid w:val="129ACC7C"/>
    <w:rsid w:val="12B1AA57"/>
    <w:rsid w:val="12C01976"/>
    <w:rsid w:val="1304C5F8"/>
    <w:rsid w:val="1310C2A2"/>
    <w:rsid w:val="1337FF4F"/>
    <w:rsid w:val="133A16D7"/>
    <w:rsid w:val="1346835E"/>
    <w:rsid w:val="134B1DAC"/>
    <w:rsid w:val="1356ABA0"/>
    <w:rsid w:val="135CF01E"/>
    <w:rsid w:val="1376AB45"/>
    <w:rsid w:val="137C12B5"/>
    <w:rsid w:val="13886140"/>
    <w:rsid w:val="138EA632"/>
    <w:rsid w:val="139D8C6C"/>
    <w:rsid w:val="13AD8C34"/>
    <w:rsid w:val="13E0F99D"/>
    <w:rsid w:val="1402982E"/>
    <w:rsid w:val="140924E9"/>
    <w:rsid w:val="142918C1"/>
    <w:rsid w:val="142ECC60"/>
    <w:rsid w:val="1457E422"/>
    <w:rsid w:val="14737185"/>
    <w:rsid w:val="14A27153"/>
    <w:rsid w:val="14B753F5"/>
    <w:rsid w:val="14F4E399"/>
    <w:rsid w:val="1525BF13"/>
    <w:rsid w:val="156BC42C"/>
    <w:rsid w:val="156F9661"/>
    <w:rsid w:val="157C1440"/>
    <w:rsid w:val="15821692"/>
    <w:rsid w:val="15AE67CF"/>
    <w:rsid w:val="15C19A74"/>
    <w:rsid w:val="15CAD784"/>
    <w:rsid w:val="15F209DD"/>
    <w:rsid w:val="160C15AB"/>
    <w:rsid w:val="160E4FB3"/>
    <w:rsid w:val="161A3DF0"/>
    <w:rsid w:val="164D5306"/>
    <w:rsid w:val="164EEC5C"/>
    <w:rsid w:val="16751BFB"/>
    <w:rsid w:val="16770D8D"/>
    <w:rsid w:val="169CB427"/>
    <w:rsid w:val="16B8F70B"/>
    <w:rsid w:val="17092A03"/>
    <w:rsid w:val="1712DD9A"/>
    <w:rsid w:val="172C49E2"/>
    <w:rsid w:val="173D2ACD"/>
    <w:rsid w:val="173F3EF7"/>
    <w:rsid w:val="174683A9"/>
    <w:rsid w:val="176C2C7F"/>
    <w:rsid w:val="17A87FF1"/>
    <w:rsid w:val="17ADC861"/>
    <w:rsid w:val="17BD2F00"/>
    <w:rsid w:val="17D8C276"/>
    <w:rsid w:val="17E750A5"/>
    <w:rsid w:val="17FA80B4"/>
    <w:rsid w:val="182B07BB"/>
    <w:rsid w:val="1836EDFB"/>
    <w:rsid w:val="184CD309"/>
    <w:rsid w:val="18844D1C"/>
    <w:rsid w:val="188599AF"/>
    <w:rsid w:val="188F869E"/>
    <w:rsid w:val="1896568C"/>
    <w:rsid w:val="18F7F64A"/>
    <w:rsid w:val="1932249D"/>
    <w:rsid w:val="197D8C22"/>
    <w:rsid w:val="197E2BB2"/>
    <w:rsid w:val="199E0BA1"/>
    <w:rsid w:val="19A92A22"/>
    <w:rsid w:val="19BEE0C2"/>
    <w:rsid w:val="19E3529D"/>
    <w:rsid w:val="1A047812"/>
    <w:rsid w:val="1A119A15"/>
    <w:rsid w:val="1A124199"/>
    <w:rsid w:val="1A1A8935"/>
    <w:rsid w:val="1A1E8EDB"/>
    <w:rsid w:val="1A8D18F3"/>
    <w:rsid w:val="1AE332A3"/>
    <w:rsid w:val="1AEB4C18"/>
    <w:rsid w:val="1B27F516"/>
    <w:rsid w:val="1B70AD4B"/>
    <w:rsid w:val="1B90612E"/>
    <w:rsid w:val="1B99FA21"/>
    <w:rsid w:val="1B9BB003"/>
    <w:rsid w:val="1BA85D65"/>
    <w:rsid w:val="1BB3CCE6"/>
    <w:rsid w:val="1BC42EF1"/>
    <w:rsid w:val="1BF8E9C6"/>
    <w:rsid w:val="1C04F748"/>
    <w:rsid w:val="1C0D7149"/>
    <w:rsid w:val="1C157380"/>
    <w:rsid w:val="1C1FFDAA"/>
    <w:rsid w:val="1C510B3E"/>
    <w:rsid w:val="1C521BB6"/>
    <w:rsid w:val="1C5F0DE2"/>
    <w:rsid w:val="1C6DA221"/>
    <w:rsid w:val="1CDCD001"/>
    <w:rsid w:val="1CE6BD7C"/>
    <w:rsid w:val="1CE7D1D2"/>
    <w:rsid w:val="1CEFA719"/>
    <w:rsid w:val="1CF74542"/>
    <w:rsid w:val="1D028D4F"/>
    <w:rsid w:val="1D08B798"/>
    <w:rsid w:val="1D1427EB"/>
    <w:rsid w:val="1D290E5C"/>
    <w:rsid w:val="1D4B6BE5"/>
    <w:rsid w:val="1D86AC0E"/>
    <w:rsid w:val="1DAD93C2"/>
    <w:rsid w:val="1DCAD8AD"/>
    <w:rsid w:val="1DD37898"/>
    <w:rsid w:val="1DD5C0D0"/>
    <w:rsid w:val="1DF420EB"/>
    <w:rsid w:val="1E0DA063"/>
    <w:rsid w:val="1E29CDAD"/>
    <w:rsid w:val="1E3523DD"/>
    <w:rsid w:val="1E5BDDAD"/>
    <w:rsid w:val="1E79B92E"/>
    <w:rsid w:val="1E884E92"/>
    <w:rsid w:val="1EBC8CB3"/>
    <w:rsid w:val="1EC3F6D2"/>
    <w:rsid w:val="1EE6CA6D"/>
    <w:rsid w:val="1F0EC255"/>
    <w:rsid w:val="1F14BFD1"/>
    <w:rsid w:val="1F413FB1"/>
    <w:rsid w:val="1F560E82"/>
    <w:rsid w:val="1F953DB9"/>
    <w:rsid w:val="1FA04B86"/>
    <w:rsid w:val="1FAB7E14"/>
    <w:rsid w:val="1FBA2B61"/>
    <w:rsid w:val="1FCB8398"/>
    <w:rsid w:val="1FE8EEAF"/>
    <w:rsid w:val="1FEA2008"/>
    <w:rsid w:val="1FF24E63"/>
    <w:rsid w:val="1FFA3D42"/>
    <w:rsid w:val="202ADCA3"/>
    <w:rsid w:val="2042D940"/>
    <w:rsid w:val="20542A77"/>
    <w:rsid w:val="20734A76"/>
    <w:rsid w:val="2082FA60"/>
    <w:rsid w:val="2083086B"/>
    <w:rsid w:val="20B2CBDC"/>
    <w:rsid w:val="20B95DED"/>
    <w:rsid w:val="20EC501A"/>
    <w:rsid w:val="21049C06"/>
    <w:rsid w:val="21067A4E"/>
    <w:rsid w:val="215CBE71"/>
    <w:rsid w:val="218D17DE"/>
    <w:rsid w:val="21A8634D"/>
    <w:rsid w:val="21B84CD1"/>
    <w:rsid w:val="21BBCB4F"/>
    <w:rsid w:val="21BD530A"/>
    <w:rsid w:val="21C5038F"/>
    <w:rsid w:val="21CE2D38"/>
    <w:rsid w:val="21D5E112"/>
    <w:rsid w:val="21E2724A"/>
    <w:rsid w:val="21FB3421"/>
    <w:rsid w:val="2210881B"/>
    <w:rsid w:val="222722F0"/>
    <w:rsid w:val="223244DA"/>
    <w:rsid w:val="2232E91D"/>
    <w:rsid w:val="223C5E54"/>
    <w:rsid w:val="2253B2AB"/>
    <w:rsid w:val="2253BF7A"/>
    <w:rsid w:val="22C16249"/>
    <w:rsid w:val="22C3A835"/>
    <w:rsid w:val="22D17064"/>
    <w:rsid w:val="2322DC4F"/>
    <w:rsid w:val="232BE986"/>
    <w:rsid w:val="2331EDED"/>
    <w:rsid w:val="233A9490"/>
    <w:rsid w:val="2381A3CF"/>
    <w:rsid w:val="2388CC47"/>
    <w:rsid w:val="238F3D49"/>
    <w:rsid w:val="23A63A26"/>
    <w:rsid w:val="23E7FE13"/>
    <w:rsid w:val="23F6E573"/>
    <w:rsid w:val="23FB1222"/>
    <w:rsid w:val="23FB745E"/>
    <w:rsid w:val="240FDDED"/>
    <w:rsid w:val="246856ED"/>
    <w:rsid w:val="24720E15"/>
    <w:rsid w:val="2490D966"/>
    <w:rsid w:val="24A773A6"/>
    <w:rsid w:val="24A84A03"/>
    <w:rsid w:val="24AE9FE6"/>
    <w:rsid w:val="24C5156D"/>
    <w:rsid w:val="24F31747"/>
    <w:rsid w:val="250DCEF5"/>
    <w:rsid w:val="2518DFED"/>
    <w:rsid w:val="252BDCDF"/>
    <w:rsid w:val="2537000F"/>
    <w:rsid w:val="25381D26"/>
    <w:rsid w:val="259865CA"/>
    <w:rsid w:val="25A04002"/>
    <w:rsid w:val="25CD6CE3"/>
    <w:rsid w:val="25EBC18C"/>
    <w:rsid w:val="26537977"/>
    <w:rsid w:val="265A711B"/>
    <w:rsid w:val="2666C30E"/>
    <w:rsid w:val="26795211"/>
    <w:rsid w:val="26947537"/>
    <w:rsid w:val="269A3BC7"/>
    <w:rsid w:val="269C2C7B"/>
    <w:rsid w:val="26B4DD0F"/>
    <w:rsid w:val="26CBF499"/>
    <w:rsid w:val="26DAB18B"/>
    <w:rsid w:val="26ECEF17"/>
    <w:rsid w:val="26EDDE6A"/>
    <w:rsid w:val="26EFADEC"/>
    <w:rsid w:val="26FFE154"/>
    <w:rsid w:val="2701C0B0"/>
    <w:rsid w:val="27050F98"/>
    <w:rsid w:val="270C29B5"/>
    <w:rsid w:val="2712B747"/>
    <w:rsid w:val="271CCA6E"/>
    <w:rsid w:val="2720271E"/>
    <w:rsid w:val="27411F00"/>
    <w:rsid w:val="2744B2F2"/>
    <w:rsid w:val="27702A88"/>
    <w:rsid w:val="27BFDC20"/>
    <w:rsid w:val="27E745FF"/>
    <w:rsid w:val="27EE7ADA"/>
    <w:rsid w:val="280C36EB"/>
    <w:rsid w:val="2823B9AE"/>
    <w:rsid w:val="2850DD1D"/>
    <w:rsid w:val="2862302B"/>
    <w:rsid w:val="2863464A"/>
    <w:rsid w:val="28814F46"/>
    <w:rsid w:val="2882D041"/>
    <w:rsid w:val="28A90B63"/>
    <w:rsid w:val="28B84D6F"/>
    <w:rsid w:val="28E14D91"/>
    <w:rsid w:val="28F144DB"/>
    <w:rsid w:val="2905F3CC"/>
    <w:rsid w:val="2918BE43"/>
    <w:rsid w:val="292DE5E8"/>
    <w:rsid w:val="2933F6E6"/>
    <w:rsid w:val="294CE86A"/>
    <w:rsid w:val="298D1E26"/>
    <w:rsid w:val="29AB4DFA"/>
    <w:rsid w:val="29B217C2"/>
    <w:rsid w:val="29C07E5D"/>
    <w:rsid w:val="29D8E3C9"/>
    <w:rsid w:val="29E2E89C"/>
    <w:rsid w:val="2A01FD3D"/>
    <w:rsid w:val="2A035A01"/>
    <w:rsid w:val="2A04243E"/>
    <w:rsid w:val="2A0606B3"/>
    <w:rsid w:val="2A119ABB"/>
    <w:rsid w:val="2A416667"/>
    <w:rsid w:val="2A471D43"/>
    <w:rsid w:val="2A4D9A6A"/>
    <w:rsid w:val="2A5A1B6C"/>
    <w:rsid w:val="2A7496D6"/>
    <w:rsid w:val="2A83059C"/>
    <w:rsid w:val="2A94673A"/>
    <w:rsid w:val="2A975850"/>
    <w:rsid w:val="2AC74475"/>
    <w:rsid w:val="2AC8F2C6"/>
    <w:rsid w:val="2ACAE36B"/>
    <w:rsid w:val="2AD742AA"/>
    <w:rsid w:val="2AF3647B"/>
    <w:rsid w:val="2B121C3A"/>
    <w:rsid w:val="2B161F6A"/>
    <w:rsid w:val="2B16372D"/>
    <w:rsid w:val="2B177046"/>
    <w:rsid w:val="2B1A4CFB"/>
    <w:rsid w:val="2B3A4076"/>
    <w:rsid w:val="2B420345"/>
    <w:rsid w:val="2B64E0BD"/>
    <w:rsid w:val="2B71C71D"/>
    <w:rsid w:val="2B759DF4"/>
    <w:rsid w:val="2B76FF37"/>
    <w:rsid w:val="2C030EB4"/>
    <w:rsid w:val="2C383A15"/>
    <w:rsid w:val="2C3B41B5"/>
    <w:rsid w:val="2C4BB35E"/>
    <w:rsid w:val="2C64757F"/>
    <w:rsid w:val="2C84D538"/>
    <w:rsid w:val="2CB0F814"/>
    <w:rsid w:val="2CC8D87E"/>
    <w:rsid w:val="2CE7B36E"/>
    <w:rsid w:val="2CF7B371"/>
    <w:rsid w:val="2D0EC5E8"/>
    <w:rsid w:val="2D45C6BE"/>
    <w:rsid w:val="2DABD692"/>
    <w:rsid w:val="2DC699A0"/>
    <w:rsid w:val="2DD80923"/>
    <w:rsid w:val="2DFC27EF"/>
    <w:rsid w:val="2E01C259"/>
    <w:rsid w:val="2E075DEB"/>
    <w:rsid w:val="2E2AB07C"/>
    <w:rsid w:val="2E328AE6"/>
    <w:rsid w:val="2E36641D"/>
    <w:rsid w:val="2E51A9A0"/>
    <w:rsid w:val="2E6C6470"/>
    <w:rsid w:val="2E7DC154"/>
    <w:rsid w:val="2E89BFCD"/>
    <w:rsid w:val="2E8C7245"/>
    <w:rsid w:val="2E927B93"/>
    <w:rsid w:val="2E9F6FED"/>
    <w:rsid w:val="2EC81A1E"/>
    <w:rsid w:val="2ED1198F"/>
    <w:rsid w:val="2ED34D16"/>
    <w:rsid w:val="2ED4607A"/>
    <w:rsid w:val="2EDC5EE8"/>
    <w:rsid w:val="2EFD847E"/>
    <w:rsid w:val="2F01A886"/>
    <w:rsid w:val="2F288209"/>
    <w:rsid w:val="2F2AA216"/>
    <w:rsid w:val="2F2DE7A1"/>
    <w:rsid w:val="2F415BBF"/>
    <w:rsid w:val="2F87BD02"/>
    <w:rsid w:val="2F8F8C6F"/>
    <w:rsid w:val="2FF0E43F"/>
    <w:rsid w:val="30224624"/>
    <w:rsid w:val="302E5B16"/>
    <w:rsid w:val="305153AF"/>
    <w:rsid w:val="305AF4F3"/>
    <w:rsid w:val="306F365B"/>
    <w:rsid w:val="307D4919"/>
    <w:rsid w:val="3089E0FC"/>
    <w:rsid w:val="30C6492D"/>
    <w:rsid w:val="30D5D393"/>
    <w:rsid w:val="30DD3898"/>
    <w:rsid w:val="30DFC54B"/>
    <w:rsid w:val="30E46C89"/>
    <w:rsid w:val="30F89450"/>
    <w:rsid w:val="3114A940"/>
    <w:rsid w:val="3117D17B"/>
    <w:rsid w:val="315FD0F8"/>
    <w:rsid w:val="317B7443"/>
    <w:rsid w:val="31824D9B"/>
    <w:rsid w:val="31A1CE7B"/>
    <w:rsid w:val="31BE1903"/>
    <w:rsid w:val="31DFD4B1"/>
    <w:rsid w:val="31E9E232"/>
    <w:rsid w:val="328CEB95"/>
    <w:rsid w:val="32A40E41"/>
    <w:rsid w:val="32ABDACB"/>
    <w:rsid w:val="32E6DD78"/>
    <w:rsid w:val="3316622B"/>
    <w:rsid w:val="331ED990"/>
    <w:rsid w:val="332DD7D2"/>
    <w:rsid w:val="333865F0"/>
    <w:rsid w:val="334B1AA4"/>
    <w:rsid w:val="336C1417"/>
    <w:rsid w:val="3374C5C2"/>
    <w:rsid w:val="337C68DB"/>
    <w:rsid w:val="338EFB50"/>
    <w:rsid w:val="338F1980"/>
    <w:rsid w:val="33AAC43C"/>
    <w:rsid w:val="33E658D8"/>
    <w:rsid w:val="33EBD0B3"/>
    <w:rsid w:val="33F684DA"/>
    <w:rsid w:val="342F0924"/>
    <w:rsid w:val="343CC3CB"/>
    <w:rsid w:val="3449AB10"/>
    <w:rsid w:val="3473992A"/>
    <w:rsid w:val="348B9D5D"/>
    <w:rsid w:val="34A21E37"/>
    <w:rsid w:val="34BD139A"/>
    <w:rsid w:val="34BFFBBE"/>
    <w:rsid w:val="34E1D207"/>
    <w:rsid w:val="3507A64E"/>
    <w:rsid w:val="350DA7EA"/>
    <w:rsid w:val="35250C76"/>
    <w:rsid w:val="3567BB59"/>
    <w:rsid w:val="357C82F0"/>
    <w:rsid w:val="35928DAF"/>
    <w:rsid w:val="359C01AB"/>
    <w:rsid w:val="35A76186"/>
    <w:rsid w:val="35B013DF"/>
    <w:rsid w:val="35B04C8A"/>
    <w:rsid w:val="35B15336"/>
    <w:rsid w:val="35C7A6A9"/>
    <w:rsid w:val="35EEDB13"/>
    <w:rsid w:val="35EF2995"/>
    <w:rsid w:val="35F979DB"/>
    <w:rsid w:val="361F2320"/>
    <w:rsid w:val="362436A3"/>
    <w:rsid w:val="362B1F9B"/>
    <w:rsid w:val="362BF01E"/>
    <w:rsid w:val="362CBC40"/>
    <w:rsid w:val="363550F6"/>
    <w:rsid w:val="363FC353"/>
    <w:rsid w:val="3668A7F5"/>
    <w:rsid w:val="3682FF59"/>
    <w:rsid w:val="36C9F3F3"/>
    <w:rsid w:val="36CB61F4"/>
    <w:rsid w:val="36D87340"/>
    <w:rsid w:val="36DD703B"/>
    <w:rsid w:val="36ED9397"/>
    <w:rsid w:val="3730B4ED"/>
    <w:rsid w:val="37457BFC"/>
    <w:rsid w:val="37776C3B"/>
    <w:rsid w:val="37A10B90"/>
    <w:rsid w:val="37A2EFD6"/>
    <w:rsid w:val="37B60501"/>
    <w:rsid w:val="37C4FB4E"/>
    <w:rsid w:val="37E145A8"/>
    <w:rsid w:val="37F65ADD"/>
    <w:rsid w:val="38043C0D"/>
    <w:rsid w:val="382C62AF"/>
    <w:rsid w:val="3857F1B4"/>
    <w:rsid w:val="3866EA44"/>
    <w:rsid w:val="3878C08C"/>
    <w:rsid w:val="38857CFB"/>
    <w:rsid w:val="38A2C705"/>
    <w:rsid w:val="38AEBD12"/>
    <w:rsid w:val="38B0C067"/>
    <w:rsid w:val="38C807ED"/>
    <w:rsid w:val="3921F10A"/>
    <w:rsid w:val="39288001"/>
    <w:rsid w:val="39483430"/>
    <w:rsid w:val="39660185"/>
    <w:rsid w:val="3968C195"/>
    <w:rsid w:val="3971CCD1"/>
    <w:rsid w:val="3971D9C1"/>
    <w:rsid w:val="39A53682"/>
    <w:rsid w:val="39CA1A2E"/>
    <w:rsid w:val="39CB771B"/>
    <w:rsid w:val="39D60A1B"/>
    <w:rsid w:val="39ECC4BF"/>
    <w:rsid w:val="3A1C3F1F"/>
    <w:rsid w:val="3A2C2FCC"/>
    <w:rsid w:val="3AB541FE"/>
    <w:rsid w:val="3AD09EC9"/>
    <w:rsid w:val="3AD8E4E3"/>
    <w:rsid w:val="3ADA5C6E"/>
    <w:rsid w:val="3AE84247"/>
    <w:rsid w:val="3AF59A39"/>
    <w:rsid w:val="3B227907"/>
    <w:rsid w:val="3B323AB1"/>
    <w:rsid w:val="3B3FB086"/>
    <w:rsid w:val="3BC131DA"/>
    <w:rsid w:val="3BCA3AFC"/>
    <w:rsid w:val="3BDA252F"/>
    <w:rsid w:val="3BDC3B87"/>
    <w:rsid w:val="3C017091"/>
    <w:rsid w:val="3C2CA629"/>
    <w:rsid w:val="3C5DE3A4"/>
    <w:rsid w:val="3C611E76"/>
    <w:rsid w:val="3C664E4F"/>
    <w:rsid w:val="3C89AE69"/>
    <w:rsid w:val="3C9244B4"/>
    <w:rsid w:val="3CA90F37"/>
    <w:rsid w:val="3CACE026"/>
    <w:rsid w:val="3CD2DE87"/>
    <w:rsid w:val="3D6E155E"/>
    <w:rsid w:val="3DB4279F"/>
    <w:rsid w:val="3DCA96E2"/>
    <w:rsid w:val="3DD2CE7B"/>
    <w:rsid w:val="3DFEAA7D"/>
    <w:rsid w:val="3E4FF880"/>
    <w:rsid w:val="3E62BFB3"/>
    <w:rsid w:val="3E72B3AA"/>
    <w:rsid w:val="3E80BC20"/>
    <w:rsid w:val="3EB54076"/>
    <w:rsid w:val="3EE1002D"/>
    <w:rsid w:val="3F336516"/>
    <w:rsid w:val="3F3AE567"/>
    <w:rsid w:val="3F41D135"/>
    <w:rsid w:val="3F436EBB"/>
    <w:rsid w:val="3F574651"/>
    <w:rsid w:val="3F745F30"/>
    <w:rsid w:val="3FAADFB6"/>
    <w:rsid w:val="3FB21EDD"/>
    <w:rsid w:val="3FE365B7"/>
    <w:rsid w:val="3FEA2D2D"/>
    <w:rsid w:val="3FFC32FD"/>
    <w:rsid w:val="3FFE7772"/>
    <w:rsid w:val="40076963"/>
    <w:rsid w:val="4008ED88"/>
    <w:rsid w:val="40736F01"/>
    <w:rsid w:val="4073D367"/>
    <w:rsid w:val="408A0EB1"/>
    <w:rsid w:val="40ACACF0"/>
    <w:rsid w:val="40BB3291"/>
    <w:rsid w:val="40CCB6CA"/>
    <w:rsid w:val="40DF3B2A"/>
    <w:rsid w:val="40F25C12"/>
    <w:rsid w:val="40FF14CA"/>
    <w:rsid w:val="4105E5F9"/>
    <w:rsid w:val="41078D35"/>
    <w:rsid w:val="4123974B"/>
    <w:rsid w:val="41426FF1"/>
    <w:rsid w:val="4147EA8B"/>
    <w:rsid w:val="414D3F75"/>
    <w:rsid w:val="4154ED83"/>
    <w:rsid w:val="417E3951"/>
    <w:rsid w:val="41A0997B"/>
    <w:rsid w:val="41B6842A"/>
    <w:rsid w:val="41D0D8D1"/>
    <w:rsid w:val="41DC0D42"/>
    <w:rsid w:val="4232F205"/>
    <w:rsid w:val="42395F9E"/>
    <w:rsid w:val="424CFBF8"/>
    <w:rsid w:val="428963AC"/>
    <w:rsid w:val="4298576A"/>
    <w:rsid w:val="42B206B6"/>
    <w:rsid w:val="42B5B984"/>
    <w:rsid w:val="42C1631D"/>
    <w:rsid w:val="42E59CB8"/>
    <w:rsid w:val="431F0EEB"/>
    <w:rsid w:val="4329D47E"/>
    <w:rsid w:val="432CB18D"/>
    <w:rsid w:val="433B1085"/>
    <w:rsid w:val="434CF153"/>
    <w:rsid w:val="4387266A"/>
    <w:rsid w:val="43876C8F"/>
    <w:rsid w:val="43A027CD"/>
    <w:rsid w:val="43F9741A"/>
    <w:rsid w:val="44296756"/>
    <w:rsid w:val="443496B7"/>
    <w:rsid w:val="4455F628"/>
    <w:rsid w:val="445E1DF7"/>
    <w:rsid w:val="448EE390"/>
    <w:rsid w:val="44A5A786"/>
    <w:rsid w:val="44ABB731"/>
    <w:rsid w:val="44D490B2"/>
    <w:rsid w:val="44DBE66C"/>
    <w:rsid w:val="45237D8C"/>
    <w:rsid w:val="45283ABC"/>
    <w:rsid w:val="45324777"/>
    <w:rsid w:val="456A958B"/>
    <w:rsid w:val="45A16058"/>
    <w:rsid w:val="45A98A63"/>
    <w:rsid w:val="45AEFC71"/>
    <w:rsid w:val="46802B0C"/>
    <w:rsid w:val="4683E198"/>
    <w:rsid w:val="46D84B10"/>
    <w:rsid w:val="46EE3179"/>
    <w:rsid w:val="46FEAB35"/>
    <w:rsid w:val="4717797A"/>
    <w:rsid w:val="471DAE99"/>
    <w:rsid w:val="4721DD02"/>
    <w:rsid w:val="4759CCA9"/>
    <w:rsid w:val="47779CB2"/>
    <w:rsid w:val="478E91F8"/>
    <w:rsid w:val="47CDAE41"/>
    <w:rsid w:val="47D301BA"/>
    <w:rsid w:val="47FB7C08"/>
    <w:rsid w:val="4801795F"/>
    <w:rsid w:val="481BDCF5"/>
    <w:rsid w:val="482A8DDF"/>
    <w:rsid w:val="484CDB2A"/>
    <w:rsid w:val="48906150"/>
    <w:rsid w:val="489ADEC4"/>
    <w:rsid w:val="48AAAD18"/>
    <w:rsid w:val="48D6BED0"/>
    <w:rsid w:val="48D7DF00"/>
    <w:rsid w:val="48FB9825"/>
    <w:rsid w:val="4902CF1E"/>
    <w:rsid w:val="492EE9F7"/>
    <w:rsid w:val="493B8B98"/>
    <w:rsid w:val="495E9F26"/>
    <w:rsid w:val="498F8D52"/>
    <w:rsid w:val="49BAB039"/>
    <w:rsid w:val="49D75B80"/>
    <w:rsid w:val="49FEF5A3"/>
    <w:rsid w:val="4A28D770"/>
    <w:rsid w:val="4A5C0759"/>
    <w:rsid w:val="4A7ABF0B"/>
    <w:rsid w:val="4A7BDE3E"/>
    <w:rsid w:val="4A823703"/>
    <w:rsid w:val="4A8A6606"/>
    <w:rsid w:val="4AA1D422"/>
    <w:rsid w:val="4AD53CA1"/>
    <w:rsid w:val="4AF13981"/>
    <w:rsid w:val="4B12F19C"/>
    <w:rsid w:val="4B24900E"/>
    <w:rsid w:val="4B250973"/>
    <w:rsid w:val="4B316E0D"/>
    <w:rsid w:val="4B36EA4E"/>
    <w:rsid w:val="4B426488"/>
    <w:rsid w:val="4B56D72E"/>
    <w:rsid w:val="4B5EAF4E"/>
    <w:rsid w:val="4B9A2D7A"/>
    <w:rsid w:val="4B9E7588"/>
    <w:rsid w:val="4BA723ED"/>
    <w:rsid w:val="4BBBD95B"/>
    <w:rsid w:val="4BC7C4F7"/>
    <w:rsid w:val="4BCB9AC2"/>
    <w:rsid w:val="4BEDDA0B"/>
    <w:rsid w:val="4BF7E301"/>
    <w:rsid w:val="4C504B12"/>
    <w:rsid w:val="4C59E549"/>
    <w:rsid w:val="4C7343A7"/>
    <w:rsid w:val="4C74EE2D"/>
    <w:rsid w:val="4C90D731"/>
    <w:rsid w:val="4C977BC2"/>
    <w:rsid w:val="4CDF3809"/>
    <w:rsid w:val="4CFDFEAB"/>
    <w:rsid w:val="4D18FD87"/>
    <w:rsid w:val="4D218090"/>
    <w:rsid w:val="4D686861"/>
    <w:rsid w:val="4DBAF0B7"/>
    <w:rsid w:val="4DFA1F70"/>
    <w:rsid w:val="4DFD282C"/>
    <w:rsid w:val="4E06DDDA"/>
    <w:rsid w:val="4E256971"/>
    <w:rsid w:val="4E2E9BB3"/>
    <w:rsid w:val="4E642691"/>
    <w:rsid w:val="4ECB8C30"/>
    <w:rsid w:val="4EF67C7F"/>
    <w:rsid w:val="4F0D609B"/>
    <w:rsid w:val="4F1D5F73"/>
    <w:rsid w:val="4F1ED2C8"/>
    <w:rsid w:val="4F25CBFA"/>
    <w:rsid w:val="4F5BB649"/>
    <w:rsid w:val="4F851843"/>
    <w:rsid w:val="4FFC5AED"/>
    <w:rsid w:val="50449B78"/>
    <w:rsid w:val="50503AED"/>
    <w:rsid w:val="508CCB92"/>
    <w:rsid w:val="50A1C831"/>
    <w:rsid w:val="50D847D2"/>
    <w:rsid w:val="511D23B0"/>
    <w:rsid w:val="5130A642"/>
    <w:rsid w:val="515A90EE"/>
    <w:rsid w:val="518CBDCA"/>
    <w:rsid w:val="51A2F5EF"/>
    <w:rsid w:val="51E0DFB6"/>
    <w:rsid w:val="51F26AFD"/>
    <w:rsid w:val="521171B2"/>
    <w:rsid w:val="52396788"/>
    <w:rsid w:val="5245890C"/>
    <w:rsid w:val="52573C17"/>
    <w:rsid w:val="525B81B2"/>
    <w:rsid w:val="52703C05"/>
    <w:rsid w:val="52BF158B"/>
    <w:rsid w:val="52DCA015"/>
    <w:rsid w:val="52DEAF5B"/>
    <w:rsid w:val="52F8F920"/>
    <w:rsid w:val="5319EABC"/>
    <w:rsid w:val="53292755"/>
    <w:rsid w:val="533DC60E"/>
    <w:rsid w:val="537BD971"/>
    <w:rsid w:val="5388F70B"/>
    <w:rsid w:val="538C9026"/>
    <w:rsid w:val="53C48F34"/>
    <w:rsid w:val="53F128DC"/>
    <w:rsid w:val="540DFD1A"/>
    <w:rsid w:val="540EE921"/>
    <w:rsid w:val="54337F1A"/>
    <w:rsid w:val="544AD06D"/>
    <w:rsid w:val="54641F92"/>
    <w:rsid w:val="5472C188"/>
    <w:rsid w:val="548160D6"/>
    <w:rsid w:val="54D30EB7"/>
    <w:rsid w:val="54E220DA"/>
    <w:rsid w:val="54FC7AD2"/>
    <w:rsid w:val="5501EF0C"/>
    <w:rsid w:val="55217350"/>
    <w:rsid w:val="5538AF0D"/>
    <w:rsid w:val="55AFE4F4"/>
    <w:rsid w:val="55BCF9FC"/>
    <w:rsid w:val="55D468AB"/>
    <w:rsid w:val="55D4E534"/>
    <w:rsid w:val="55DA2BF3"/>
    <w:rsid w:val="55F274DD"/>
    <w:rsid w:val="561E1412"/>
    <w:rsid w:val="563B2E93"/>
    <w:rsid w:val="564046ED"/>
    <w:rsid w:val="56417163"/>
    <w:rsid w:val="56424525"/>
    <w:rsid w:val="5652229A"/>
    <w:rsid w:val="56604A67"/>
    <w:rsid w:val="5660FF63"/>
    <w:rsid w:val="566FC861"/>
    <w:rsid w:val="569B45A9"/>
    <w:rsid w:val="569CFB37"/>
    <w:rsid w:val="56A35BA4"/>
    <w:rsid w:val="56C5A3AF"/>
    <w:rsid w:val="56C86D30"/>
    <w:rsid w:val="56CF937D"/>
    <w:rsid w:val="56D617AA"/>
    <w:rsid w:val="56DE1DC9"/>
    <w:rsid w:val="56ECE7F9"/>
    <w:rsid w:val="56F1EB96"/>
    <w:rsid w:val="5701B594"/>
    <w:rsid w:val="57190D86"/>
    <w:rsid w:val="57255344"/>
    <w:rsid w:val="5736958B"/>
    <w:rsid w:val="575382C8"/>
    <w:rsid w:val="575EABEF"/>
    <w:rsid w:val="575EE9E0"/>
    <w:rsid w:val="57FE1F51"/>
    <w:rsid w:val="58101B81"/>
    <w:rsid w:val="582D2D7F"/>
    <w:rsid w:val="583DE3A5"/>
    <w:rsid w:val="5861D0BE"/>
    <w:rsid w:val="5863B4F2"/>
    <w:rsid w:val="586C0F29"/>
    <w:rsid w:val="58704402"/>
    <w:rsid w:val="5885E456"/>
    <w:rsid w:val="58A1D5D9"/>
    <w:rsid w:val="58B71648"/>
    <w:rsid w:val="58D200BE"/>
    <w:rsid w:val="58F209FF"/>
    <w:rsid w:val="58F3987C"/>
    <w:rsid w:val="59363861"/>
    <w:rsid w:val="5947D380"/>
    <w:rsid w:val="594F8528"/>
    <w:rsid w:val="596F75C3"/>
    <w:rsid w:val="5978B94A"/>
    <w:rsid w:val="5984E8C6"/>
    <w:rsid w:val="599D9748"/>
    <w:rsid w:val="59D5A950"/>
    <w:rsid w:val="59DC3DA1"/>
    <w:rsid w:val="5A3B8F4F"/>
    <w:rsid w:val="5A45CD75"/>
    <w:rsid w:val="5A571CA3"/>
    <w:rsid w:val="5A575F11"/>
    <w:rsid w:val="5A69AB56"/>
    <w:rsid w:val="5A98A4D4"/>
    <w:rsid w:val="5AA4108A"/>
    <w:rsid w:val="5B059EC3"/>
    <w:rsid w:val="5B233B68"/>
    <w:rsid w:val="5B41BCEE"/>
    <w:rsid w:val="5B58571D"/>
    <w:rsid w:val="5B7631F2"/>
    <w:rsid w:val="5BBAE7DA"/>
    <w:rsid w:val="5BBB7D01"/>
    <w:rsid w:val="5BCDD8BC"/>
    <w:rsid w:val="5BDE32CF"/>
    <w:rsid w:val="5C2792C0"/>
    <w:rsid w:val="5C3A3AF2"/>
    <w:rsid w:val="5C6885DB"/>
    <w:rsid w:val="5C82C7D1"/>
    <w:rsid w:val="5C9EA0CA"/>
    <w:rsid w:val="5C9F6C63"/>
    <w:rsid w:val="5CCBAF60"/>
    <w:rsid w:val="5CCD2F3A"/>
    <w:rsid w:val="5CCD4B2A"/>
    <w:rsid w:val="5CF04269"/>
    <w:rsid w:val="5CFE80AC"/>
    <w:rsid w:val="5D0A4A03"/>
    <w:rsid w:val="5D0F44F1"/>
    <w:rsid w:val="5D0F73C8"/>
    <w:rsid w:val="5D1EFBE9"/>
    <w:rsid w:val="5D2A09C3"/>
    <w:rsid w:val="5D3647CC"/>
    <w:rsid w:val="5D3CF81C"/>
    <w:rsid w:val="5D4592F9"/>
    <w:rsid w:val="5D4FF993"/>
    <w:rsid w:val="5D54B526"/>
    <w:rsid w:val="5D6CD093"/>
    <w:rsid w:val="5D856276"/>
    <w:rsid w:val="5DF44899"/>
    <w:rsid w:val="5E0062E3"/>
    <w:rsid w:val="5E01FFBA"/>
    <w:rsid w:val="5E0BCC63"/>
    <w:rsid w:val="5E12DC2D"/>
    <w:rsid w:val="5E252A16"/>
    <w:rsid w:val="5E46926E"/>
    <w:rsid w:val="5E4BC37A"/>
    <w:rsid w:val="5E789413"/>
    <w:rsid w:val="5E883A6C"/>
    <w:rsid w:val="5F051045"/>
    <w:rsid w:val="5F10019A"/>
    <w:rsid w:val="5F252110"/>
    <w:rsid w:val="5F292120"/>
    <w:rsid w:val="5F462972"/>
    <w:rsid w:val="5F48645B"/>
    <w:rsid w:val="5F59B9FF"/>
    <w:rsid w:val="5F6D71D6"/>
    <w:rsid w:val="5FA4CF02"/>
    <w:rsid w:val="5FBD47E2"/>
    <w:rsid w:val="5FDBA8D9"/>
    <w:rsid w:val="6021EB8C"/>
    <w:rsid w:val="6045CAF5"/>
    <w:rsid w:val="6048DAA2"/>
    <w:rsid w:val="60856DF3"/>
    <w:rsid w:val="6095FF91"/>
    <w:rsid w:val="60A3E7DE"/>
    <w:rsid w:val="60C8108E"/>
    <w:rsid w:val="60F7EA2A"/>
    <w:rsid w:val="61236548"/>
    <w:rsid w:val="613B6EE4"/>
    <w:rsid w:val="614C46AD"/>
    <w:rsid w:val="61EAAF56"/>
    <w:rsid w:val="61EC7F2A"/>
    <w:rsid w:val="61FFBB03"/>
    <w:rsid w:val="620EA5B8"/>
    <w:rsid w:val="6217112A"/>
    <w:rsid w:val="6239D105"/>
    <w:rsid w:val="623B3C27"/>
    <w:rsid w:val="6247DDB0"/>
    <w:rsid w:val="6249268A"/>
    <w:rsid w:val="629921F5"/>
    <w:rsid w:val="62A5430C"/>
    <w:rsid w:val="62EE4C06"/>
    <w:rsid w:val="62F99461"/>
    <w:rsid w:val="630118DF"/>
    <w:rsid w:val="63291CBF"/>
    <w:rsid w:val="633E7C24"/>
    <w:rsid w:val="6342470C"/>
    <w:rsid w:val="634379C2"/>
    <w:rsid w:val="6345033F"/>
    <w:rsid w:val="636CE5D2"/>
    <w:rsid w:val="6388FFBF"/>
    <w:rsid w:val="63C7A9D0"/>
    <w:rsid w:val="64042E3B"/>
    <w:rsid w:val="6417E92B"/>
    <w:rsid w:val="64186086"/>
    <w:rsid w:val="641B2B35"/>
    <w:rsid w:val="641D4ABC"/>
    <w:rsid w:val="645E62A9"/>
    <w:rsid w:val="6466BAB3"/>
    <w:rsid w:val="6487AD38"/>
    <w:rsid w:val="649B0431"/>
    <w:rsid w:val="64A247FB"/>
    <w:rsid w:val="64E45F63"/>
    <w:rsid w:val="65260938"/>
    <w:rsid w:val="6535DC95"/>
    <w:rsid w:val="6546760B"/>
    <w:rsid w:val="655F052E"/>
    <w:rsid w:val="6568B878"/>
    <w:rsid w:val="6579B001"/>
    <w:rsid w:val="657DBD17"/>
    <w:rsid w:val="659582F9"/>
    <w:rsid w:val="659B9217"/>
    <w:rsid w:val="659EB55A"/>
    <w:rsid w:val="65AD146C"/>
    <w:rsid w:val="65B26054"/>
    <w:rsid w:val="65D866AE"/>
    <w:rsid w:val="65DA0896"/>
    <w:rsid w:val="65F1FE84"/>
    <w:rsid w:val="65F29D71"/>
    <w:rsid w:val="66404170"/>
    <w:rsid w:val="664BC453"/>
    <w:rsid w:val="665F5E2B"/>
    <w:rsid w:val="6663001C"/>
    <w:rsid w:val="66738101"/>
    <w:rsid w:val="668250F1"/>
    <w:rsid w:val="668BD268"/>
    <w:rsid w:val="66C39332"/>
    <w:rsid w:val="66D6C659"/>
    <w:rsid w:val="66E7DEE5"/>
    <w:rsid w:val="66F1C1A1"/>
    <w:rsid w:val="66FB44B6"/>
    <w:rsid w:val="66FF8B2A"/>
    <w:rsid w:val="671EA2CF"/>
    <w:rsid w:val="67258706"/>
    <w:rsid w:val="674E0AC4"/>
    <w:rsid w:val="67546D48"/>
    <w:rsid w:val="6754E78F"/>
    <w:rsid w:val="6767F994"/>
    <w:rsid w:val="6781F074"/>
    <w:rsid w:val="67823896"/>
    <w:rsid w:val="6782B860"/>
    <w:rsid w:val="678A7F89"/>
    <w:rsid w:val="67A677BD"/>
    <w:rsid w:val="67AA5242"/>
    <w:rsid w:val="67B70FFC"/>
    <w:rsid w:val="67C3791E"/>
    <w:rsid w:val="67C51483"/>
    <w:rsid w:val="67E9469A"/>
    <w:rsid w:val="67EA1D31"/>
    <w:rsid w:val="67F1CF37"/>
    <w:rsid w:val="68017281"/>
    <w:rsid w:val="683A7753"/>
    <w:rsid w:val="686AF0A2"/>
    <w:rsid w:val="68AC7711"/>
    <w:rsid w:val="68AD87C2"/>
    <w:rsid w:val="68B793A9"/>
    <w:rsid w:val="6921B572"/>
    <w:rsid w:val="692D98CD"/>
    <w:rsid w:val="6951B25B"/>
    <w:rsid w:val="695D57CE"/>
    <w:rsid w:val="69654C74"/>
    <w:rsid w:val="6984F4ED"/>
    <w:rsid w:val="6986C6DD"/>
    <w:rsid w:val="699780A0"/>
    <w:rsid w:val="699B9943"/>
    <w:rsid w:val="69B69151"/>
    <w:rsid w:val="69FB761A"/>
    <w:rsid w:val="69FEFD56"/>
    <w:rsid w:val="6A02951D"/>
    <w:rsid w:val="6A1A9268"/>
    <w:rsid w:val="6A1CA16E"/>
    <w:rsid w:val="6A384A58"/>
    <w:rsid w:val="6A385C3F"/>
    <w:rsid w:val="6A4F27C8"/>
    <w:rsid w:val="6A4F8047"/>
    <w:rsid w:val="6A55FB60"/>
    <w:rsid w:val="6A6B0B40"/>
    <w:rsid w:val="6A6D4060"/>
    <w:rsid w:val="6A80CB5C"/>
    <w:rsid w:val="6A90B5DE"/>
    <w:rsid w:val="6AA2708D"/>
    <w:rsid w:val="6AA69B68"/>
    <w:rsid w:val="6AB89600"/>
    <w:rsid w:val="6AD55659"/>
    <w:rsid w:val="6ADCA866"/>
    <w:rsid w:val="6AEC4D7F"/>
    <w:rsid w:val="6B3ECE31"/>
    <w:rsid w:val="6B54528B"/>
    <w:rsid w:val="6B60359C"/>
    <w:rsid w:val="6B797498"/>
    <w:rsid w:val="6B89F8CC"/>
    <w:rsid w:val="6BA57B90"/>
    <w:rsid w:val="6BB4E8A0"/>
    <w:rsid w:val="6BBBE6DB"/>
    <w:rsid w:val="6BBCFB1E"/>
    <w:rsid w:val="6C155EE5"/>
    <w:rsid w:val="6C1A5D29"/>
    <w:rsid w:val="6C4DA1FF"/>
    <w:rsid w:val="6C5F3620"/>
    <w:rsid w:val="6C7B3ACA"/>
    <w:rsid w:val="6C8486A2"/>
    <w:rsid w:val="6C862BC4"/>
    <w:rsid w:val="6C9318E2"/>
    <w:rsid w:val="6CA52EFF"/>
    <w:rsid w:val="6CA89790"/>
    <w:rsid w:val="6CB7091F"/>
    <w:rsid w:val="6CBAA688"/>
    <w:rsid w:val="6CEB006A"/>
    <w:rsid w:val="6CF6973E"/>
    <w:rsid w:val="6D03E749"/>
    <w:rsid w:val="6D112FD4"/>
    <w:rsid w:val="6D1357D4"/>
    <w:rsid w:val="6DD307DA"/>
    <w:rsid w:val="6DF897C8"/>
    <w:rsid w:val="6DFD3F05"/>
    <w:rsid w:val="6E25CD53"/>
    <w:rsid w:val="6E6173A2"/>
    <w:rsid w:val="6E794142"/>
    <w:rsid w:val="6E979266"/>
    <w:rsid w:val="6E9B17D5"/>
    <w:rsid w:val="6EAD825F"/>
    <w:rsid w:val="6EB68A89"/>
    <w:rsid w:val="6EB88E03"/>
    <w:rsid w:val="6EDC69D3"/>
    <w:rsid w:val="6EE84884"/>
    <w:rsid w:val="6EF90B4E"/>
    <w:rsid w:val="6F42F125"/>
    <w:rsid w:val="6F47713E"/>
    <w:rsid w:val="6F4AFB1A"/>
    <w:rsid w:val="6F573D6C"/>
    <w:rsid w:val="6F579F25"/>
    <w:rsid w:val="6F92D052"/>
    <w:rsid w:val="6FBF6F35"/>
    <w:rsid w:val="6FC8B1DF"/>
    <w:rsid w:val="6FD07EE4"/>
    <w:rsid w:val="6FDB53ED"/>
    <w:rsid w:val="6FFB752E"/>
    <w:rsid w:val="700B8D35"/>
    <w:rsid w:val="700E0A76"/>
    <w:rsid w:val="7036748A"/>
    <w:rsid w:val="705B6586"/>
    <w:rsid w:val="706D9C91"/>
    <w:rsid w:val="706FCBCA"/>
    <w:rsid w:val="708A9F4D"/>
    <w:rsid w:val="709C068E"/>
    <w:rsid w:val="70A4DB91"/>
    <w:rsid w:val="71000DC4"/>
    <w:rsid w:val="712F1C61"/>
    <w:rsid w:val="713B7E18"/>
    <w:rsid w:val="716D74DE"/>
    <w:rsid w:val="7189854C"/>
    <w:rsid w:val="71AF2FC6"/>
    <w:rsid w:val="71B4B44E"/>
    <w:rsid w:val="71DDDBE9"/>
    <w:rsid w:val="71F0A78D"/>
    <w:rsid w:val="7213D796"/>
    <w:rsid w:val="72477166"/>
    <w:rsid w:val="724AA055"/>
    <w:rsid w:val="725AB5B4"/>
    <w:rsid w:val="7261E3FE"/>
    <w:rsid w:val="729C4154"/>
    <w:rsid w:val="72B3DA7C"/>
    <w:rsid w:val="72C70A55"/>
    <w:rsid w:val="72E1252F"/>
    <w:rsid w:val="7325D19D"/>
    <w:rsid w:val="7332A9E5"/>
    <w:rsid w:val="73645A24"/>
    <w:rsid w:val="73A0099C"/>
    <w:rsid w:val="73B77CAF"/>
    <w:rsid w:val="73D88688"/>
    <w:rsid w:val="7406AC8C"/>
    <w:rsid w:val="742D1DD7"/>
    <w:rsid w:val="74564143"/>
    <w:rsid w:val="747634D5"/>
    <w:rsid w:val="74793B9B"/>
    <w:rsid w:val="7484C240"/>
    <w:rsid w:val="74B01F3A"/>
    <w:rsid w:val="753D95A6"/>
    <w:rsid w:val="75404EED"/>
    <w:rsid w:val="756AD240"/>
    <w:rsid w:val="7581E663"/>
    <w:rsid w:val="7590D5AB"/>
    <w:rsid w:val="7594BF3C"/>
    <w:rsid w:val="75A48179"/>
    <w:rsid w:val="75B82A5A"/>
    <w:rsid w:val="75DC4A15"/>
    <w:rsid w:val="7602CB8F"/>
    <w:rsid w:val="7626F2B9"/>
    <w:rsid w:val="7648D5A6"/>
    <w:rsid w:val="764B242A"/>
    <w:rsid w:val="7657909D"/>
    <w:rsid w:val="765DC128"/>
    <w:rsid w:val="7667BB17"/>
    <w:rsid w:val="769D4BBC"/>
    <w:rsid w:val="76A5C29F"/>
    <w:rsid w:val="76AC2D92"/>
    <w:rsid w:val="76BFE999"/>
    <w:rsid w:val="76CF61C7"/>
    <w:rsid w:val="76EFD8D6"/>
    <w:rsid w:val="77083287"/>
    <w:rsid w:val="77495F3E"/>
    <w:rsid w:val="7756C02F"/>
    <w:rsid w:val="778E1809"/>
    <w:rsid w:val="77A23C88"/>
    <w:rsid w:val="77B540CA"/>
    <w:rsid w:val="77B913B5"/>
    <w:rsid w:val="77DE2706"/>
    <w:rsid w:val="781E54D4"/>
    <w:rsid w:val="7824E612"/>
    <w:rsid w:val="782F1759"/>
    <w:rsid w:val="785CBA54"/>
    <w:rsid w:val="785F8650"/>
    <w:rsid w:val="788430A7"/>
    <w:rsid w:val="78A46B27"/>
    <w:rsid w:val="78AA7DF9"/>
    <w:rsid w:val="78D3E139"/>
    <w:rsid w:val="78D52D1F"/>
    <w:rsid w:val="78E9B5B1"/>
    <w:rsid w:val="78F42B16"/>
    <w:rsid w:val="78FCE6DA"/>
    <w:rsid w:val="7923E871"/>
    <w:rsid w:val="794777F6"/>
    <w:rsid w:val="797C3A2E"/>
    <w:rsid w:val="797F0FFE"/>
    <w:rsid w:val="79A2CFB0"/>
    <w:rsid w:val="79BF5FF9"/>
    <w:rsid w:val="7A52923A"/>
    <w:rsid w:val="7A594760"/>
    <w:rsid w:val="7A6C01B1"/>
    <w:rsid w:val="7A9BE2CD"/>
    <w:rsid w:val="7AC6383C"/>
    <w:rsid w:val="7AE55F08"/>
    <w:rsid w:val="7AF0D4D5"/>
    <w:rsid w:val="7B003FBD"/>
    <w:rsid w:val="7B093E66"/>
    <w:rsid w:val="7B0A225C"/>
    <w:rsid w:val="7B1C8CFA"/>
    <w:rsid w:val="7B2F819B"/>
    <w:rsid w:val="7B4E6FB1"/>
    <w:rsid w:val="7B52B097"/>
    <w:rsid w:val="7B53AAA4"/>
    <w:rsid w:val="7B6D7947"/>
    <w:rsid w:val="7BA1D0AA"/>
    <w:rsid w:val="7BB4E36C"/>
    <w:rsid w:val="7BD7A0CC"/>
    <w:rsid w:val="7BF974A4"/>
    <w:rsid w:val="7C3D82AD"/>
    <w:rsid w:val="7C59A83C"/>
    <w:rsid w:val="7C76E7F9"/>
    <w:rsid w:val="7CAF09C4"/>
    <w:rsid w:val="7CC898DC"/>
    <w:rsid w:val="7CCE9921"/>
    <w:rsid w:val="7CCF029B"/>
    <w:rsid w:val="7CE1F4E1"/>
    <w:rsid w:val="7D0B86FF"/>
    <w:rsid w:val="7D1AEEDB"/>
    <w:rsid w:val="7D438641"/>
    <w:rsid w:val="7D4B4762"/>
    <w:rsid w:val="7D5D89A2"/>
    <w:rsid w:val="7D78BB1E"/>
    <w:rsid w:val="7DCE838F"/>
    <w:rsid w:val="7DD21D2D"/>
    <w:rsid w:val="7DD4AF72"/>
    <w:rsid w:val="7DD9FB43"/>
    <w:rsid w:val="7DF3C35D"/>
    <w:rsid w:val="7DF8195B"/>
    <w:rsid w:val="7DF8713E"/>
    <w:rsid w:val="7E051AAD"/>
    <w:rsid w:val="7E2D48FF"/>
    <w:rsid w:val="7E48BF6E"/>
    <w:rsid w:val="7E86142D"/>
    <w:rsid w:val="7E86A90A"/>
    <w:rsid w:val="7E93C8DC"/>
    <w:rsid w:val="7EDFA1A7"/>
    <w:rsid w:val="7EE115CD"/>
    <w:rsid w:val="7EF852AF"/>
    <w:rsid w:val="7EF8BC82"/>
    <w:rsid w:val="7F0DB24A"/>
    <w:rsid w:val="7F152EBD"/>
    <w:rsid w:val="7F197B98"/>
    <w:rsid w:val="7F381405"/>
    <w:rsid w:val="7F3E85EB"/>
    <w:rsid w:val="7F86935C"/>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21BA0"/>
  <w15:chartTrackingRefBased/>
  <w15:docId w15:val="{6C7351AF-70D6-41F5-ACC9-1DFCC284C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unhideWhenUsed/>
    <w:rsid w:val="00BA2634"/>
  </w:style>
  <w:style w:type="paragraph" w:styleId="Pealkiri1">
    <w:name w:val="heading 1"/>
    <w:basedOn w:val="Normaallaad"/>
    <w:next w:val="Normaallaad"/>
    <w:link w:val="Pealkiri1Mrk"/>
    <w:uiPriority w:val="9"/>
    <w:qFormat/>
    <w:rsid w:val="008900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unhideWhenUsed/>
    <w:qFormat/>
    <w:rsid w:val="008900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89002A"/>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89002A"/>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89002A"/>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89002A"/>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89002A"/>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89002A"/>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89002A"/>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8E4193"/>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rsid w:val="008E4193"/>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8E4193"/>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8E4193"/>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8E4193"/>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8E4193"/>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8E4193"/>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8E4193"/>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8E4193"/>
    <w:rPr>
      <w:rFonts w:eastAsiaTheme="majorEastAsia" w:cstheme="majorBidi"/>
      <w:color w:val="272727" w:themeColor="text1" w:themeTint="D8"/>
    </w:rPr>
  </w:style>
  <w:style w:type="paragraph" w:styleId="Pis">
    <w:name w:val="header"/>
    <w:basedOn w:val="Normaallaad"/>
    <w:link w:val="PisMrk"/>
    <w:uiPriority w:val="99"/>
    <w:unhideWhenUsed/>
    <w:rsid w:val="0008240C"/>
    <w:pPr>
      <w:tabs>
        <w:tab w:val="center" w:pos="4536"/>
        <w:tab w:val="right" w:pos="9072"/>
      </w:tabs>
      <w:spacing w:after="0" w:line="240" w:lineRule="auto"/>
    </w:pPr>
  </w:style>
  <w:style w:type="character" w:customStyle="1" w:styleId="PisMrk">
    <w:name w:val="Päis Märk"/>
    <w:basedOn w:val="Liguvaikefont"/>
    <w:link w:val="Pis"/>
    <w:uiPriority w:val="99"/>
    <w:rsid w:val="0008240C"/>
  </w:style>
  <w:style w:type="paragraph" w:styleId="Loendilik">
    <w:name w:val="List Paragraph"/>
    <w:basedOn w:val="Normaallaad"/>
    <w:uiPriority w:val="34"/>
    <w:qFormat/>
    <w:rsid w:val="0089002A"/>
    <w:pPr>
      <w:ind w:left="720"/>
      <w:contextualSpacing/>
    </w:pPr>
  </w:style>
  <w:style w:type="character" w:styleId="Selgeltmrgatavrhutus">
    <w:name w:val="Intense Emphasis"/>
    <w:basedOn w:val="Liguvaikefont"/>
    <w:uiPriority w:val="21"/>
    <w:qFormat/>
    <w:rsid w:val="0089002A"/>
    <w:rPr>
      <w:i/>
      <w:iCs/>
      <w:color w:val="0F4761" w:themeColor="accent1" w:themeShade="BF"/>
    </w:rPr>
  </w:style>
  <w:style w:type="paragraph" w:styleId="Jalus">
    <w:name w:val="footer"/>
    <w:basedOn w:val="Normaallaad"/>
    <w:link w:val="JalusMrk"/>
    <w:uiPriority w:val="99"/>
    <w:unhideWhenUsed/>
    <w:rsid w:val="0008240C"/>
    <w:pPr>
      <w:tabs>
        <w:tab w:val="center" w:pos="4536"/>
        <w:tab w:val="right" w:pos="9072"/>
      </w:tabs>
      <w:spacing w:after="0" w:line="240" w:lineRule="auto"/>
    </w:pPr>
  </w:style>
  <w:style w:type="character" w:customStyle="1" w:styleId="JalusMrk">
    <w:name w:val="Jalus Märk"/>
    <w:basedOn w:val="Liguvaikefont"/>
    <w:link w:val="Jalus"/>
    <w:uiPriority w:val="99"/>
    <w:rsid w:val="0008240C"/>
  </w:style>
  <w:style w:type="character" w:styleId="Selgeltmrgatavviide">
    <w:name w:val="Intense Reference"/>
    <w:basedOn w:val="Liguvaikefont"/>
    <w:uiPriority w:val="32"/>
    <w:qFormat/>
    <w:rsid w:val="0089002A"/>
    <w:rPr>
      <w:b/>
      <w:bCs/>
      <w:smallCaps/>
      <w:color w:val="0F4761" w:themeColor="accent1" w:themeShade="BF"/>
      <w:spacing w:val="5"/>
    </w:rPr>
  </w:style>
  <w:style w:type="paragraph" w:customStyle="1" w:styleId="paragraph">
    <w:name w:val="paragraph"/>
    <w:basedOn w:val="Normaallaad"/>
    <w:rsid w:val="0089002A"/>
    <w:pPr>
      <w:spacing w:before="100" w:beforeAutospacing="1" w:after="100" w:afterAutospacing="1" w:line="240" w:lineRule="auto"/>
    </w:pPr>
    <w:rPr>
      <w:rFonts w:ascii="Times New Roman" w:eastAsia="Times New Roman" w:hAnsi="Times New Roman" w:cs="Times New Roman"/>
      <w:kern w:val="0"/>
      <w:lang w:eastAsia="et-EE"/>
      <w14:ligatures w14:val="none"/>
    </w:rPr>
  </w:style>
  <w:style w:type="character" w:customStyle="1" w:styleId="normaltextrun">
    <w:name w:val="normaltextrun"/>
    <w:basedOn w:val="Liguvaikefont"/>
    <w:rsid w:val="0089002A"/>
  </w:style>
  <w:style w:type="character" w:customStyle="1" w:styleId="eop">
    <w:name w:val="eop"/>
    <w:basedOn w:val="Liguvaikefont"/>
    <w:rsid w:val="0089002A"/>
  </w:style>
  <w:style w:type="character" w:styleId="Hperlink">
    <w:name w:val="Hyperlink"/>
    <w:basedOn w:val="Liguvaikefont"/>
    <w:uiPriority w:val="99"/>
    <w:unhideWhenUsed/>
    <w:rsid w:val="00C64591"/>
    <w:rPr>
      <w:color w:val="467886" w:themeColor="hyperlink"/>
      <w:u w:val="single"/>
    </w:rPr>
  </w:style>
  <w:style w:type="character" w:styleId="Lahendamatamainimine">
    <w:name w:val="Unresolved Mention"/>
    <w:basedOn w:val="Liguvaikefont"/>
    <w:uiPriority w:val="99"/>
    <w:semiHidden/>
    <w:unhideWhenUsed/>
    <w:rsid w:val="00C64591"/>
    <w:rPr>
      <w:color w:val="605E5C"/>
      <w:shd w:val="clear" w:color="auto" w:fill="E1DFDD"/>
    </w:rPr>
  </w:style>
  <w:style w:type="paragraph" w:styleId="Redaktsioon">
    <w:name w:val="Revision"/>
    <w:hidden/>
    <w:uiPriority w:val="99"/>
    <w:semiHidden/>
    <w:rsid w:val="008C7EF2"/>
    <w:pPr>
      <w:spacing w:after="0" w:line="240" w:lineRule="auto"/>
    </w:pPr>
  </w:style>
  <w:style w:type="character" w:styleId="Mainimine">
    <w:name w:val="Mention"/>
    <w:basedOn w:val="Liguvaikefont"/>
    <w:uiPriority w:val="99"/>
    <w:unhideWhenUsed/>
    <w:rsid w:val="008C7EF2"/>
    <w:rPr>
      <w:color w:val="2B579A"/>
      <w:shd w:val="clear" w:color="auto" w:fill="E1DFDD"/>
    </w:rPr>
  </w:style>
  <w:style w:type="paragraph" w:styleId="Normaallaadveeb">
    <w:name w:val="Normal (Web)"/>
    <w:basedOn w:val="Normaallaad"/>
    <w:uiPriority w:val="99"/>
    <w:semiHidden/>
    <w:unhideWhenUsed/>
    <w:rsid w:val="00243174"/>
    <w:rPr>
      <w:rFonts w:ascii="Times New Roman" w:hAnsi="Times New Roman" w:cs="Times New Roman"/>
    </w:rPr>
  </w:style>
  <w:style w:type="character" w:styleId="Klastatudhperlink">
    <w:name w:val="FollowedHyperlink"/>
    <w:basedOn w:val="Liguvaikefont"/>
    <w:uiPriority w:val="99"/>
    <w:semiHidden/>
    <w:unhideWhenUsed/>
    <w:rsid w:val="00A537E9"/>
    <w:rPr>
      <w:color w:val="96607D" w:themeColor="followedHyperlink"/>
      <w:u w:val="single"/>
    </w:rPr>
  </w:style>
  <w:style w:type="paragraph" w:styleId="Kommentaaritekst">
    <w:name w:val="annotation text"/>
    <w:basedOn w:val="Normaallaad"/>
    <w:link w:val="KommentaaritekstMrk"/>
    <w:uiPriority w:val="99"/>
    <w:semiHidden/>
    <w:unhideWhenUsed/>
    <w:pPr>
      <w:spacing w:line="240" w:lineRule="auto"/>
    </w:pPr>
    <w:rPr>
      <w:sz w:val="20"/>
      <w:szCs w:val="20"/>
    </w:rPr>
  </w:style>
  <w:style w:type="character" w:customStyle="1" w:styleId="KommentaaritekstMrk">
    <w:name w:val="Kommentaari tekst Märk"/>
    <w:basedOn w:val="Liguvaikefont"/>
    <w:link w:val="Kommentaaritekst"/>
    <w:uiPriority w:val="99"/>
    <w:rPr>
      <w:sz w:val="20"/>
      <w:szCs w:val="20"/>
    </w:rPr>
  </w:style>
  <w:style w:type="character" w:styleId="Kommentaariviide">
    <w:name w:val="annotation reference"/>
    <w:basedOn w:val="Liguvaikefont"/>
    <w:uiPriority w:val="99"/>
    <w:semiHidden/>
    <w:unhideWhenUsed/>
    <w:rPr>
      <w:sz w:val="16"/>
      <w:szCs w:val="16"/>
    </w:rPr>
  </w:style>
  <w:style w:type="paragraph" w:customStyle="1" w:styleId="CommentText1">
    <w:name w:val="Comment Text1"/>
    <w:basedOn w:val="Normaallaad"/>
    <w:uiPriority w:val="99"/>
    <w:unhideWhenUsed/>
    <w:rsid w:val="00A75A67"/>
    <w:pPr>
      <w:spacing w:line="240" w:lineRule="auto"/>
    </w:pPr>
    <w:rPr>
      <w:sz w:val="20"/>
      <w:szCs w:val="20"/>
    </w:rPr>
  </w:style>
  <w:style w:type="character" w:customStyle="1" w:styleId="CommentReference1">
    <w:name w:val="Comment Reference1"/>
    <w:basedOn w:val="Liguvaikefont"/>
    <w:uiPriority w:val="99"/>
    <w:semiHidden/>
    <w:unhideWhenUsed/>
    <w:rsid w:val="00A75A67"/>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riigiteataja.ee/et/akt/12606202602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tervisekassa.ee/meditsiiniseadmed/taiendav-ravimi-ja-meditsiiniseadmehuviti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alz-journals.onlinelibrary.wiley.com/doi/10.1002/alz.065434"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ervisekassa.ee/meditsiiniseadmed/taiendav-ravimi-ja-meditsiiniseadmehuvitis" TargetMode="External"/><Relationship Id="rId5" Type="http://schemas.openxmlformats.org/officeDocument/2006/relationships/numbering" Target="numbering.xml"/><Relationship Id="rId15" Type="http://schemas.openxmlformats.org/officeDocument/2006/relationships/hyperlink" Target="https://www.hearinghealth.eu/wp-content/uploads/2025/07/Economic-Impact-of-Hearing-Loss-A-Report-by-HHFEU-1.pdf"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who.int/news-room/fact-sheets/detail/deafness-and-hearing-lo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337fe66-7b5b-47f1-b652-4788c4af0719">
      <Terms xmlns="http://schemas.microsoft.com/office/infopath/2007/PartnerControls"/>
    </lcf76f155ced4ddcb4097134ff3c332f>
    <TaxCatchAll xmlns="3d7fb3fa-7f75-4382-a1fe-43b99e0a978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8BFFE3-7D3A-474C-86CF-6439145621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682FBC0-2AAA-446A-8917-5202D5F3F5B7}">
  <ds:schemaRefs>
    <ds:schemaRef ds:uri="http://schemas.microsoft.com/sharepoint/v3/contenttype/forms"/>
  </ds:schemaRefs>
</ds:datastoreItem>
</file>

<file path=customXml/itemProps3.xml><?xml version="1.0" encoding="utf-8"?>
<ds:datastoreItem xmlns:ds="http://schemas.openxmlformats.org/officeDocument/2006/customXml" ds:itemID="{401AC859-A592-4CAA-AAAD-F00617670D0B}">
  <ds:schemaRefs>
    <ds:schemaRef ds:uri="http://schemas.microsoft.com/office/2006/metadata/properties"/>
    <ds:schemaRef ds:uri="http://schemas.microsoft.com/office/infopath/2007/PartnerControls"/>
    <ds:schemaRef ds:uri="c337fe66-7b5b-47f1-b652-4788c4af0719"/>
    <ds:schemaRef ds:uri="3d7fb3fa-7f75-4382-a1fe-43b99e0a9782"/>
  </ds:schemaRefs>
</ds:datastoreItem>
</file>

<file path=customXml/itemProps4.xml><?xml version="1.0" encoding="utf-8"?>
<ds:datastoreItem xmlns:ds="http://schemas.openxmlformats.org/officeDocument/2006/customXml" ds:itemID="{0C197934-2FF2-4745-A561-15ED39A9C5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58</Pages>
  <Words>29192</Words>
  <Characters>169318</Characters>
  <Application>Microsoft Office Word</Application>
  <DocSecurity>0</DocSecurity>
  <Lines>1410</Lines>
  <Paragraphs>396</Paragraphs>
  <ScaleCrop>false</ScaleCrop>
  <Company/>
  <LinksUpToDate>false</LinksUpToDate>
  <CharactersWithSpaces>198114</CharactersWithSpaces>
  <SharedDoc>false</SharedDoc>
  <HLinks>
    <vt:vector size="42" baseType="variant">
      <vt:variant>
        <vt:i4>7667761</vt:i4>
      </vt:variant>
      <vt:variant>
        <vt:i4>18</vt:i4>
      </vt:variant>
      <vt:variant>
        <vt:i4>0</vt:i4>
      </vt:variant>
      <vt:variant>
        <vt:i4>5</vt:i4>
      </vt:variant>
      <vt:variant>
        <vt:lpwstr>https://alz-journals.onlinelibrary.wiley.com/doi/10.1002/alz.065434</vt:lpwstr>
      </vt:variant>
      <vt:variant>
        <vt:lpwstr/>
      </vt:variant>
      <vt:variant>
        <vt:i4>2621503</vt:i4>
      </vt:variant>
      <vt:variant>
        <vt:i4>15</vt:i4>
      </vt:variant>
      <vt:variant>
        <vt:i4>0</vt:i4>
      </vt:variant>
      <vt:variant>
        <vt:i4>5</vt:i4>
      </vt:variant>
      <vt:variant>
        <vt:lpwstr>https://www.hearinghealth.eu/wp-content/uploads/2025/07/Economic-Impact-of-Hearing-Loss-A-Report-by-HHFEU-1.pdf</vt:lpwstr>
      </vt:variant>
      <vt:variant>
        <vt:lpwstr/>
      </vt:variant>
      <vt:variant>
        <vt:i4>6619259</vt:i4>
      </vt:variant>
      <vt:variant>
        <vt:i4>12</vt:i4>
      </vt:variant>
      <vt:variant>
        <vt:i4>0</vt:i4>
      </vt:variant>
      <vt:variant>
        <vt:i4>5</vt:i4>
      </vt:variant>
      <vt:variant>
        <vt:lpwstr>https://www.who.int/news-room/fact-sheets/detail/deafness-and-hearing-loss</vt:lpwstr>
      </vt:variant>
      <vt:variant>
        <vt:lpwstr/>
      </vt:variant>
      <vt:variant>
        <vt:i4>8192062</vt:i4>
      </vt:variant>
      <vt:variant>
        <vt:i4>9</vt:i4>
      </vt:variant>
      <vt:variant>
        <vt:i4>0</vt:i4>
      </vt:variant>
      <vt:variant>
        <vt:i4>5</vt:i4>
      </vt:variant>
      <vt:variant>
        <vt:lpwstr>https://www.riigiteataja.ee/et/akt/126062026020</vt:lpwstr>
      </vt:variant>
      <vt:variant>
        <vt:lpwstr/>
      </vt:variant>
      <vt:variant>
        <vt:i4>5832709</vt:i4>
      </vt:variant>
      <vt:variant>
        <vt:i4>6</vt:i4>
      </vt:variant>
      <vt:variant>
        <vt:i4>0</vt:i4>
      </vt:variant>
      <vt:variant>
        <vt:i4>5</vt:i4>
      </vt:variant>
      <vt:variant>
        <vt:lpwstr>https://tervisekassa.ee/meditsiiniseadmed/taiendav-ravimi-ja-meditsiiniseadmehuvitis</vt:lpwstr>
      </vt:variant>
      <vt:variant>
        <vt:lpwstr/>
      </vt:variant>
      <vt:variant>
        <vt:i4>5832709</vt:i4>
      </vt:variant>
      <vt:variant>
        <vt:i4>3</vt:i4>
      </vt:variant>
      <vt:variant>
        <vt:i4>0</vt:i4>
      </vt:variant>
      <vt:variant>
        <vt:i4>5</vt:i4>
      </vt:variant>
      <vt:variant>
        <vt:lpwstr>https://tervisekassa.ee/meditsiiniseadmed/taiendav-ravimi-ja-meditsiiniseadmehuvitis</vt:lpwstr>
      </vt:variant>
      <vt:variant>
        <vt:lpwstr/>
      </vt:variant>
      <vt:variant>
        <vt:i4>1376270</vt:i4>
      </vt:variant>
      <vt:variant>
        <vt:i4>0</vt:i4>
      </vt:variant>
      <vt:variant>
        <vt:i4>0</vt:i4>
      </vt:variant>
      <vt:variant>
        <vt:i4>5</vt:i4>
      </vt:variant>
      <vt:variant>
        <vt:lpwstr>https://www.riigiteataja.ee/et/akt/126062026019?le%20iaKehtiv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Kärt Veliste - SOM</dc:creator>
  <cp:keywords/>
  <dc:description/>
  <cp:lastModifiedBy>Heili Tõnisson - RK</cp:lastModifiedBy>
  <cp:revision>9</cp:revision>
  <dcterms:created xsi:type="dcterms:W3CDTF">2026-09-28T06:40:00Z</dcterms:created>
  <dcterms:modified xsi:type="dcterms:W3CDTF">2026-09-28T07:24:00Z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2026-07-15T05:39:23Z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723c59ed-ba5b-472c-91fa-3e544c418020</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0x01010077DF00E875A9A44F8E1F60D2B4D03DF5</vt:lpwstr>
  </property>
  <property fmtid="{D5CDD505-2E9C-101B-9397-08002B2CF9AE}" pid="11" name="docLang">
    <vt:lpwstr>et</vt:lpwstr>
  </property>
  <property fmtid="{D5CDD505-2E9C-101B-9397-08002B2CF9AE}" pid="12" name="MediaServiceImageTags">
    <vt:lpwstr/>
  </property>
</Properties>
</file>